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97D" w14:textId="204DB6C3" w:rsidR="0053163D" w:rsidRPr="00FF4D10" w:rsidRDefault="00591958">
      <w:pPr>
        <w:suppressAutoHyphens/>
        <w:jc w:val="center"/>
        <w:rPr>
          <w:rFonts w:asciiTheme="minorHAnsi" w:hAnsiTheme="minorHAnsi" w:cstheme="minorHAnsi"/>
          <w:b/>
          <w:lang w:val="fr-CA"/>
        </w:rPr>
      </w:pPr>
      <w:r w:rsidRPr="00FF4D10">
        <w:rPr>
          <w:rFonts w:asciiTheme="minorHAnsi" w:hAnsiTheme="minorHAnsi" w:cstheme="minorHAnsi"/>
          <w:noProof/>
        </w:rPr>
        <w:drawing>
          <wp:anchor distT="0" distB="0" distL="114300" distR="114300" simplePos="0" relativeHeight="251659264" behindDoc="0" locked="0" layoutInCell="1" allowOverlap="1" wp14:anchorId="56E9CE3F" wp14:editId="1541C385">
            <wp:simplePos x="0" y="0"/>
            <wp:positionH relativeFrom="margin">
              <wp:posOffset>3962400</wp:posOffset>
            </wp:positionH>
            <wp:positionV relativeFrom="paragraph">
              <wp:posOffset>14605</wp:posOffset>
            </wp:positionV>
            <wp:extent cx="1962150" cy="1720850"/>
            <wp:effectExtent l="0" t="0" r="0" b="0"/>
            <wp:wrapSquare wrapText="bothSides"/>
            <wp:docPr id="2" name="Grafik 3">
              <a:extLst xmlns:a="http://schemas.openxmlformats.org/drawingml/2006/main">
                <a:ext uri="{FF2B5EF4-FFF2-40B4-BE49-F238E27FC236}">
                  <a16:creationId xmlns:a16="http://schemas.microsoft.com/office/drawing/2014/main" id="{1ADD0BD3-95C9-46C7-B217-67B1B86AF6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a:extLst>
                        <a:ext uri="{FF2B5EF4-FFF2-40B4-BE49-F238E27FC236}">
                          <a16:creationId xmlns:a16="http://schemas.microsoft.com/office/drawing/2014/main" id="{1ADD0BD3-95C9-46C7-B217-67B1B86AF6C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72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68779" w14:textId="53060431" w:rsidR="0053163D" w:rsidRPr="00FF4D10" w:rsidRDefault="00672091" w:rsidP="00672091">
      <w:pPr>
        <w:tabs>
          <w:tab w:val="left" w:pos="8925"/>
        </w:tabs>
        <w:suppressAutoHyphens/>
        <w:rPr>
          <w:rFonts w:asciiTheme="minorHAnsi" w:hAnsiTheme="minorHAnsi" w:cstheme="minorHAnsi"/>
          <w:b/>
          <w:lang w:val="fr-CA"/>
        </w:rPr>
      </w:pPr>
      <w:r w:rsidRPr="00FF4D10">
        <w:rPr>
          <w:rFonts w:asciiTheme="minorHAnsi" w:hAnsiTheme="minorHAnsi" w:cstheme="minorHAnsi"/>
          <w:b/>
          <w:lang w:val="fr-CA"/>
        </w:rPr>
        <w:tab/>
      </w:r>
    </w:p>
    <w:p w14:paraId="3157E767" w14:textId="77777777" w:rsidR="0053163D" w:rsidRPr="00FF4D10" w:rsidRDefault="0053163D">
      <w:pPr>
        <w:suppressAutoHyphens/>
        <w:jc w:val="center"/>
        <w:rPr>
          <w:rFonts w:asciiTheme="minorHAnsi" w:hAnsiTheme="minorHAnsi" w:cstheme="minorHAnsi"/>
          <w:b/>
          <w:lang w:val="fr-CA"/>
        </w:rPr>
      </w:pPr>
    </w:p>
    <w:p w14:paraId="145527F9" w14:textId="77777777" w:rsidR="0053163D" w:rsidRPr="00FF4D10" w:rsidRDefault="0053163D">
      <w:pPr>
        <w:suppressAutoHyphens/>
        <w:jc w:val="center"/>
        <w:rPr>
          <w:rFonts w:asciiTheme="minorHAnsi" w:hAnsiTheme="minorHAnsi" w:cstheme="minorHAnsi"/>
          <w:b/>
          <w:lang w:val="fr-CA"/>
        </w:rPr>
      </w:pPr>
    </w:p>
    <w:p w14:paraId="21EB2EDC" w14:textId="77777777" w:rsidR="0053163D" w:rsidRPr="00FF4D10" w:rsidRDefault="0053163D">
      <w:pPr>
        <w:suppressAutoHyphens/>
        <w:jc w:val="center"/>
        <w:rPr>
          <w:rFonts w:asciiTheme="minorHAnsi" w:hAnsiTheme="minorHAnsi" w:cstheme="minorHAnsi"/>
          <w:b/>
          <w:lang w:val="fr-CA"/>
        </w:rPr>
      </w:pPr>
    </w:p>
    <w:p w14:paraId="567178A0" w14:textId="16F6707A" w:rsidR="0053163D" w:rsidRPr="00FF4D10" w:rsidRDefault="0053163D" w:rsidP="002B33DB">
      <w:pPr>
        <w:suppressAutoHyphens/>
        <w:jc w:val="both"/>
        <w:rPr>
          <w:rFonts w:asciiTheme="minorHAnsi" w:hAnsiTheme="minorHAnsi" w:cstheme="minorHAnsi"/>
          <w:b/>
          <w:lang w:val="fr-CA"/>
        </w:rPr>
      </w:pPr>
    </w:p>
    <w:p w14:paraId="0745C3C7" w14:textId="1A745966" w:rsidR="00591958" w:rsidRPr="00FF4D10" w:rsidRDefault="00591958" w:rsidP="002B33DB">
      <w:pPr>
        <w:suppressAutoHyphens/>
        <w:jc w:val="both"/>
        <w:rPr>
          <w:rFonts w:asciiTheme="minorHAnsi" w:hAnsiTheme="minorHAnsi" w:cstheme="minorHAnsi"/>
          <w:b/>
          <w:lang w:val="fr-CA"/>
        </w:rPr>
      </w:pPr>
    </w:p>
    <w:p w14:paraId="7C96690E" w14:textId="31493779" w:rsidR="00591958" w:rsidRPr="00FF4D10" w:rsidRDefault="00591958" w:rsidP="002B33DB">
      <w:pPr>
        <w:suppressAutoHyphens/>
        <w:jc w:val="both"/>
        <w:rPr>
          <w:rFonts w:asciiTheme="minorHAnsi" w:hAnsiTheme="minorHAnsi" w:cstheme="minorHAnsi"/>
          <w:b/>
          <w:lang w:val="fr-CA"/>
        </w:rPr>
      </w:pPr>
    </w:p>
    <w:p w14:paraId="60E1DA52" w14:textId="538172ED" w:rsidR="00591958" w:rsidRPr="00FF4D10" w:rsidRDefault="00591958" w:rsidP="002B33DB">
      <w:pPr>
        <w:suppressAutoHyphens/>
        <w:jc w:val="both"/>
        <w:rPr>
          <w:rFonts w:asciiTheme="minorHAnsi" w:hAnsiTheme="minorHAnsi" w:cstheme="minorHAnsi"/>
          <w:b/>
          <w:lang w:val="fr-CA"/>
        </w:rPr>
      </w:pPr>
    </w:p>
    <w:p w14:paraId="2822C098" w14:textId="58436088" w:rsidR="00591958" w:rsidRPr="00FF4D10" w:rsidRDefault="00591958" w:rsidP="002B33DB">
      <w:pPr>
        <w:suppressAutoHyphens/>
        <w:jc w:val="both"/>
        <w:rPr>
          <w:rFonts w:asciiTheme="minorHAnsi" w:hAnsiTheme="minorHAnsi" w:cstheme="minorHAnsi"/>
          <w:b/>
          <w:lang w:val="fr-CA"/>
        </w:rPr>
      </w:pPr>
    </w:p>
    <w:p w14:paraId="2BDB2F07" w14:textId="77777777" w:rsidR="00591958" w:rsidRPr="00FF4D10" w:rsidRDefault="00591958" w:rsidP="002B33DB">
      <w:pPr>
        <w:suppressAutoHyphens/>
        <w:jc w:val="both"/>
        <w:rPr>
          <w:rFonts w:asciiTheme="minorHAnsi" w:hAnsiTheme="minorHAnsi" w:cstheme="minorHAnsi"/>
          <w:b/>
          <w:lang w:val="fr-CA"/>
        </w:rPr>
      </w:pPr>
    </w:p>
    <w:p w14:paraId="5A2D6FA2" w14:textId="5E0C0FBA" w:rsidR="0053163D" w:rsidRPr="00FF4D10" w:rsidRDefault="0053163D">
      <w:pPr>
        <w:suppressAutoHyphens/>
        <w:jc w:val="center"/>
        <w:rPr>
          <w:rFonts w:asciiTheme="minorHAnsi" w:hAnsiTheme="minorHAnsi" w:cstheme="minorHAnsi"/>
          <w:b/>
          <w:lang w:val="fr-CA"/>
        </w:rPr>
      </w:pPr>
    </w:p>
    <w:p w14:paraId="0FC43FAB" w14:textId="3EB5FF01" w:rsidR="002B33DB" w:rsidRPr="00FF4D10" w:rsidRDefault="00FA5382" w:rsidP="00FA5382">
      <w:pPr>
        <w:tabs>
          <w:tab w:val="left" w:pos="792"/>
        </w:tabs>
        <w:suppressAutoHyphens/>
        <w:rPr>
          <w:rFonts w:asciiTheme="minorHAnsi" w:hAnsiTheme="minorHAnsi" w:cstheme="minorHAnsi"/>
          <w:b/>
        </w:rPr>
      </w:pPr>
      <w:r w:rsidRPr="00FF4D10">
        <w:rPr>
          <w:rFonts w:asciiTheme="minorHAnsi" w:hAnsiTheme="minorHAnsi" w:cstheme="minorHAnsi"/>
          <w:b/>
          <w:lang w:val="fr-CA"/>
        </w:rPr>
        <w:tab/>
      </w:r>
      <w:r w:rsidRPr="00FF4D10">
        <w:rPr>
          <w:rFonts w:asciiTheme="minorHAnsi" w:hAnsiTheme="minorHAnsi" w:cstheme="minorHAnsi"/>
          <w:b/>
        </w:rPr>
        <w:t>PROJET</w:t>
      </w:r>
      <w:r w:rsidR="000D1930" w:rsidRPr="00FF4D10">
        <w:rPr>
          <w:rFonts w:asciiTheme="minorHAnsi" w:hAnsiTheme="minorHAnsi" w:cstheme="minorHAnsi"/>
          <w:b/>
        </w:rPr>
        <w:t xml:space="preserve"> BFA</w:t>
      </w:r>
      <w:r w:rsidRPr="00FF4D10">
        <w:rPr>
          <w:rFonts w:asciiTheme="minorHAnsi" w:hAnsiTheme="minorHAnsi" w:cstheme="minorHAnsi"/>
          <w:b/>
        </w:rPr>
        <w:t xml:space="preserve"> 10</w:t>
      </w:r>
      <w:r w:rsidR="00BC7FBC" w:rsidRPr="00FF4D10">
        <w:rPr>
          <w:rFonts w:asciiTheme="minorHAnsi" w:hAnsiTheme="minorHAnsi" w:cstheme="minorHAnsi"/>
          <w:b/>
        </w:rPr>
        <w:t>95</w:t>
      </w:r>
    </w:p>
    <w:p w14:paraId="6FAC3E37" w14:textId="3DDBA5EA" w:rsidR="002B33DB" w:rsidRPr="00FF4D10" w:rsidRDefault="002B33DB">
      <w:pPr>
        <w:suppressAutoHyphens/>
        <w:jc w:val="center"/>
        <w:rPr>
          <w:rFonts w:asciiTheme="minorHAnsi" w:hAnsiTheme="minorHAnsi" w:cstheme="minorHAnsi"/>
          <w:b/>
          <w:lang w:val="fr-CA"/>
        </w:rPr>
      </w:pPr>
    </w:p>
    <w:p w14:paraId="2E78C512" w14:textId="6A2D0CD1" w:rsidR="002B33DB" w:rsidRPr="00FF4D10" w:rsidRDefault="002B33DB">
      <w:pPr>
        <w:suppressAutoHyphens/>
        <w:jc w:val="center"/>
        <w:rPr>
          <w:rFonts w:asciiTheme="minorHAnsi" w:hAnsiTheme="minorHAnsi" w:cstheme="minorHAnsi"/>
          <w:b/>
          <w:lang w:val="fr-CA"/>
        </w:rPr>
      </w:pPr>
    </w:p>
    <w:p w14:paraId="5D51A07D" w14:textId="77777777" w:rsidR="002B33DB" w:rsidRPr="00FF4D10" w:rsidRDefault="002B33DB">
      <w:pPr>
        <w:suppressAutoHyphens/>
        <w:jc w:val="center"/>
        <w:rPr>
          <w:rFonts w:asciiTheme="minorHAnsi" w:hAnsiTheme="minorHAnsi" w:cstheme="minorHAnsi"/>
          <w:b/>
          <w:lang w:val="fr-CA"/>
        </w:rPr>
      </w:pPr>
    </w:p>
    <w:p w14:paraId="1C208E11" w14:textId="77777777" w:rsidR="0053163D" w:rsidRPr="00FF4D10" w:rsidRDefault="004829F3">
      <w:pPr>
        <w:jc w:val="center"/>
        <w:rPr>
          <w:rFonts w:asciiTheme="minorHAnsi" w:hAnsiTheme="minorHAnsi" w:cstheme="minorHAnsi"/>
          <w:b/>
          <w:bCs/>
          <w:caps/>
          <w:color w:val="000000"/>
          <w:sz w:val="32"/>
          <w:szCs w:val="32"/>
        </w:rPr>
      </w:pPr>
      <w:r w:rsidRPr="00FF4D10">
        <w:rPr>
          <w:rFonts w:asciiTheme="minorHAnsi" w:hAnsiTheme="minorHAnsi" w:cstheme="minorHAnsi"/>
          <w:b/>
          <w:bCs/>
          <w:caps/>
          <w:color w:val="000000"/>
          <w:sz w:val="32"/>
          <w:szCs w:val="32"/>
        </w:rPr>
        <w:t>DOSSIER D'APPEL D'OFFRES</w:t>
      </w:r>
    </w:p>
    <w:p w14:paraId="27F6F174" w14:textId="77777777" w:rsidR="0053163D" w:rsidRPr="00FF4D10" w:rsidRDefault="0053163D">
      <w:pPr>
        <w:suppressAutoHyphens/>
        <w:jc w:val="center"/>
        <w:rPr>
          <w:rFonts w:asciiTheme="minorHAnsi" w:hAnsiTheme="minorHAnsi" w:cstheme="minorHAnsi"/>
          <w:b/>
          <w:lang w:val="fr-CA"/>
        </w:rPr>
      </w:pPr>
    </w:p>
    <w:p w14:paraId="4799A95C" w14:textId="77777777" w:rsidR="0053163D" w:rsidRPr="00FF4D10" w:rsidRDefault="0053163D">
      <w:pPr>
        <w:suppressAutoHyphens/>
        <w:jc w:val="center"/>
        <w:rPr>
          <w:rFonts w:asciiTheme="minorHAnsi" w:hAnsiTheme="minorHAnsi" w:cstheme="minorHAnsi"/>
          <w:b/>
          <w:lang w:val="fr-CA"/>
        </w:rPr>
      </w:pPr>
    </w:p>
    <w:p w14:paraId="6D030D6E" w14:textId="77777777" w:rsidR="0053163D" w:rsidRPr="00FF4D10" w:rsidRDefault="0053163D">
      <w:pPr>
        <w:suppressAutoHyphens/>
        <w:jc w:val="center"/>
        <w:rPr>
          <w:rFonts w:asciiTheme="minorHAnsi" w:hAnsiTheme="minorHAnsi" w:cstheme="minorHAnsi"/>
          <w:b/>
          <w:lang w:val="fr-CA"/>
        </w:rPr>
      </w:pPr>
    </w:p>
    <w:p w14:paraId="29271B17" w14:textId="77777777" w:rsidR="0053163D" w:rsidRPr="00FF4D10" w:rsidRDefault="0053163D">
      <w:pPr>
        <w:suppressAutoHyphens/>
        <w:jc w:val="center"/>
        <w:rPr>
          <w:rFonts w:asciiTheme="minorHAnsi" w:hAnsiTheme="minorHAnsi" w:cstheme="minorHAnsi"/>
          <w:b/>
          <w:lang w:val="fr-CA"/>
        </w:rPr>
      </w:pPr>
    </w:p>
    <w:tbl>
      <w:tblPr>
        <w:tblW w:w="0" w:type="auto"/>
        <w:tblInd w:w="-1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70" w:type="dxa"/>
          <w:right w:w="70" w:type="dxa"/>
        </w:tblCellMar>
        <w:tblLook w:val="0000" w:firstRow="0" w:lastRow="0" w:firstColumn="0" w:lastColumn="0" w:noHBand="0" w:noVBand="0"/>
      </w:tblPr>
      <w:tblGrid>
        <w:gridCol w:w="9487"/>
      </w:tblGrid>
      <w:tr w:rsidR="0053163D" w:rsidRPr="00FF4D10" w14:paraId="2AA227C8" w14:textId="77777777" w:rsidTr="00BC7FBC">
        <w:trPr>
          <w:trHeight w:val="1892"/>
        </w:trPr>
        <w:tc>
          <w:tcPr>
            <w:tcW w:w="9487" w:type="dxa"/>
          </w:tcPr>
          <w:p w14:paraId="5C470B02" w14:textId="77777777" w:rsidR="0053163D" w:rsidRPr="00FF4D10" w:rsidRDefault="0053163D">
            <w:pPr>
              <w:pStyle w:val="Corpsdetexte"/>
              <w:tabs>
                <w:tab w:val="left" w:pos="284"/>
                <w:tab w:val="left" w:pos="426"/>
              </w:tabs>
              <w:jc w:val="center"/>
              <w:rPr>
                <w:rFonts w:asciiTheme="minorHAnsi" w:hAnsiTheme="minorHAnsi" w:cstheme="minorHAnsi"/>
                <w:b/>
                <w:bCs/>
                <w:caps/>
                <w:color w:val="000000"/>
                <w:sz w:val="32"/>
                <w:szCs w:val="32"/>
              </w:rPr>
            </w:pPr>
          </w:p>
          <w:p w14:paraId="01A178C1" w14:textId="41A81AF6" w:rsidR="0053163D" w:rsidRPr="00FF4D10" w:rsidRDefault="00BC7FBC">
            <w:pPr>
              <w:pStyle w:val="Corpsdetexte"/>
              <w:tabs>
                <w:tab w:val="left" w:pos="284"/>
                <w:tab w:val="left" w:pos="426"/>
              </w:tabs>
              <w:jc w:val="center"/>
              <w:rPr>
                <w:rFonts w:asciiTheme="minorHAnsi" w:hAnsiTheme="minorHAnsi" w:cstheme="minorHAnsi"/>
                <w:b/>
                <w:bCs/>
                <w:caps/>
                <w:color w:val="000000"/>
                <w:sz w:val="32"/>
                <w:szCs w:val="32"/>
              </w:rPr>
            </w:pPr>
            <w:bookmarkStart w:id="0" w:name="_Hlk52205287"/>
            <w:r w:rsidRPr="00FF4D10">
              <w:rPr>
                <w:rFonts w:asciiTheme="minorHAnsi" w:hAnsiTheme="minorHAnsi" w:cstheme="minorHAnsi"/>
                <w:b/>
                <w:bCs/>
                <w:caps/>
                <w:color w:val="000000"/>
                <w:sz w:val="32"/>
                <w:szCs w:val="32"/>
              </w:rPr>
              <w:t xml:space="preserve">DOSSIER </w:t>
            </w:r>
            <w:bookmarkStart w:id="1" w:name="_Hlk84258498"/>
            <w:r w:rsidRPr="00FF4D10">
              <w:rPr>
                <w:rFonts w:asciiTheme="minorHAnsi" w:hAnsiTheme="minorHAnsi" w:cstheme="minorHAnsi"/>
                <w:b/>
                <w:bCs/>
                <w:caps/>
                <w:color w:val="000000"/>
                <w:sz w:val="32"/>
                <w:szCs w:val="32"/>
              </w:rPr>
              <w:t>D’APPEL D’OFFRES POUR L’ACQUISITION DE deux mille (2 000) KITS DIGNITES ET SIX CENT (600) kits cuisines pour le compte du projet BFA 1095 DE WELTHUNGERHILFE</w:t>
            </w:r>
            <w:r w:rsidR="004829F3" w:rsidRPr="00FF4D10">
              <w:rPr>
                <w:rFonts w:asciiTheme="minorHAnsi" w:hAnsiTheme="minorHAnsi" w:cstheme="minorHAnsi"/>
                <w:b/>
                <w:bCs/>
                <w:caps/>
                <w:color w:val="000000"/>
                <w:sz w:val="32"/>
                <w:szCs w:val="32"/>
              </w:rPr>
              <w:t xml:space="preserve"> </w:t>
            </w:r>
            <w:bookmarkEnd w:id="0"/>
            <w:bookmarkEnd w:id="1"/>
          </w:p>
        </w:tc>
      </w:tr>
    </w:tbl>
    <w:p w14:paraId="29DCE8D1"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42286D56" w14:textId="77777777" w:rsidR="0053163D" w:rsidRPr="00FF4D10" w:rsidRDefault="0053163D" w:rsidP="002B33DB">
      <w:pPr>
        <w:pStyle w:val="Head21"/>
        <w:spacing w:before="120"/>
        <w:jc w:val="left"/>
        <w:rPr>
          <w:rFonts w:asciiTheme="minorHAnsi" w:hAnsiTheme="minorHAnsi" w:cstheme="minorHAnsi"/>
          <w:snapToGrid w:val="0"/>
          <w:spacing w:val="-3"/>
          <w:sz w:val="24"/>
          <w:szCs w:val="24"/>
          <w:lang w:val="fr-CA"/>
        </w:rPr>
      </w:pPr>
    </w:p>
    <w:p w14:paraId="15FA5CB5"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44EEF36C" w14:textId="77777777" w:rsidR="0053163D" w:rsidRPr="00FF4D10" w:rsidRDefault="0053163D">
      <w:pPr>
        <w:spacing w:line="192" w:lineRule="auto"/>
        <w:rPr>
          <w:rFonts w:asciiTheme="minorHAnsi" w:hAnsiTheme="minorHAnsi" w:cstheme="minorHAnsi"/>
          <w:b/>
        </w:rPr>
      </w:pPr>
    </w:p>
    <w:p w14:paraId="1DFD45BC" w14:textId="77777777" w:rsidR="0053163D" w:rsidRPr="00FF4D10" w:rsidRDefault="0053163D">
      <w:pPr>
        <w:spacing w:line="192" w:lineRule="auto"/>
        <w:rPr>
          <w:rFonts w:asciiTheme="minorHAnsi" w:hAnsiTheme="minorHAnsi" w:cstheme="minorHAnsi"/>
          <w:b/>
        </w:rPr>
      </w:pPr>
    </w:p>
    <w:p w14:paraId="18690C6D" w14:textId="77777777" w:rsidR="0053163D" w:rsidRPr="00FF4D10" w:rsidRDefault="0053163D">
      <w:pPr>
        <w:spacing w:line="192" w:lineRule="auto"/>
        <w:rPr>
          <w:rFonts w:asciiTheme="minorHAnsi" w:hAnsiTheme="minorHAnsi" w:cstheme="minorHAnsi"/>
          <w:b/>
        </w:rPr>
      </w:pPr>
    </w:p>
    <w:p w14:paraId="6F3467FD" w14:textId="1E593E8E" w:rsidR="0053163D" w:rsidRPr="00FF4D10" w:rsidRDefault="00FF4D10">
      <w:pPr>
        <w:spacing w:line="192" w:lineRule="auto"/>
        <w:jc w:val="right"/>
        <w:rPr>
          <w:rFonts w:asciiTheme="minorHAnsi" w:hAnsiTheme="minorHAnsi" w:cstheme="minorHAnsi"/>
          <w:b/>
        </w:rPr>
      </w:pPr>
      <w:r w:rsidRPr="00FF4D10">
        <w:rPr>
          <w:rFonts w:asciiTheme="minorHAnsi" w:hAnsiTheme="minorHAnsi" w:cstheme="minorHAnsi"/>
          <w:b/>
        </w:rPr>
        <w:t>Octobre 2021</w:t>
      </w:r>
    </w:p>
    <w:p w14:paraId="48863A4A" w14:textId="77777777" w:rsidR="0053163D" w:rsidRPr="00FF4D10" w:rsidRDefault="0053163D">
      <w:pPr>
        <w:spacing w:line="192" w:lineRule="auto"/>
        <w:rPr>
          <w:rFonts w:asciiTheme="minorHAnsi" w:hAnsiTheme="minorHAnsi" w:cstheme="minorHAnsi"/>
          <w:b/>
        </w:rPr>
      </w:pPr>
    </w:p>
    <w:p w14:paraId="6076F994" w14:textId="77777777" w:rsidR="0053163D" w:rsidRPr="00FF4D10" w:rsidRDefault="0053163D" w:rsidP="00B75554">
      <w:pPr>
        <w:pStyle w:val="Titre1"/>
        <w:rPr>
          <w:rFonts w:asciiTheme="minorHAnsi" w:hAnsiTheme="minorHAnsi" w:cstheme="minorHAnsi"/>
        </w:rPr>
        <w:sectPr w:rsidR="0053163D" w:rsidRPr="00FF4D10" w:rsidSect="00F74F82">
          <w:footerReference w:type="even" r:id="rId12"/>
          <w:footerReference w:type="default" r:id="rId13"/>
          <w:footerReference w:type="first" r:id="rId14"/>
          <w:pgSz w:w="11906" w:h="16838"/>
          <w:pgMar w:top="719" w:right="746" w:bottom="899" w:left="1080" w:header="709" w:footer="709" w:gutter="0"/>
          <w:cols w:space="708"/>
          <w:titlePg/>
          <w:docGrid w:linePitch="360"/>
        </w:sectPr>
      </w:pPr>
    </w:p>
    <w:p w14:paraId="4F5194A8"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07C0CE78"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0ABD987B"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268F53B8"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638B73B0"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77E20977" w14:textId="77777777" w:rsidR="0053163D" w:rsidRPr="00FF4D10" w:rsidRDefault="0053163D">
      <w:pPr>
        <w:pStyle w:val="Head21"/>
        <w:spacing w:before="120"/>
        <w:rPr>
          <w:rFonts w:asciiTheme="minorHAnsi" w:hAnsiTheme="minorHAnsi" w:cstheme="minorHAnsi"/>
          <w:snapToGrid w:val="0"/>
          <w:spacing w:val="-3"/>
          <w:sz w:val="24"/>
          <w:szCs w:val="24"/>
          <w:lang w:val="fr-CA"/>
        </w:rPr>
      </w:pPr>
    </w:p>
    <w:p w14:paraId="359214F7" w14:textId="77777777" w:rsidR="0053163D" w:rsidRPr="00FF4D10" w:rsidRDefault="0053163D">
      <w:pPr>
        <w:rPr>
          <w:rFonts w:asciiTheme="minorHAnsi" w:hAnsiTheme="minorHAnsi" w:cstheme="minorHAnsi"/>
          <w:b/>
          <w:bCs/>
        </w:rPr>
      </w:pPr>
    </w:p>
    <w:p w14:paraId="403B0F96" w14:textId="77777777" w:rsidR="0053163D" w:rsidRPr="00FF4D10" w:rsidRDefault="0053163D">
      <w:pPr>
        <w:rPr>
          <w:rFonts w:asciiTheme="minorHAnsi" w:hAnsiTheme="minorHAnsi" w:cstheme="minorHAnsi"/>
        </w:rPr>
      </w:pPr>
    </w:p>
    <w:p w14:paraId="34D1CEC0" w14:textId="77777777" w:rsidR="0053163D" w:rsidRPr="00FF4D10" w:rsidRDefault="0053163D">
      <w:pPr>
        <w:rPr>
          <w:rFonts w:asciiTheme="minorHAnsi" w:hAnsiTheme="minorHAnsi" w:cstheme="minorHAnsi"/>
        </w:rPr>
      </w:pPr>
    </w:p>
    <w:p w14:paraId="6FF56CBF" w14:textId="77777777" w:rsidR="0053163D" w:rsidRPr="00FF4D10" w:rsidRDefault="0053163D">
      <w:pPr>
        <w:rPr>
          <w:rFonts w:asciiTheme="minorHAnsi" w:hAnsiTheme="minorHAnsi" w:cstheme="minorHAnsi"/>
        </w:rPr>
      </w:pPr>
    </w:p>
    <w:p w14:paraId="3559C2CA" w14:textId="77777777" w:rsidR="0053163D" w:rsidRPr="00FF4D10" w:rsidRDefault="0053163D">
      <w:pPr>
        <w:rPr>
          <w:rFonts w:asciiTheme="minorHAnsi" w:hAnsiTheme="minorHAnsi" w:cstheme="minorHAnsi"/>
        </w:rPr>
      </w:pPr>
    </w:p>
    <w:p w14:paraId="4F928C55" w14:textId="77777777" w:rsidR="0053163D" w:rsidRPr="00FF4D10" w:rsidRDefault="0053163D">
      <w:pPr>
        <w:rPr>
          <w:rFonts w:asciiTheme="minorHAnsi" w:hAnsiTheme="minorHAnsi" w:cstheme="minorHAnsi"/>
        </w:rPr>
      </w:pPr>
    </w:p>
    <w:p w14:paraId="441E879F" w14:textId="77777777" w:rsidR="0053163D" w:rsidRPr="00FF4D10" w:rsidRDefault="0053163D">
      <w:pPr>
        <w:rPr>
          <w:rFonts w:asciiTheme="minorHAnsi" w:hAnsiTheme="minorHAnsi" w:cstheme="minorHAnsi"/>
        </w:rPr>
      </w:pPr>
    </w:p>
    <w:p w14:paraId="6245CA6F" w14:textId="77777777" w:rsidR="0053163D" w:rsidRPr="00FF4D10" w:rsidRDefault="0053163D">
      <w:pPr>
        <w:rPr>
          <w:rFonts w:asciiTheme="minorHAnsi" w:hAnsiTheme="minorHAnsi" w:cstheme="minorHAnsi"/>
        </w:rPr>
      </w:pPr>
    </w:p>
    <w:p w14:paraId="2A73DED7" w14:textId="77777777" w:rsidR="0053163D" w:rsidRPr="00FF4D10" w:rsidRDefault="0053163D">
      <w:pPr>
        <w:rPr>
          <w:rFonts w:asciiTheme="minorHAnsi" w:hAnsiTheme="minorHAnsi" w:cstheme="minorHAnsi"/>
        </w:rPr>
      </w:pPr>
    </w:p>
    <w:p w14:paraId="3A38A1C4" w14:textId="77777777" w:rsidR="0053163D" w:rsidRPr="00FF4D10" w:rsidRDefault="0053163D">
      <w:pPr>
        <w:rPr>
          <w:rFonts w:asciiTheme="minorHAnsi" w:hAnsiTheme="minorHAnsi" w:cstheme="minorHAnsi"/>
        </w:rPr>
      </w:pPr>
    </w:p>
    <w:p w14:paraId="29A2B6DE" w14:textId="77777777" w:rsidR="0053163D" w:rsidRPr="00FF4D10" w:rsidRDefault="0053163D">
      <w:pPr>
        <w:rPr>
          <w:rFonts w:asciiTheme="minorHAnsi" w:hAnsiTheme="minorHAnsi" w:cstheme="minorHAnsi"/>
        </w:rPr>
      </w:pPr>
    </w:p>
    <w:p w14:paraId="624E343E" w14:textId="77777777" w:rsidR="0053163D" w:rsidRPr="00FF4D10" w:rsidRDefault="0053163D">
      <w:pPr>
        <w:rPr>
          <w:rFonts w:asciiTheme="minorHAnsi" w:hAnsiTheme="minorHAnsi" w:cstheme="minorHAnsi"/>
          <w:sz w:val="32"/>
          <w:szCs w:val="32"/>
        </w:rPr>
      </w:pPr>
    </w:p>
    <w:p w14:paraId="6D37274E" w14:textId="77777777" w:rsidR="0053163D" w:rsidRPr="00FF4D10" w:rsidRDefault="004829F3">
      <w:pPr>
        <w:shd w:val="clear" w:color="auto" w:fill="D9D9D9"/>
        <w:jc w:val="center"/>
        <w:outlineLvl w:val="2"/>
        <w:rPr>
          <w:rFonts w:asciiTheme="minorHAnsi" w:hAnsiTheme="minorHAnsi" w:cstheme="minorHAnsi"/>
          <w:b/>
          <w:bCs/>
          <w:sz w:val="32"/>
          <w:szCs w:val="32"/>
        </w:rPr>
      </w:pPr>
      <w:bookmarkStart w:id="3" w:name="_Toc232169608"/>
      <w:bookmarkStart w:id="4" w:name="_Toc235342114"/>
      <w:r w:rsidRPr="00FF4D10">
        <w:rPr>
          <w:rFonts w:asciiTheme="minorHAnsi" w:hAnsiTheme="minorHAnsi" w:cstheme="minorHAnsi"/>
          <w:b/>
          <w:bCs/>
          <w:sz w:val="32"/>
          <w:szCs w:val="32"/>
        </w:rPr>
        <w:t>PIÈCE 1</w:t>
      </w:r>
      <w:bookmarkStart w:id="5" w:name="_DV_M6"/>
      <w:bookmarkEnd w:id="5"/>
      <w:r w:rsidRPr="00FF4D10">
        <w:rPr>
          <w:rFonts w:asciiTheme="minorHAnsi" w:hAnsiTheme="minorHAnsi" w:cstheme="minorHAnsi"/>
          <w:b/>
          <w:bCs/>
          <w:sz w:val="32"/>
          <w:szCs w:val="32"/>
        </w:rPr>
        <w:t> : AVIS D’APPEL D’OFFRES</w:t>
      </w:r>
      <w:bookmarkEnd w:id="3"/>
      <w:bookmarkEnd w:id="4"/>
    </w:p>
    <w:p w14:paraId="77EBD40B" w14:textId="77777777" w:rsidR="0053163D" w:rsidRPr="00FF4D10" w:rsidRDefault="0053163D">
      <w:pPr>
        <w:rPr>
          <w:rFonts w:asciiTheme="minorHAnsi" w:hAnsiTheme="minorHAnsi" w:cstheme="minorHAnsi"/>
        </w:rPr>
      </w:pPr>
    </w:p>
    <w:p w14:paraId="2D329BD0" w14:textId="77777777" w:rsidR="0053163D" w:rsidRPr="00FF4D10" w:rsidRDefault="0053163D">
      <w:pPr>
        <w:jc w:val="right"/>
        <w:rPr>
          <w:rFonts w:asciiTheme="minorHAnsi" w:hAnsiTheme="minorHAnsi" w:cstheme="minorHAnsi"/>
          <w:b/>
          <w:i/>
        </w:rPr>
      </w:pPr>
    </w:p>
    <w:p w14:paraId="0990511C" w14:textId="77777777" w:rsidR="0053163D" w:rsidRPr="00FF4D10" w:rsidRDefault="0053163D">
      <w:pPr>
        <w:rPr>
          <w:rFonts w:asciiTheme="minorHAnsi" w:hAnsiTheme="minorHAnsi" w:cstheme="minorHAnsi"/>
          <w:b/>
        </w:rPr>
      </w:pPr>
      <w:bookmarkStart w:id="6" w:name="_DV_M48"/>
      <w:bookmarkStart w:id="7" w:name="_DV_M49"/>
      <w:bookmarkStart w:id="8" w:name="_DV_M50"/>
      <w:bookmarkStart w:id="9" w:name="_DV_M51"/>
      <w:bookmarkStart w:id="10" w:name="_DV_M52"/>
      <w:bookmarkStart w:id="11" w:name="_DV_M54"/>
      <w:bookmarkStart w:id="12" w:name="_DV_M55"/>
      <w:bookmarkStart w:id="13" w:name="_DV_M56"/>
      <w:bookmarkStart w:id="14" w:name="_DV_M57"/>
      <w:bookmarkStart w:id="15" w:name="_DV_M58"/>
      <w:bookmarkStart w:id="16" w:name="_DV_M62"/>
      <w:bookmarkStart w:id="17" w:name="_DV_M63"/>
      <w:bookmarkStart w:id="18" w:name="_DV_M64"/>
      <w:bookmarkStart w:id="19" w:name="_DV_M65"/>
      <w:bookmarkStart w:id="20" w:name="_DV_M67"/>
      <w:bookmarkStart w:id="21" w:name="_DV_M68"/>
      <w:bookmarkStart w:id="22" w:name="_DV_M69"/>
      <w:bookmarkStart w:id="23" w:name="_DV_M70"/>
      <w:bookmarkStart w:id="24" w:name="_DV_M71"/>
      <w:bookmarkStart w:id="25" w:name="_DV_M72"/>
      <w:bookmarkStart w:id="26" w:name="_DV_M73"/>
      <w:bookmarkStart w:id="27" w:name="_DV_M74"/>
      <w:bookmarkStart w:id="28" w:name="_DV_M75"/>
      <w:bookmarkStart w:id="29" w:name="_DV_M76"/>
      <w:bookmarkStart w:id="30" w:name="_DV_M78"/>
      <w:bookmarkStart w:id="31" w:name="_DV_M79"/>
      <w:bookmarkStart w:id="32" w:name="_DV_M80"/>
      <w:bookmarkStart w:id="33" w:name="_DV_M81"/>
      <w:bookmarkStart w:id="34" w:name="_DV_M82"/>
      <w:bookmarkStart w:id="35" w:name="_DV_M83"/>
      <w:bookmarkStart w:id="36" w:name="_DV_M84"/>
      <w:bookmarkStart w:id="37" w:name="_DV_M85"/>
      <w:bookmarkStart w:id="38" w:name="_DV_M86"/>
      <w:bookmarkStart w:id="39" w:name="_DV_M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0844AC9" w14:textId="77777777" w:rsidR="0053163D" w:rsidRPr="00FF4D10" w:rsidRDefault="0053163D">
      <w:pPr>
        <w:rPr>
          <w:rFonts w:asciiTheme="minorHAnsi" w:hAnsiTheme="minorHAnsi" w:cstheme="minorHAnsi"/>
          <w:b/>
        </w:rPr>
      </w:pPr>
    </w:p>
    <w:p w14:paraId="6E35A98E" w14:textId="77777777" w:rsidR="0053163D" w:rsidRPr="00FF4D10" w:rsidRDefault="0053163D">
      <w:pPr>
        <w:rPr>
          <w:rFonts w:asciiTheme="minorHAnsi" w:hAnsiTheme="minorHAnsi" w:cstheme="minorHAnsi"/>
          <w:b/>
        </w:rPr>
      </w:pPr>
    </w:p>
    <w:p w14:paraId="1BB690B2" w14:textId="77777777" w:rsidR="0053163D" w:rsidRPr="00FF4D10" w:rsidRDefault="0053163D">
      <w:pPr>
        <w:rPr>
          <w:rFonts w:asciiTheme="minorHAnsi" w:hAnsiTheme="minorHAnsi" w:cstheme="minorHAnsi"/>
          <w:b/>
        </w:rPr>
      </w:pPr>
    </w:p>
    <w:p w14:paraId="45D9AF17" w14:textId="77777777" w:rsidR="0053163D" w:rsidRPr="00FF4D10" w:rsidRDefault="0053163D">
      <w:pPr>
        <w:rPr>
          <w:rFonts w:asciiTheme="minorHAnsi" w:hAnsiTheme="minorHAnsi" w:cstheme="minorHAnsi"/>
          <w:b/>
        </w:rPr>
      </w:pPr>
    </w:p>
    <w:p w14:paraId="4B1EE88F" w14:textId="77777777" w:rsidR="0053163D" w:rsidRPr="00FF4D10" w:rsidRDefault="0053163D">
      <w:pPr>
        <w:rPr>
          <w:rFonts w:asciiTheme="minorHAnsi" w:hAnsiTheme="minorHAnsi" w:cstheme="minorHAnsi"/>
          <w:b/>
        </w:rPr>
      </w:pPr>
    </w:p>
    <w:p w14:paraId="7BCCA2AB" w14:textId="77777777" w:rsidR="0053163D" w:rsidRPr="00FF4D10" w:rsidRDefault="0053163D">
      <w:pPr>
        <w:rPr>
          <w:rFonts w:asciiTheme="minorHAnsi" w:hAnsiTheme="minorHAnsi" w:cstheme="minorHAnsi"/>
          <w:b/>
        </w:rPr>
      </w:pPr>
    </w:p>
    <w:p w14:paraId="74896976" w14:textId="77777777" w:rsidR="0053163D" w:rsidRPr="00FF4D10" w:rsidRDefault="0053163D">
      <w:pPr>
        <w:rPr>
          <w:rFonts w:asciiTheme="minorHAnsi" w:hAnsiTheme="minorHAnsi" w:cstheme="minorHAnsi"/>
          <w:b/>
        </w:rPr>
      </w:pPr>
    </w:p>
    <w:p w14:paraId="569FD112" w14:textId="77777777" w:rsidR="0053163D" w:rsidRPr="00FF4D10" w:rsidRDefault="0053163D">
      <w:pPr>
        <w:rPr>
          <w:rFonts w:asciiTheme="minorHAnsi" w:hAnsiTheme="minorHAnsi" w:cstheme="minorHAnsi"/>
          <w:b/>
        </w:rPr>
      </w:pPr>
    </w:p>
    <w:p w14:paraId="4C248D75" w14:textId="77777777" w:rsidR="0053163D" w:rsidRPr="00FF4D10" w:rsidRDefault="0053163D">
      <w:pPr>
        <w:rPr>
          <w:rFonts w:asciiTheme="minorHAnsi" w:hAnsiTheme="minorHAnsi" w:cstheme="minorHAnsi"/>
          <w:b/>
        </w:rPr>
      </w:pPr>
    </w:p>
    <w:p w14:paraId="3153AD41" w14:textId="77777777" w:rsidR="0053163D" w:rsidRPr="00FF4D10" w:rsidRDefault="0053163D">
      <w:pPr>
        <w:rPr>
          <w:rFonts w:asciiTheme="minorHAnsi" w:hAnsiTheme="minorHAnsi" w:cstheme="minorHAnsi"/>
          <w:b/>
        </w:rPr>
      </w:pPr>
    </w:p>
    <w:p w14:paraId="722A51BB" w14:textId="77777777" w:rsidR="0053163D" w:rsidRPr="00FF4D10" w:rsidRDefault="0053163D">
      <w:pPr>
        <w:rPr>
          <w:rFonts w:asciiTheme="minorHAnsi" w:hAnsiTheme="minorHAnsi" w:cstheme="minorHAnsi"/>
          <w:b/>
        </w:rPr>
      </w:pPr>
    </w:p>
    <w:p w14:paraId="5C8E58D6" w14:textId="77777777" w:rsidR="0053163D" w:rsidRPr="00FF4D10" w:rsidRDefault="0053163D">
      <w:pPr>
        <w:rPr>
          <w:rFonts w:asciiTheme="minorHAnsi" w:hAnsiTheme="minorHAnsi" w:cstheme="minorHAnsi"/>
          <w:b/>
        </w:rPr>
      </w:pPr>
    </w:p>
    <w:p w14:paraId="5BF2E4C7" w14:textId="77777777" w:rsidR="0053163D" w:rsidRPr="00FF4D10" w:rsidRDefault="0053163D">
      <w:pPr>
        <w:rPr>
          <w:rFonts w:asciiTheme="minorHAnsi" w:hAnsiTheme="minorHAnsi" w:cstheme="minorHAnsi"/>
          <w:b/>
        </w:rPr>
      </w:pPr>
    </w:p>
    <w:p w14:paraId="103F9ABC" w14:textId="77777777" w:rsidR="0053163D" w:rsidRPr="00FF4D10" w:rsidRDefault="0053163D">
      <w:pPr>
        <w:rPr>
          <w:rFonts w:asciiTheme="minorHAnsi" w:hAnsiTheme="minorHAnsi" w:cstheme="minorHAnsi"/>
          <w:b/>
        </w:rPr>
      </w:pPr>
    </w:p>
    <w:p w14:paraId="731FDC1C" w14:textId="77777777" w:rsidR="0053163D" w:rsidRPr="00FF4D10" w:rsidRDefault="0053163D">
      <w:pPr>
        <w:rPr>
          <w:rFonts w:asciiTheme="minorHAnsi" w:hAnsiTheme="minorHAnsi" w:cstheme="minorHAnsi"/>
          <w:b/>
        </w:rPr>
      </w:pPr>
    </w:p>
    <w:p w14:paraId="284C18C2" w14:textId="77777777" w:rsidR="0053163D" w:rsidRPr="00FF4D10" w:rsidRDefault="0053163D">
      <w:pPr>
        <w:rPr>
          <w:rFonts w:asciiTheme="minorHAnsi" w:hAnsiTheme="minorHAnsi" w:cstheme="minorHAnsi"/>
          <w:b/>
        </w:rPr>
      </w:pPr>
    </w:p>
    <w:p w14:paraId="0A5E8440" w14:textId="77777777" w:rsidR="0053163D" w:rsidRPr="00FF4D10" w:rsidRDefault="0053163D">
      <w:pPr>
        <w:rPr>
          <w:rFonts w:asciiTheme="minorHAnsi" w:hAnsiTheme="minorHAnsi" w:cstheme="minorHAnsi"/>
          <w:b/>
        </w:rPr>
      </w:pPr>
    </w:p>
    <w:p w14:paraId="67044072" w14:textId="77777777" w:rsidR="00B75554" w:rsidRPr="00FF4D10" w:rsidRDefault="00B75554">
      <w:pPr>
        <w:rPr>
          <w:rFonts w:asciiTheme="minorHAnsi" w:hAnsiTheme="minorHAnsi" w:cstheme="minorHAnsi"/>
          <w:b/>
        </w:rPr>
      </w:pPr>
    </w:p>
    <w:p w14:paraId="29295445" w14:textId="77777777" w:rsidR="0053163D" w:rsidRPr="00FF4D10" w:rsidRDefault="0053163D">
      <w:pPr>
        <w:rPr>
          <w:rFonts w:asciiTheme="minorHAnsi" w:hAnsiTheme="minorHAnsi" w:cstheme="minorHAnsi"/>
          <w:b/>
        </w:rPr>
      </w:pPr>
    </w:p>
    <w:p w14:paraId="3192A266" w14:textId="77777777" w:rsidR="0053163D" w:rsidRPr="00FF4D10" w:rsidRDefault="0053163D">
      <w:pPr>
        <w:rPr>
          <w:rFonts w:asciiTheme="minorHAnsi" w:hAnsiTheme="minorHAnsi" w:cstheme="minorHAnsi"/>
          <w:b/>
        </w:rPr>
      </w:pPr>
    </w:p>
    <w:p w14:paraId="616CF9E5" w14:textId="77777777" w:rsidR="0053163D" w:rsidRPr="00FF4D10" w:rsidRDefault="0053163D">
      <w:pPr>
        <w:rPr>
          <w:rFonts w:asciiTheme="minorHAnsi" w:hAnsiTheme="minorHAnsi" w:cstheme="minorHAnsi"/>
          <w:b/>
        </w:rPr>
      </w:pPr>
    </w:p>
    <w:p w14:paraId="2CBBB40A" w14:textId="77777777" w:rsidR="0053163D" w:rsidRPr="00FF4D10" w:rsidRDefault="0053163D">
      <w:pPr>
        <w:pStyle w:val="xl25"/>
        <w:overflowPunct/>
        <w:autoSpaceDE/>
        <w:autoSpaceDN/>
        <w:adjustRightInd/>
        <w:spacing w:before="0" w:after="0"/>
        <w:textAlignment w:val="auto"/>
        <w:rPr>
          <w:rFonts w:asciiTheme="minorHAnsi" w:hAnsiTheme="minorHAnsi" w:cstheme="minorHAnsi"/>
          <w:bCs/>
          <w:i/>
          <w:szCs w:val="24"/>
        </w:rPr>
      </w:pPr>
    </w:p>
    <w:p w14:paraId="0BB38BF7" w14:textId="5610C19C" w:rsidR="0053163D" w:rsidRPr="00FF4D10" w:rsidRDefault="0053163D" w:rsidP="00692671">
      <w:pPr>
        <w:rPr>
          <w:rFonts w:asciiTheme="minorHAnsi" w:hAnsiTheme="minorHAnsi" w:cstheme="minorHAnsi"/>
          <w:b/>
          <w:noProof/>
        </w:rPr>
      </w:pPr>
    </w:p>
    <w:p w14:paraId="5BE0599C" w14:textId="073F0ED7" w:rsidR="00294066" w:rsidRPr="00FF4D10" w:rsidRDefault="00294066" w:rsidP="00692671">
      <w:pPr>
        <w:rPr>
          <w:rFonts w:asciiTheme="minorHAnsi" w:hAnsiTheme="minorHAnsi" w:cstheme="minorHAnsi"/>
          <w:b/>
          <w:noProof/>
        </w:rPr>
      </w:pPr>
    </w:p>
    <w:p w14:paraId="020D41E6" w14:textId="121CF29E" w:rsidR="0053163D" w:rsidRPr="00FF4D10" w:rsidRDefault="0053163D">
      <w:pPr>
        <w:tabs>
          <w:tab w:val="left" w:leader="underscore" w:pos="5400"/>
        </w:tabs>
        <w:rPr>
          <w:rFonts w:asciiTheme="minorHAnsi" w:hAnsiTheme="minorHAnsi" w:cstheme="minorHAnsi"/>
          <w:b/>
          <w:bCs/>
        </w:rPr>
      </w:pPr>
    </w:p>
    <w:p w14:paraId="7B9457E9" w14:textId="77777777" w:rsidR="00294066" w:rsidRPr="00FF4D10" w:rsidRDefault="00294066">
      <w:pPr>
        <w:tabs>
          <w:tab w:val="left" w:leader="underscore" w:pos="5400"/>
        </w:tabs>
        <w:rPr>
          <w:rFonts w:asciiTheme="minorHAnsi" w:hAnsiTheme="minorHAnsi" w:cstheme="minorHAnsi"/>
          <w:b/>
          <w:bCs/>
        </w:rPr>
      </w:pPr>
    </w:p>
    <w:p w14:paraId="60ACC46E" w14:textId="4ADDCB92" w:rsidR="0053163D" w:rsidRPr="00FF4D10" w:rsidRDefault="004829F3">
      <w:pPr>
        <w:tabs>
          <w:tab w:val="left" w:leader="underscore" w:pos="5400"/>
        </w:tabs>
        <w:rPr>
          <w:rFonts w:asciiTheme="minorHAnsi" w:hAnsiTheme="minorHAnsi" w:cstheme="minorHAnsi"/>
          <w:b/>
          <w:bCs/>
        </w:rPr>
      </w:pPr>
      <w:bookmarkStart w:id="40" w:name="_Hlk84255677"/>
      <w:r w:rsidRPr="00FF4D10">
        <w:rPr>
          <w:rFonts w:asciiTheme="minorHAnsi" w:hAnsiTheme="minorHAnsi" w:cstheme="minorHAnsi"/>
          <w:b/>
          <w:bCs/>
        </w:rPr>
        <w:t xml:space="preserve">Avis d’Appel d’offres </w:t>
      </w:r>
      <w:r w:rsidR="00692671" w:rsidRPr="00FF4D10">
        <w:rPr>
          <w:rFonts w:asciiTheme="minorHAnsi" w:hAnsiTheme="minorHAnsi" w:cstheme="minorHAnsi"/>
          <w:b/>
          <w:bCs/>
        </w:rPr>
        <w:t>Nº 00</w:t>
      </w:r>
      <w:r w:rsidR="00E10C14" w:rsidRPr="00FF4D10">
        <w:rPr>
          <w:rFonts w:asciiTheme="minorHAnsi" w:hAnsiTheme="minorHAnsi" w:cstheme="minorHAnsi"/>
          <w:b/>
          <w:bCs/>
        </w:rPr>
        <w:t>2</w:t>
      </w:r>
      <w:r w:rsidR="00692671" w:rsidRPr="00FF4D10">
        <w:rPr>
          <w:rFonts w:asciiTheme="minorHAnsi" w:hAnsiTheme="minorHAnsi" w:cstheme="minorHAnsi"/>
          <w:b/>
          <w:bCs/>
        </w:rPr>
        <w:t>/202</w:t>
      </w:r>
      <w:r w:rsidR="00294066" w:rsidRPr="00FF4D10">
        <w:rPr>
          <w:rFonts w:asciiTheme="minorHAnsi" w:hAnsiTheme="minorHAnsi" w:cstheme="minorHAnsi"/>
          <w:b/>
          <w:bCs/>
        </w:rPr>
        <w:t>1</w:t>
      </w:r>
      <w:r w:rsidR="00692671" w:rsidRPr="00FF4D10">
        <w:rPr>
          <w:rFonts w:asciiTheme="minorHAnsi" w:hAnsiTheme="minorHAnsi" w:cstheme="minorHAnsi"/>
          <w:b/>
          <w:bCs/>
        </w:rPr>
        <w:t>/</w:t>
      </w:r>
      <w:r w:rsidR="00294066" w:rsidRPr="00FF4D10">
        <w:rPr>
          <w:rFonts w:asciiTheme="minorHAnsi" w:hAnsiTheme="minorHAnsi" w:cstheme="minorHAnsi"/>
          <w:b/>
          <w:bCs/>
        </w:rPr>
        <w:t>BFA 109</w:t>
      </w:r>
      <w:r w:rsidR="00E10C14" w:rsidRPr="00FF4D10">
        <w:rPr>
          <w:rFonts w:asciiTheme="minorHAnsi" w:hAnsiTheme="minorHAnsi" w:cstheme="minorHAnsi"/>
          <w:b/>
          <w:bCs/>
        </w:rPr>
        <w:t>5</w:t>
      </w:r>
    </w:p>
    <w:p w14:paraId="0986AFBA" w14:textId="77777777" w:rsidR="00294066" w:rsidRPr="00FF4D10" w:rsidRDefault="00294066">
      <w:pPr>
        <w:tabs>
          <w:tab w:val="left" w:leader="underscore" w:pos="5400"/>
        </w:tabs>
        <w:rPr>
          <w:rFonts w:asciiTheme="minorHAnsi" w:hAnsiTheme="minorHAnsi" w:cstheme="minorHAnsi"/>
          <w:b/>
          <w:bCs/>
        </w:rPr>
      </w:pPr>
    </w:p>
    <w:p w14:paraId="5EF8A945" w14:textId="3EA49422" w:rsidR="0053163D" w:rsidRPr="00FF4D10" w:rsidRDefault="004829F3" w:rsidP="007050FE">
      <w:pPr>
        <w:tabs>
          <w:tab w:val="left" w:leader="underscore" w:pos="5400"/>
          <w:tab w:val="left" w:pos="6901"/>
        </w:tabs>
        <w:jc w:val="both"/>
        <w:rPr>
          <w:rFonts w:asciiTheme="minorHAnsi" w:hAnsiTheme="minorHAnsi" w:cstheme="minorHAnsi"/>
          <w:b/>
          <w:bCs/>
        </w:rPr>
      </w:pPr>
      <w:r w:rsidRPr="00FF4D10">
        <w:rPr>
          <w:rFonts w:asciiTheme="minorHAnsi" w:hAnsiTheme="minorHAnsi" w:cstheme="minorHAnsi"/>
          <w:b/>
          <w:bCs/>
        </w:rPr>
        <w:t>Objet</w:t>
      </w:r>
      <w:r w:rsidRPr="00FF4D10">
        <w:rPr>
          <w:rFonts w:asciiTheme="minorHAnsi" w:hAnsiTheme="minorHAnsi" w:cstheme="minorHAnsi"/>
        </w:rPr>
        <w:t> : </w:t>
      </w:r>
      <w:bookmarkStart w:id="41" w:name="_Hlk52313595"/>
      <w:r w:rsidR="00E10C14" w:rsidRPr="00FF4D10">
        <w:rPr>
          <w:rFonts w:asciiTheme="minorHAnsi" w:hAnsiTheme="minorHAnsi" w:cstheme="minorHAnsi"/>
          <w:b/>
          <w:bCs/>
        </w:rPr>
        <w:t xml:space="preserve">APPEL D'OFFRES POUR </w:t>
      </w:r>
      <w:bookmarkStart w:id="42" w:name="_Hlk84255867"/>
      <w:r w:rsidR="00E10C14" w:rsidRPr="00FF4D10">
        <w:rPr>
          <w:rFonts w:asciiTheme="minorHAnsi" w:hAnsiTheme="minorHAnsi" w:cstheme="minorHAnsi"/>
          <w:b/>
          <w:bCs/>
        </w:rPr>
        <w:t>L’ACQUISITION DE SIX CENT (600) KITS CUISINES ET DEUX MILLE (2000) KITS DE DIGNITES POUR LE COMPTE DE WELTHUNGERHILFE BFA 1095</w:t>
      </w:r>
      <w:bookmarkEnd w:id="42"/>
    </w:p>
    <w:bookmarkEnd w:id="41"/>
    <w:bookmarkEnd w:id="40"/>
    <w:p w14:paraId="048298D5" w14:textId="77777777" w:rsidR="007050FE" w:rsidRPr="00FF4D10" w:rsidRDefault="007050FE" w:rsidP="007050FE">
      <w:pPr>
        <w:tabs>
          <w:tab w:val="left" w:leader="underscore" w:pos="5400"/>
          <w:tab w:val="left" w:pos="6901"/>
        </w:tabs>
        <w:jc w:val="both"/>
        <w:rPr>
          <w:rFonts w:asciiTheme="minorHAnsi" w:hAnsiTheme="minorHAnsi" w:cstheme="minorHAnsi"/>
          <w:b/>
          <w:bCs/>
        </w:rPr>
      </w:pPr>
    </w:p>
    <w:p w14:paraId="3A4E3A9F"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La Deutsche </w:t>
      </w:r>
      <w:proofErr w:type="spellStart"/>
      <w:r w:rsidRPr="00FF4D10">
        <w:rPr>
          <w:rFonts w:asciiTheme="minorHAnsi" w:hAnsiTheme="minorHAnsi" w:cstheme="minorHAnsi"/>
        </w:rPr>
        <w:t>Welthungerhilfe</w:t>
      </w:r>
      <w:proofErr w:type="spellEnd"/>
      <w:r w:rsidRPr="00FF4D10">
        <w:rPr>
          <w:rFonts w:asciiTheme="minorHAnsi" w:hAnsiTheme="minorHAnsi" w:cstheme="minorHAnsi"/>
        </w:rPr>
        <w:t xml:space="preserve"> a bénéficié du ministère fédéral des affaires étrangères allemandes () un financement pour la mise en œuvre </w:t>
      </w:r>
      <w:bookmarkStart w:id="43" w:name="_Hlk83035319"/>
      <w:r w:rsidRPr="00FF4D10">
        <w:rPr>
          <w:rFonts w:asciiTheme="minorHAnsi" w:hAnsiTheme="minorHAnsi" w:cstheme="minorHAnsi"/>
        </w:rPr>
        <w:t>du projet d’assistance aux populations vulnérables affectées par la crise humanitaire au Sahel dans la Province du Bam</w:t>
      </w:r>
      <w:bookmarkEnd w:id="43"/>
      <w:r w:rsidRPr="00FF4D10">
        <w:rPr>
          <w:rFonts w:asciiTheme="minorHAnsi" w:hAnsiTheme="minorHAnsi" w:cstheme="minorHAnsi"/>
        </w:rPr>
        <w:t>, notamment dans les communes de Kongoussi, Tikaré, Sabcé, Rouko et Guibaré. Le projet œuvre dans les domaines de la sécurité alimentaire à travers les transferts monétaires inconditionnels, le WASH à travers la réalisation des infrastructures d’eau, d’hygiène et d’assainissement, la nutrition à travers le dépistage de la malnutrition aigüe.</w:t>
      </w:r>
    </w:p>
    <w:p w14:paraId="662BAA65"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Après un an de mise en œuvre qui s’est étalé de juin 2020 à juillet 2021 et face à l’extrême volatilité de la situation sécuritaire qui continue de créer des vagues importantes de déplacées internes dans toute la province du Bam, WHH et  ont convenu d’étendre le projet jusqu’en 2023 dans les neuf communes de la province du Bam et dans la commune de Fada N’Gourma en incluant en plus des autres secteurs, le soutien au logement et l’aide à la cantine scolaire au profit des élèves déplacés internes (EDI). Cette extension a pris officiellement forme le 15 juin 2021.</w:t>
      </w:r>
    </w:p>
    <w:p w14:paraId="3434CD38" w14:textId="141DD33E"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Comme la phase antérieure, cette seconde phase alloue des moyens importants à la distribution de kits (six cent (600) Kits cuisines au profit des populations </w:t>
      </w:r>
      <w:r w:rsidR="00FF4D10" w:rsidRPr="00FF4D10">
        <w:rPr>
          <w:rFonts w:asciiTheme="minorHAnsi" w:hAnsiTheme="minorHAnsi" w:cstheme="minorHAnsi"/>
        </w:rPr>
        <w:t>déplacées</w:t>
      </w:r>
      <w:r w:rsidRPr="00FF4D10">
        <w:rPr>
          <w:rFonts w:asciiTheme="minorHAnsi" w:hAnsiTheme="minorHAnsi" w:cstheme="minorHAnsi"/>
        </w:rPr>
        <w:t xml:space="preserve"> et deux mille (2000) kits dignités pour les femmes) au profit des personnes déplacées internes et des hôtes des zones affectées. C’est dans le cadre de ce programme qu’il est prévu de lancer un appel d’offre national pour assurer l’acquisition des </w:t>
      </w:r>
      <w:r w:rsidR="00FF4D10" w:rsidRPr="00FF4D10">
        <w:rPr>
          <w:rFonts w:asciiTheme="minorHAnsi" w:hAnsiTheme="minorHAnsi" w:cstheme="minorHAnsi"/>
        </w:rPr>
        <w:t>différents</w:t>
      </w:r>
      <w:r w:rsidRPr="00FF4D10">
        <w:rPr>
          <w:rFonts w:asciiTheme="minorHAnsi" w:hAnsiTheme="minorHAnsi" w:cstheme="minorHAnsi"/>
        </w:rPr>
        <w:t xml:space="preserve"> kits au profit des bénéficiaires dans les dix communes d’intervention. Les activités de distribution de kits se déclinent comme suit :</w:t>
      </w:r>
    </w:p>
    <w:p w14:paraId="68B19FBA" w14:textId="14EBB670"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-Distribution </w:t>
      </w:r>
      <w:proofErr w:type="spellStart"/>
      <w:r w:rsidRPr="00FF4D10">
        <w:rPr>
          <w:rFonts w:asciiTheme="minorHAnsi" w:hAnsiTheme="minorHAnsi" w:cstheme="minorHAnsi"/>
        </w:rPr>
        <w:t>ds</w:t>
      </w:r>
      <w:proofErr w:type="spellEnd"/>
      <w:r w:rsidRPr="00FF4D10">
        <w:rPr>
          <w:rFonts w:asciiTheme="minorHAnsi" w:hAnsiTheme="minorHAnsi" w:cstheme="minorHAnsi"/>
        </w:rPr>
        <w:t xml:space="preserve"> kit de dignité au profit de 2000 femmes est prévue afin d’améliorer leurs bonnes pratiques en gestion des </w:t>
      </w:r>
      <w:r w:rsidR="00AF1EFB" w:rsidRPr="00FF4D10">
        <w:rPr>
          <w:rFonts w:asciiTheme="minorHAnsi" w:hAnsiTheme="minorHAnsi" w:cstheme="minorHAnsi"/>
        </w:rPr>
        <w:t>menstrues ;</w:t>
      </w:r>
      <w:r w:rsidRPr="00FF4D10">
        <w:rPr>
          <w:rFonts w:asciiTheme="minorHAnsi" w:hAnsiTheme="minorHAnsi" w:cstheme="minorHAnsi"/>
        </w:rPr>
        <w:t>2000 femmes de 14 à 45 ans avec une attention aux jeunes filles recevront du matériel de gestion de leurs menstrues.</w:t>
      </w:r>
    </w:p>
    <w:p w14:paraId="0149A03B" w14:textId="501914D0"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 distribution de six (600) cent kit cuisine au profit des familles des personnes </w:t>
      </w:r>
      <w:r w:rsidR="00FF4D10" w:rsidRPr="00FF4D10">
        <w:rPr>
          <w:rFonts w:asciiTheme="minorHAnsi" w:hAnsiTheme="minorHAnsi" w:cstheme="minorHAnsi"/>
        </w:rPr>
        <w:t>déplacées</w:t>
      </w:r>
      <w:r w:rsidRPr="00FF4D10">
        <w:rPr>
          <w:rFonts w:asciiTheme="minorHAnsi" w:hAnsiTheme="minorHAnsi" w:cstheme="minorHAnsi"/>
        </w:rPr>
        <w:t xml:space="preserve"> internes.</w:t>
      </w:r>
    </w:p>
    <w:p w14:paraId="00949C01"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Ces présents appels d’offre déclinent les conditions que doit réunir les fournisseurs pour réussir sa mission sur le terrain. </w:t>
      </w:r>
    </w:p>
    <w:p w14:paraId="6031780D" w14:textId="62960965"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La participation à la concurrence est ouverte à tous les entreprises ; personnes, morales ou groupements des dites personnes pour autant qu’ils soient en règle vis-à-vis de l’administration et non frappées d’interdiction ou de suspension.</w:t>
      </w:r>
    </w:p>
    <w:p w14:paraId="64D77E12" w14:textId="355BB778" w:rsidR="00E10C14" w:rsidRPr="00FF4D10" w:rsidRDefault="00E10C14" w:rsidP="00E10C14">
      <w:pPr>
        <w:tabs>
          <w:tab w:val="left" w:pos="9120"/>
        </w:tabs>
        <w:spacing w:before="100" w:beforeAutospacing="1" w:after="100" w:afterAutospacing="1"/>
        <w:jc w:val="both"/>
        <w:rPr>
          <w:rFonts w:asciiTheme="minorHAnsi" w:hAnsiTheme="minorHAnsi" w:cstheme="minorHAnsi"/>
          <w:color w:val="FF0000"/>
        </w:rPr>
      </w:pPr>
      <w:r w:rsidRPr="00FF4D10">
        <w:rPr>
          <w:rFonts w:asciiTheme="minorHAnsi" w:hAnsiTheme="minorHAnsi" w:cstheme="minorHAnsi"/>
        </w:rPr>
        <w:t xml:space="preserve"> </w:t>
      </w:r>
      <w:r w:rsidRPr="00FF4D10">
        <w:rPr>
          <w:rFonts w:asciiTheme="minorHAnsi" w:hAnsiTheme="minorHAnsi" w:cstheme="minorHAnsi"/>
          <w:color w:val="FF0000"/>
        </w:rPr>
        <w:t>Le délai d’exécution maximum est de trente (30) jours.</w:t>
      </w:r>
    </w:p>
    <w:p w14:paraId="3A0C66FC"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p>
    <w:p w14:paraId="08D7A159"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p>
    <w:p w14:paraId="45B5A037" w14:textId="2DA7BD04"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Les soumissionnaires éligibles et intéressés peuvent obtenir des informations supplémentaires et consulter gratuitement le dossier d’appel d’offres sur la plateforme e-tender ou au Bureau pays de WELTHUNGERHILFE à Ouagadougou.</w:t>
      </w:r>
    </w:p>
    <w:p w14:paraId="63D045D4"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Téléphone :(+226) 25 35 55 00 </w:t>
      </w:r>
    </w:p>
    <w:p w14:paraId="4813CCC7"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Quartier </w:t>
      </w:r>
      <w:proofErr w:type="spellStart"/>
      <w:r w:rsidRPr="00FF4D10">
        <w:rPr>
          <w:rFonts w:asciiTheme="minorHAnsi" w:hAnsiTheme="minorHAnsi" w:cstheme="minorHAnsi"/>
        </w:rPr>
        <w:t>Somgandé</w:t>
      </w:r>
      <w:proofErr w:type="spellEnd"/>
      <w:r w:rsidRPr="00FF4D10">
        <w:rPr>
          <w:rFonts w:asciiTheme="minorHAnsi" w:hAnsiTheme="minorHAnsi" w:cstheme="minorHAnsi"/>
        </w:rPr>
        <w:t>, Ouagadougou</w:t>
      </w:r>
    </w:p>
    <w:p w14:paraId="3AA3C450"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Quel que soit le mode d’envoi, WELTHUNGERHILFE ne peut être rendu responsable de la non-réception du dossier du soumissionnaire.</w:t>
      </w:r>
    </w:p>
    <w:p w14:paraId="37AEF89F" w14:textId="557CAB5B"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Les offres doivent être </w:t>
      </w:r>
      <w:r w:rsidR="00885788" w:rsidRPr="00FF4D10">
        <w:rPr>
          <w:rFonts w:asciiTheme="minorHAnsi" w:hAnsiTheme="minorHAnsi" w:cstheme="minorHAnsi"/>
        </w:rPr>
        <w:t>téléchargées</w:t>
      </w:r>
      <w:r w:rsidRPr="00FF4D10">
        <w:rPr>
          <w:rFonts w:asciiTheme="minorHAnsi" w:hAnsiTheme="minorHAnsi" w:cstheme="minorHAnsi"/>
        </w:rPr>
        <w:t xml:space="preserve"> sur la plateforme e-tender, conformément aux instructions aux soumissionnaires. Elles doivent être accompagnées d’une garantie de soumission d’</w:t>
      </w:r>
      <w:r w:rsidRPr="00FF4D10">
        <w:rPr>
          <w:rFonts w:asciiTheme="minorHAnsi" w:hAnsiTheme="minorHAnsi" w:cstheme="minorHAnsi"/>
          <w:color w:val="FF0000"/>
        </w:rPr>
        <w:t xml:space="preserve">un montant de cinq millions (5 000 000) Francs CFA par lot. </w:t>
      </w:r>
    </w:p>
    <w:p w14:paraId="4E84B125" w14:textId="05E278D2"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Les offres devront être </w:t>
      </w:r>
      <w:r w:rsidR="00FF4D10" w:rsidRPr="00FF4D10">
        <w:rPr>
          <w:rFonts w:asciiTheme="minorHAnsi" w:hAnsiTheme="minorHAnsi" w:cstheme="minorHAnsi"/>
        </w:rPr>
        <w:t>téléchargées</w:t>
      </w:r>
      <w:r w:rsidRPr="00FF4D10">
        <w:rPr>
          <w:rFonts w:asciiTheme="minorHAnsi" w:hAnsiTheme="minorHAnsi" w:cstheme="minorHAnsi"/>
        </w:rPr>
        <w:t xml:space="preserve"> sur la </w:t>
      </w:r>
      <w:r w:rsidR="00FF4D10" w:rsidRPr="00FF4D10">
        <w:rPr>
          <w:rFonts w:asciiTheme="minorHAnsi" w:hAnsiTheme="minorHAnsi" w:cstheme="minorHAnsi"/>
        </w:rPr>
        <w:t>plateforme</w:t>
      </w:r>
      <w:r w:rsidRPr="00FF4D10">
        <w:rPr>
          <w:rFonts w:asciiTheme="minorHAnsi" w:hAnsiTheme="minorHAnsi" w:cstheme="minorHAnsi"/>
        </w:rPr>
        <w:t xml:space="preserve"> au siège de WELTHUNGERHILFE à Ouagadougou au plus tard le </w:t>
      </w:r>
      <w:r w:rsidR="00725E39">
        <w:rPr>
          <w:rFonts w:asciiTheme="minorHAnsi" w:hAnsiTheme="minorHAnsi" w:cstheme="minorHAnsi"/>
          <w:color w:val="FF0000"/>
        </w:rPr>
        <w:t>jeudi 28 octobre</w:t>
      </w:r>
      <w:r w:rsidRPr="00FF4D10">
        <w:rPr>
          <w:rFonts w:asciiTheme="minorHAnsi" w:hAnsiTheme="minorHAnsi" w:cstheme="minorHAnsi"/>
          <w:color w:val="FF0000"/>
        </w:rPr>
        <w:t xml:space="preserve"> 2021</w:t>
      </w:r>
      <w:r w:rsidRPr="00FF4D10">
        <w:rPr>
          <w:rFonts w:asciiTheme="minorHAnsi" w:hAnsiTheme="minorHAnsi" w:cstheme="minorHAnsi"/>
        </w:rPr>
        <w:t xml:space="preserve"> à 1</w:t>
      </w:r>
      <w:r w:rsidR="00885788" w:rsidRPr="00FF4D10">
        <w:rPr>
          <w:rFonts w:asciiTheme="minorHAnsi" w:hAnsiTheme="minorHAnsi" w:cstheme="minorHAnsi"/>
        </w:rPr>
        <w:t>9</w:t>
      </w:r>
      <w:r w:rsidRPr="00FF4D10">
        <w:rPr>
          <w:rFonts w:asciiTheme="minorHAnsi" w:hAnsiTheme="minorHAnsi" w:cstheme="minorHAnsi"/>
        </w:rPr>
        <w:t xml:space="preserve">heure 00 TU. L’ouverture des plis aura lieu le </w:t>
      </w:r>
      <w:r w:rsidRPr="00FF4D10">
        <w:rPr>
          <w:rFonts w:asciiTheme="minorHAnsi" w:hAnsiTheme="minorHAnsi" w:cstheme="minorHAnsi"/>
          <w:color w:val="FF0000"/>
        </w:rPr>
        <w:t xml:space="preserve">lendemain </w:t>
      </w:r>
      <w:r w:rsidR="00725E39">
        <w:rPr>
          <w:rFonts w:asciiTheme="minorHAnsi" w:hAnsiTheme="minorHAnsi" w:cstheme="minorHAnsi"/>
          <w:color w:val="FF0000"/>
          <w:lang/>
        </w:rPr>
        <w:t xml:space="preserve">29 octobre </w:t>
      </w:r>
      <w:r w:rsidRPr="00FF4D10">
        <w:rPr>
          <w:rFonts w:asciiTheme="minorHAnsi" w:hAnsiTheme="minorHAnsi" w:cstheme="minorHAnsi"/>
          <w:color w:val="FF0000"/>
        </w:rPr>
        <w:t>2021</w:t>
      </w:r>
      <w:r w:rsidRPr="00FF4D10">
        <w:rPr>
          <w:rFonts w:asciiTheme="minorHAnsi" w:hAnsiTheme="minorHAnsi" w:cstheme="minorHAnsi"/>
        </w:rPr>
        <w:t xml:space="preserve"> en séance réduite au vu de la situation sanitaire.</w:t>
      </w:r>
    </w:p>
    <w:p w14:paraId="538CB9EC"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Les soumissionnaires resteront engagés par leurs offres pour un délai de cent vingt (120) jours, à compter de la date de remise des offres.</w:t>
      </w:r>
    </w:p>
    <w:p w14:paraId="58C578A3" w14:textId="77777777" w:rsidR="00E10C14" w:rsidRPr="00FF4D10" w:rsidRDefault="00E10C14" w:rsidP="00E10C14">
      <w:pPr>
        <w:tabs>
          <w:tab w:val="left" w:pos="9120"/>
        </w:tabs>
        <w:spacing w:before="100" w:beforeAutospacing="1" w:after="100" w:afterAutospacing="1"/>
        <w:jc w:val="both"/>
        <w:rPr>
          <w:rFonts w:asciiTheme="minorHAnsi" w:hAnsiTheme="minorHAnsi" w:cstheme="minorHAnsi"/>
        </w:rPr>
      </w:pPr>
      <w:r w:rsidRPr="00FF4D10">
        <w:rPr>
          <w:rFonts w:asciiTheme="minorHAnsi" w:hAnsiTheme="minorHAnsi" w:cstheme="minorHAnsi"/>
        </w:rPr>
        <w:t>L’administration de WELTHUNGERHILFE se réserve le droit de ne donner aucune suite à tout ou partie du présent appel d’offres.</w:t>
      </w:r>
    </w:p>
    <w:p w14:paraId="2AB1E041" w14:textId="77777777" w:rsidR="00E10C14" w:rsidRPr="00FF4D10" w:rsidRDefault="00E10C14" w:rsidP="00E10C14">
      <w:pPr>
        <w:tabs>
          <w:tab w:val="left" w:pos="9120"/>
        </w:tabs>
        <w:spacing w:before="100" w:beforeAutospacing="1" w:after="100" w:afterAutospacing="1"/>
        <w:ind w:left="3540"/>
        <w:jc w:val="both"/>
        <w:rPr>
          <w:rFonts w:asciiTheme="minorHAnsi" w:hAnsiTheme="minorHAnsi" w:cstheme="minorHAnsi"/>
        </w:rPr>
      </w:pPr>
    </w:p>
    <w:p w14:paraId="04F4EBB1" w14:textId="77777777" w:rsidR="00E10C14" w:rsidRPr="00FF4D10" w:rsidRDefault="00E10C14" w:rsidP="00E10C14">
      <w:pPr>
        <w:tabs>
          <w:tab w:val="left" w:pos="9120"/>
        </w:tabs>
        <w:spacing w:before="100" w:beforeAutospacing="1" w:after="100" w:afterAutospacing="1"/>
        <w:ind w:left="3540"/>
        <w:jc w:val="both"/>
        <w:rPr>
          <w:rFonts w:asciiTheme="minorHAnsi" w:hAnsiTheme="minorHAnsi" w:cstheme="minorHAnsi"/>
          <w:lang w:val="en-US"/>
        </w:rPr>
      </w:pPr>
      <w:r w:rsidRPr="00FF4D10">
        <w:rPr>
          <w:rFonts w:asciiTheme="minorHAnsi" w:hAnsiTheme="minorHAnsi" w:cstheme="minorHAnsi"/>
          <w:lang w:val="en-US"/>
        </w:rPr>
        <w:t>Rudolf Adam Jan OTTENS</w:t>
      </w:r>
    </w:p>
    <w:p w14:paraId="4302A31E" w14:textId="77777777" w:rsidR="00E10C14" w:rsidRPr="00FF4D10" w:rsidRDefault="00E10C14" w:rsidP="00E10C14">
      <w:pPr>
        <w:tabs>
          <w:tab w:val="left" w:pos="9120"/>
        </w:tabs>
        <w:spacing w:before="100" w:beforeAutospacing="1" w:after="100" w:afterAutospacing="1"/>
        <w:ind w:left="3540"/>
        <w:jc w:val="both"/>
        <w:rPr>
          <w:rFonts w:asciiTheme="minorHAnsi" w:hAnsiTheme="minorHAnsi" w:cstheme="minorHAnsi"/>
          <w:lang w:val="en-US"/>
        </w:rPr>
      </w:pPr>
    </w:p>
    <w:p w14:paraId="57388A1E" w14:textId="77777777" w:rsidR="00E10C14" w:rsidRPr="00FF4D10" w:rsidRDefault="00E10C14" w:rsidP="00E10C14">
      <w:pPr>
        <w:tabs>
          <w:tab w:val="left" w:pos="9120"/>
        </w:tabs>
        <w:spacing w:before="100" w:beforeAutospacing="1" w:after="100" w:afterAutospacing="1"/>
        <w:ind w:left="3540"/>
        <w:jc w:val="both"/>
        <w:rPr>
          <w:rFonts w:asciiTheme="minorHAnsi" w:hAnsiTheme="minorHAnsi" w:cstheme="minorHAnsi"/>
          <w:lang w:val="en-US"/>
        </w:rPr>
      </w:pPr>
      <w:r w:rsidRPr="00FF4D10">
        <w:rPr>
          <w:rFonts w:asciiTheme="minorHAnsi" w:hAnsiTheme="minorHAnsi" w:cstheme="minorHAnsi"/>
          <w:lang w:val="en-US"/>
        </w:rPr>
        <w:t xml:space="preserve">    Directeur Pays PI</w:t>
      </w:r>
    </w:p>
    <w:p w14:paraId="2F178108" w14:textId="77777777" w:rsidR="00E10C14" w:rsidRPr="00FF4D10" w:rsidRDefault="00E10C14" w:rsidP="00E10C14">
      <w:pPr>
        <w:tabs>
          <w:tab w:val="left" w:pos="9120"/>
        </w:tabs>
        <w:spacing w:before="100" w:beforeAutospacing="1" w:after="100" w:afterAutospacing="1"/>
        <w:ind w:left="3540"/>
        <w:jc w:val="both"/>
        <w:rPr>
          <w:rFonts w:asciiTheme="minorHAnsi" w:hAnsiTheme="minorHAnsi" w:cstheme="minorHAnsi"/>
          <w:lang w:val="en-US"/>
        </w:rPr>
      </w:pPr>
      <w:r w:rsidRPr="00FF4D10">
        <w:rPr>
          <w:rFonts w:asciiTheme="minorHAnsi" w:hAnsiTheme="minorHAnsi" w:cstheme="minorHAnsi"/>
          <w:lang w:val="en-US"/>
        </w:rPr>
        <w:t xml:space="preserve">   WELTHUNGERHILFE</w:t>
      </w:r>
    </w:p>
    <w:p w14:paraId="33BDEB78" w14:textId="77777777" w:rsidR="00E10C14" w:rsidRPr="00FF4D10" w:rsidRDefault="00E10C14" w:rsidP="00E10C14">
      <w:pPr>
        <w:tabs>
          <w:tab w:val="left" w:pos="9120"/>
        </w:tabs>
        <w:spacing w:before="100" w:beforeAutospacing="1" w:after="100" w:afterAutospacing="1"/>
        <w:ind w:left="3540"/>
        <w:jc w:val="both"/>
        <w:rPr>
          <w:rFonts w:asciiTheme="minorHAnsi" w:hAnsiTheme="minorHAnsi" w:cstheme="minorHAnsi"/>
          <w:i/>
          <w:lang w:val="en-US"/>
        </w:rPr>
      </w:pPr>
      <w:r w:rsidRPr="00FF4D10">
        <w:rPr>
          <w:rFonts w:asciiTheme="minorHAnsi" w:hAnsiTheme="minorHAnsi" w:cstheme="minorHAnsi"/>
          <w:lang w:val="en-US"/>
        </w:rPr>
        <w:br w:type="page"/>
      </w:r>
    </w:p>
    <w:p w14:paraId="7FCC0358" w14:textId="77777777" w:rsidR="0053163D" w:rsidRPr="00FF4D10" w:rsidRDefault="0053163D">
      <w:pPr>
        <w:ind w:left="4248" w:right="-6"/>
        <w:rPr>
          <w:rFonts w:asciiTheme="minorHAnsi" w:hAnsiTheme="minorHAnsi" w:cstheme="minorHAnsi"/>
          <w:lang w:val="en-US"/>
        </w:rPr>
      </w:pPr>
    </w:p>
    <w:p w14:paraId="50A94A3E" w14:textId="77777777" w:rsidR="0053163D" w:rsidRPr="00FF4D10" w:rsidRDefault="0053163D">
      <w:pPr>
        <w:ind w:left="4248" w:right="-6"/>
        <w:rPr>
          <w:rFonts w:asciiTheme="minorHAnsi" w:hAnsiTheme="minorHAnsi" w:cstheme="minorHAnsi"/>
          <w:lang w:val="en-US"/>
        </w:rPr>
      </w:pPr>
    </w:p>
    <w:p w14:paraId="09920F5C" w14:textId="77777777" w:rsidR="0053163D" w:rsidRPr="00FF4D10" w:rsidRDefault="0053163D">
      <w:pPr>
        <w:ind w:left="4248" w:right="-6"/>
        <w:rPr>
          <w:rFonts w:asciiTheme="minorHAnsi" w:hAnsiTheme="minorHAnsi" w:cstheme="minorHAnsi"/>
          <w:lang w:val="en-US"/>
        </w:rPr>
      </w:pPr>
    </w:p>
    <w:p w14:paraId="4363DFF0" w14:textId="77777777" w:rsidR="0053163D" w:rsidRPr="00FF4D10" w:rsidRDefault="0053163D">
      <w:pPr>
        <w:tabs>
          <w:tab w:val="left" w:pos="1353"/>
        </w:tabs>
        <w:jc w:val="both"/>
        <w:rPr>
          <w:rFonts w:asciiTheme="minorHAnsi" w:hAnsiTheme="minorHAnsi" w:cstheme="minorHAnsi"/>
          <w:lang w:val="en-US"/>
        </w:rPr>
      </w:pPr>
    </w:p>
    <w:p w14:paraId="6992D7C5" w14:textId="77777777" w:rsidR="0053163D" w:rsidRPr="00FF4D10" w:rsidRDefault="0053163D">
      <w:pPr>
        <w:jc w:val="both"/>
        <w:rPr>
          <w:rFonts w:asciiTheme="minorHAnsi" w:hAnsiTheme="minorHAnsi" w:cstheme="minorHAnsi"/>
          <w:lang w:val="en-US"/>
        </w:rPr>
      </w:pPr>
    </w:p>
    <w:p w14:paraId="416C9BC0" w14:textId="77777777" w:rsidR="0053163D" w:rsidRPr="00FF4D10" w:rsidRDefault="0053163D">
      <w:pPr>
        <w:jc w:val="both"/>
        <w:rPr>
          <w:rFonts w:asciiTheme="minorHAnsi" w:hAnsiTheme="minorHAnsi" w:cstheme="minorHAnsi"/>
          <w:lang w:val="en-US"/>
        </w:rPr>
      </w:pPr>
    </w:p>
    <w:p w14:paraId="7E9FDFE6" w14:textId="77777777" w:rsidR="0053163D" w:rsidRPr="00FF4D10" w:rsidRDefault="0053163D">
      <w:pPr>
        <w:jc w:val="both"/>
        <w:rPr>
          <w:rFonts w:asciiTheme="minorHAnsi" w:hAnsiTheme="minorHAnsi" w:cstheme="minorHAnsi"/>
          <w:lang w:val="en-US"/>
        </w:rPr>
      </w:pPr>
    </w:p>
    <w:p w14:paraId="2492219E" w14:textId="77777777" w:rsidR="0053163D" w:rsidRPr="00FF4D10" w:rsidRDefault="004829F3" w:rsidP="00713860">
      <w:pPr>
        <w:suppressAutoHyphens/>
        <w:rPr>
          <w:rFonts w:asciiTheme="minorHAnsi" w:hAnsiTheme="minorHAnsi" w:cstheme="minorHAnsi"/>
          <w:b/>
          <w:lang w:val="en-US"/>
        </w:rPr>
      </w:pPr>
      <w:r w:rsidRPr="00FF4D10">
        <w:rPr>
          <w:rFonts w:asciiTheme="minorHAnsi" w:hAnsiTheme="minorHAnsi" w:cstheme="minorHAnsi"/>
          <w:b/>
          <w:lang w:val="en-US"/>
        </w:rPr>
        <w:br w:type="page"/>
      </w:r>
    </w:p>
    <w:p w14:paraId="648B2B18" w14:textId="77777777" w:rsidR="0053163D" w:rsidRPr="00FF4D10" w:rsidRDefault="0053163D">
      <w:pPr>
        <w:rPr>
          <w:rFonts w:asciiTheme="minorHAnsi" w:hAnsiTheme="minorHAnsi" w:cstheme="minorHAnsi"/>
          <w:b/>
          <w:i/>
          <w:lang w:val="en-US"/>
        </w:rPr>
      </w:pPr>
    </w:p>
    <w:p w14:paraId="4A012377" w14:textId="77777777" w:rsidR="0053163D" w:rsidRPr="00FF4D10" w:rsidRDefault="0053163D">
      <w:pPr>
        <w:rPr>
          <w:rFonts w:asciiTheme="minorHAnsi" w:hAnsiTheme="minorHAnsi" w:cstheme="minorHAnsi"/>
          <w:b/>
          <w:i/>
          <w:lang w:val="en-US"/>
        </w:rPr>
      </w:pPr>
    </w:p>
    <w:p w14:paraId="28BA6DB7" w14:textId="77777777" w:rsidR="0053163D" w:rsidRPr="00FF4D10" w:rsidRDefault="0053163D">
      <w:pPr>
        <w:rPr>
          <w:rFonts w:asciiTheme="minorHAnsi" w:hAnsiTheme="minorHAnsi" w:cstheme="minorHAnsi"/>
          <w:b/>
          <w:i/>
          <w:lang w:val="en-US"/>
        </w:rPr>
      </w:pPr>
    </w:p>
    <w:p w14:paraId="130FC506" w14:textId="77777777" w:rsidR="0053163D" w:rsidRPr="00FF4D10" w:rsidRDefault="0053163D">
      <w:pPr>
        <w:rPr>
          <w:rFonts w:asciiTheme="minorHAnsi" w:hAnsiTheme="minorHAnsi" w:cstheme="minorHAnsi"/>
          <w:b/>
          <w:i/>
          <w:lang w:val="en-US"/>
        </w:rPr>
      </w:pPr>
    </w:p>
    <w:p w14:paraId="5F062BDA" w14:textId="77777777" w:rsidR="0053163D" w:rsidRPr="00FF4D10" w:rsidRDefault="0053163D">
      <w:pPr>
        <w:rPr>
          <w:rFonts w:asciiTheme="minorHAnsi" w:hAnsiTheme="minorHAnsi" w:cstheme="minorHAnsi"/>
          <w:b/>
          <w:i/>
          <w:lang w:val="en-US"/>
        </w:rPr>
      </w:pPr>
    </w:p>
    <w:p w14:paraId="0ACD3EA3" w14:textId="77777777" w:rsidR="0053163D" w:rsidRPr="00FF4D10" w:rsidRDefault="0053163D">
      <w:pPr>
        <w:rPr>
          <w:rFonts w:asciiTheme="minorHAnsi" w:hAnsiTheme="minorHAnsi" w:cstheme="minorHAnsi"/>
          <w:b/>
          <w:i/>
          <w:lang w:val="en-US"/>
        </w:rPr>
      </w:pPr>
    </w:p>
    <w:p w14:paraId="7EE8B107" w14:textId="77777777" w:rsidR="0053163D" w:rsidRPr="00FF4D10" w:rsidRDefault="0053163D">
      <w:pPr>
        <w:rPr>
          <w:rFonts w:asciiTheme="minorHAnsi" w:hAnsiTheme="minorHAnsi" w:cstheme="minorHAnsi"/>
          <w:b/>
          <w:i/>
          <w:lang w:val="en-US"/>
        </w:rPr>
      </w:pPr>
    </w:p>
    <w:p w14:paraId="3FDC5420" w14:textId="77777777" w:rsidR="0053163D" w:rsidRPr="00FF4D10" w:rsidRDefault="0053163D">
      <w:pPr>
        <w:rPr>
          <w:rFonts w:asciiTheme="minorHAnsi" w:hAnsiTheme="minorHAnsi" w:cstheme="minorHAnsi"/>
          <w:b/>
          <w:i/>
          <w:lang w:val="en-US"/>
        </w:rPr>
      </w:pPr>
    </w:p>
    <w:p w14:paraId="02942FC3" w14:textId="6E987576" w:rsidR="0053163D" w:rsidRPr="00FF4D10" w:rsidRDefault="004829F3">
      <w:pPr>
        <w:shd w:val="clear" w:color="auto" w:fill="D9D9D9"/>
        <w:jc w:val="center"/>
        <w:outlineLvl w:val="2"/>
        <w:rPr>
          <w:rFonts w:asciiTheme="minorHAnsi" w:hAnsiTheme="minorHAnsi" w:cstheme="minorHAnsi"/>
          <w:b/>
          <w:bCs/>
          <w:sz w:val="32"/>
          <w:szCs w:val="32"/>
        </w:rPr>
        <w:sectPr w:rsidR="0053163D" w:rsidRPr="00FF4D10" w:rsidSect="00F74F82">
          <w:pgSz w:w="12240" w:h="15840" w:code="1"/>
          <w:pgMar w:top="248" w:right="1321" w:bottom="1418" w:left="1321" w:header="288" w:footer="709" w:gutter="0"/>
          <w:cols w:space="708"/>
          <w:vAlign w:val="center"/>
        </w:sectPr>
      </w:pPr>
      <w:bookmarkStart w:id="44" w:name="_Toc232169609"/>
      <w:bookmarkStart w:id="45" w:name="_Toc235342115"/>
      <w:r w:rsidRPr="00FF4D10">
        <w:rPr>
          <w:rFonts w:asciiTheme="minorHAnsi" w:hAnsiTheme="minorHAnsi" w:cstheme="minorHAnsi"/>
          <w:b/>
          <w:bCs/>
          <w:sz w:val="32"/>
          <w:szCs w:val="32"/>
        </w:rPr>
        <w:t>PIÈCE 2</w:t>
      </w:r>
      <w:bookmarkStart w:id="46" w:name="_DV_M89"/>
      <w:bookmarkEnd w:id="46"/>
      <w:r w:rsidRPr="00FF4D10">
        <w:rPr>
          <w:rFonts w:asciiTheme="minorHAnsi" w:hAnsiTheme="minorHAnsi" w:cstheme="minorHAnsi"/>
          <w:b/>
          <w:bCs/>
          <w:sz w:val="32"/>
          <w:szCs w:val="32"/>
        </w:rPr>
        <w:t> : INSTRUCTIONS AUX SOUMISSIONNAIRE</w:t>
      </w:r>
      <w:bookmarkEnd w:id="44"/>
      <w:bookmarkEnd w:id="45"/>
    </w:p>
    <w:p w14:paraId="30857717" w14:textId="51D46F6F" w:rsidR="008B3C01" w:rsidRPr="00FF4D10" w:rsidRDefault="008B3C01" w:rsidP="008B3C01">
      <w:pPr>
        <w:pBdr>
          <w:top w:val="dotted" w:sz="8" w:space="3" w:color="auto"/>
          <w:bottom w:val="dotted" w:sz="8" w:space="0" w:color="auto"/>
        </w:pBdr>
        <w:tabs>
          <w:tab w:val="left" w:pos="284"/>
          <w:tab w:val="left" w:pos="567"/>
          <w:tab w:val="left" w:pos="851"/>
          <w:tab w:val="left" w:pos="4536"/>
          <w:tab w:val="right" w:pos="9638"/>
        </w:tabs>
        <w:spacing w:before="320" w:after="240" w:line="380" w:lineRule="exact"/>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lastRenderedPageBreak/>
        <w:t xml:space="preserve">CHAPITRE I – GENERALITES  </w:t>
      </w:r>
    </w:p>
    <w:p w14:paraId="30A9B520" w14:textId="77777777" w:rsidR="0053163D" w:rsidRPr="00FF4D10" w:rsidRDefault="004829F3">
      <w:pPr>
        <w:pStyle w:val="Titre1"/>
        <w:jc w:val="both"/>
        <w:rPr>
          <w:rFonts w:asciiTheme="minorHAnsi" w:hAnsiTheme="minorHAnsi" w:cstheme="minorHAnsi"/>
        </w:rPr>
      </w:pPr>
      <w:bookmarkStart w:id="47" w:name="_DV_M92"/>
      <w:bookmarkEnd w:id="47"/>
      <w:r w:rsidRPr="00FF4D10">
        <w:rPr>
          <w:rFonts w:asciiTheme="minorHAnsi" w:hAnsiTheme="minorHAnsi" w:cstheme="minorHAnsi"/>
        </w:rPr>
        <w:t xml:space="preserve"> - Objet de l'Appel d'Offres et origine des fonds</w:t>
      </w:r>
    </w:p>
    <w:p w14:paraId="79966AF2" w14:textId="1666A04F"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48" w:name="_DV_M93"/>
      <w:bookmarkEnd w:id="48"/>
      <w:r w:rsidRPr="00FF4D10">
        <w:rPr>
          <w:rFonts w:asciiTheme="minorHAnsi" w:hAnsiTheme="minorHAnsi" w:cstheme="minorHAnsi"/>
          <w:szCs w:val="24"/>
          <w:lang w:val="fr-CA"/>
        </w:rPr>
        <w:t xml:space="preserve">Le présent appel d’offres a pour objet </w:t>
      </w:r>
      <w:r w:rsidR="006574CA" w:rsidRPr="00FF4D10">
        <w:rPr>
          <w:rFonts w:asciiTheme="minorHAnsi" w:hAnsiTheme="minorHAnsi" w:cstheme="minorHAnsi"/>
          <w:b/>
          <w:bCs/>
          <w:szCs w:val="24"/>
        </w:rPr>
        <w:t xml:space="preserve">L’ACQUISITION DE SIX CENT (600) KITS CUISINES ET DEUX MILLE (2000) KITS DE DIGNITES POUR LE COMPTE DE WELTHUNGERHILFE BFA 1095 </w:t>
      </w:r>
      <w:r w:rsidRPr="00FF4D10">
        <w:rPr>
          <w:rFonts w:asciiTheme="minorHAnsi" w:hAnsiTheme="minorHAnsi" w:cstheme="minorHAnsi"/>
          <w:szCs w:val="24"/>
          <w:lang w:val="fr-CA"/>
        </w:rPr>
        <w:t>tels que décrits aux</w:t>
      </w:r>
      <w:r w:rsidRPr="00FF4D10">
        <w:rPr>
          <w:rFonts w:asciiTheme="minorHAnsi" w:hAnsiTheme="minorHAnsi" w:cstheme="minorHAnsi"/>
          <w:i/>
          <w:iCs/>
          <w:szCs w:val="24"/>
          <w:lang w:val="fr-CA"/>
        </w:rPr>
        <w:t xml:space="preserve"> DPAO </w:t>
      </w:r>
      <w:bookmarkStart w:id="49" w:name="_DV_C75"/>
      <w:r w:rsidRPr="00FF4D10">
        <w:rPr>
          <w:rStyle w:val="DeltaViewInsertion"/>
          <w:rFonts w:asciiTheme="minorHAnsi" w:hAnsiTheme="minorHAnsi" w:cstheme="minorHAnsi"/>
          <w:i/>
          <w:iCs/>
          <w:color w:val="auto"/>
          <w:szCs w:val="24"/>
          <w:u w:val="none"/>
          <w:lang w:val="fr-CA"/>
        </w:rPr>
        <w:t>IT-1</w:t>
      </w:r>
      <w:r w:rsidRPr="00FF4D10">
        <w:rPr>
          <w:rStyle w:val="DeltaViewInsertion"/>
          <w:rFonts w:asciiTheme="minorHAnsi" w:hAnsiTheme="minorHAnsi" w:cstheme="minorHAnsi"/>
          <w:color w:val="auto"/>
          <w:szCs w:val="24"/>
          <w:u w:val="none"/>
          <w:lang w:val="fr-CA"/>
        </w:rPr>
        <w:t>.</w:t>
      </w:r>
      <w:bookmarkStart w:id="50" w:name="_DV_M94"/>
      <w:bookmarkEnd w:id="49"/>
      <w:bookmarkEnd w:id="50"/>
      <w:r w:rsidRPr="00FF4D10">
        <w:rPr>
          <w:rFonts w:asciiTheme="minorHAnsi" w:hAnsiTheme="minorHAnsi" w:cstheme="minorHAnsi"/>
          <w:szCs w:val="24"/>
          <w:lang w:val="fr-CA"/>
        </w:rPr>
        <w:t xml:space="preserve"> Les</w:t>
      </w:r>
      <w:r w:rsidR="006574CA" w:rsidRPr="00FF4D10">
        <w:rPr>
          <w:rFonts w:asciiTheme="minorHAnsi" w:hAnsiTheme="minorHAnsi" w:cstheme="minorHAnsi"/>
          <w:szCs w:val="24"/>
        </w:rPr>
        <w:t xml:space="preserve"> acquisitions</w:t>
      </w:r>
      <w:r w:rsidRPr="00FF4D10">
        <w:rPr>
          <w:rFonts w:asciiTheme="minorHAnsi" w:hAnsiTheme="minorHAnsi" w:cstheme="minorHAnsi"/>
          <w:szCs w:val="24"/>
          <w:lang w:val="fr-CA"/>
        </w:rPr>
        <w:t xml:space="preserve"> sont </w:t>
      </w:r>
      <w:r w:rsidR="004159E8" w:rsidRPr="00FF4D10">
        <w:rPr>
          <w:rFonts w:asciiTheme="minorHAnsi" w:hAnsiTheme="minorHAnsi" w:cstheme="minorHAnsi"/>
          <w:szCs w:val="24"/>
          <w:lang w:val="fr-CA"/>
        </w:rPr>
        <w:t>financées</w:t>
      </w:r>
      <w:r w:rsidRPr="00FF4D10">
        <w:rPr>
          <w:rFonts w:asciiTheme="minorHAnsi" w:hAnsiTheme="minorHAnsi" w:cstheme="minorHAnsi"/>
          <w:szCs w:val="24"/>
          <w:lang w:val="fr-CA"/>
        </w:rPr>
        <w:t xml:space="preserve"> sur les ressources </w:t>
      </w:r>
      <w:r w:rsidRPr="00FF4D10">
        <w:rPr>
          <w:rFonts w:asciiTheme="minorHAnsi" w:hAnsiTheme="minorHAnsi" w:cstheme="minorHAnsi"/>
          <w:i/>
          <w:iCs/>
          <w:szCs w:val="24"/>
          <w:lang w:val="fr-CA"/>
        </w:rPr>
        <w:t>indiquées dans les DPAO A</w:t>
      </w:r>
      <w:r w:rsidRPr="00FF4D10">
        <w:rPr>
          <w:rFonts w:asciiTheme="minorHAnsi" w:hAnsiTheme="minorHAnsi" w:cstheme="minorHAnsi"/>
          <w:i/>
          <w:iCs/>
          <w:szCs w:val="24"/>
          <w:lang w:val="fr-CA"/>
        </w:rPr>
        <w:noBreakHyphen/>
        <w:t>5</w:t>
      </w:r>
      <w:r w:rsidRPr="00FF4D10">
        <w:rPr>
          <w:rFonts w:asciiTheme="minorHAnsi" w:hAnsiTheme="minorHAnsi" w:cstheme="minorHAnsi"/>
          <w:szCs w:val="24"/>
          <w:lang w:val="fr-CA"/>
        </w:rPr>
        <w:t>.</w:t>
      </w:r>
    </w:p>
    <w:p w14:paraId="08BDD469" w14:textId="187A6424" w:rsidR="00AF1EFB" w:rsidRPr="00FF4D10" w:rsidRDefault="00AF1EFB" w:rsidP="00AF1EFB">
      <w:pPr>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Le présent Appel d’Offres a pour objet la livraison de kits cuisines (constitués de Marmite en fer de 7 + couvercle; Marmite en fer de 5 + </w:t>
      </w:r>
      <w:proofErr w:type="spellStart"/>
      <w:r w:rsidRPr="00FF4D10">
        <w:rPr>
          <w:rFonts w:asciiTheme="minorHAnsi" w:hAnsiTheme="minorHAnsi" w:cstheme="minorHAnsi"/>
        </w:rPr>
        <w:t>couvercle;</w:t>
      </w:r>
      <w:r w:rsidRPr="00FF4D10">
        <w:rPr>
          <w:rFonts w:asciiTheme="minorHAnsi" w:hAnsiTheme="minorHAnsi" w:cstheme="minorHAnsi"/>
          <w:color w:val="FF0000"/>
        </w:rPr>
        <w:t>Gobelet</w:t>
      </w:r>
      <w:proofErr w:type="spellEnd"/>
      <w:r w:rsidRPr="00FF4D10">
        <w:rPr>
          <w:rFonts w:asciiTheme="minorHAnsi" w:hAnsiTheme="minorHAnsi" w:cstheme="minorHAnsi"/>
          <w:color w:val="FF0000"/>
        </w:rPr>
        <w:t xml:space="preserve"> </w:t>
      </w:r>
      <w:proofErr w:type="spellStart"/>
      <w:r w:rsidRPr="00FF4D10">
        <w:rPr>
          <w:rFonts w:asciiTheme="minorHAnsi" w:hAnsiTheme="minorHAnsi" w:cstheme="minorHAnsi"/>
          <w:color w:val="FF0000"/>
        </w:rPr>
        <w:t>plastique;Louche</w:t>
      </w:r>
      <w:proofErr w:type="spellEnd"/>
      <w:r w:rsidRPr="00FF4D10">
        <w:rPr>
          <w:rFonts w:asciiTheme="minorHAnsi" w:hAnsiTheme="minorHAnsi" w:cstheme="minorHAnsi"/>
          <w:color w:val="FF0000"/>
        </w:rPr>
        <w:t xml:space="preserve"> Inox);Percée</w:t>
      </w:r>
      <w:r w:rsidRPr="00FF4D10">
        <w:rPr>
          <w:rFonts w:asciiTheme="minorHAnsi" w:hAnsiTheme="minorHAnsi" w:cstheme="minorHAnsi"/>
          <w:color w:val="FF0000"/>
        </w:rPr>
        <w:tab/>
        <w:t>Louche Inox non percée Plateau en fer; Cuillère; Couteau; Foyer amélioré en terre)</w:t>
      </w:r>
      <w:r w:rsidRPr="00FF4D10">
        <w:rPr>
          <w:rFonts w:asciiTheme="minorHAnsi" w:hAnsiTheme="minorHAnsi" w:cstheme="minorHAnsi"/>
        </w:rPr>
        <w:t xml:space="preserve"> et de kits Dignités (</w:t>
      </w:r>
      <w:proofErr w:type="spellStart"/>
      <w:r w:rsidRPr="00FF4D10">
        <w:rPr>
          <w:rFonts w:asciiTheme="minorHAnsi" w:hAnsiTheme="minorHAnsi" w:cstheme="minorHAnsi"/>
        </w:rPr>
        <w:t>constiués</w:t>
      </w:r>
      <w:proofErr w:type="spellEnd"/>
      <w:r w:rsidRPr="00FF4D10">
        <w:rPr>
          <w:rFonts w:asciiTheme="minorHAnsi" w:hAnsiTheme="minorHAnsi" w:cstheme="minorHAnsi"/>
        </w:rPr>
        <w:t xml:space="preserve"> Serviettes réutilisables; boules de savon de 250 gr par femme; slips ou sous-vêtements en coton culotte ou collants; bouilloire de 2 litres; paquet de 12 pinces; corde à sécher de 6m; complet de pagne; seau de 15 l avec couvercle; torche solaire;  paire de chaussure; foulard;1 sac pour emballage du kit)  en </w:t>
      </w:r>
      <w:r w:rsidRPr="00FF4D10">
        <w:rPr>
          <w:rFonts w:asciiTheme="minorHAnsi" w:hAnsiTheme="minorHAnsi" w:cstheme="minorHAnsi"/>
          <w:color w:val="FF0000"/>
        </w:rPr>
        <w:t>deux (02) lots</w:t>
      </w:r>
      <w:r w:rsidRPr="00FF4D10">
        <w:rPr>
          <w:rFonts w:asciiTheme="minorHAnsi" w:hAnsiTheme="minorHAnsi" w:cstheme="minorHAnsi"/>
        </w:rPr>
        <w:t xml:space="preserve"> au profit du</w:t>
      </w:r>
      <w:r w:rsidRPr="00FF4D10">
        <w:rPr>
          <w:rFonts w:asciiTheme="minorHAnsi" w:hAnsiTheme="minorHAnsi" w:cstheme="minorHAnsi"/>
          <w:b/>
        </w:rPr>
        <w:t xml:space="preserve"> projet d’assistance aux populations vulnérables affectées par la crise humanitaire au Sahel dans la Province du Bam</w:t>
      </w:r>
      <w:r w:rsidRPr="00FF4D10">
        <w:rPr>
          <w:rFonts w:asciiTheme="minorHAnsi" w:hAnsiTheme="minorHAnsi" w:cstheme="minorHAnsi"/>
        </w:rPr>
        <w:t xml:space="preserve">, sous  </w:t>
      </w:r>
      <w:proofErr w:type="spellStart"/>
      <w:r w:rsidRPr="00FF4D10">
        <w:rPr>
          <w:rFonts w:asciiTheme="minorHAnsi" w:hAnsiTheme="minorHAnsi" w:cstheme="minorHAnsi"/>
        </w:rPr>
        <w:t>Welthungerhilfe</w:t>
      </w:r>
      <w:proofErr w:type="spellEnd"/>
      <w:r w:rsidRPr="00FF4D10">
        <w:rPr>
          <w:rFonts w:asciiTheme="minorHAnsi" w:hAnsiTheme="minorHAnsi" w:cstheme="minorHAnsi"/>
        </w:rPr>
        <w:t xml:space="preserve"> . Le marché objet du </w:t>
      </w:r>
      <w:proofErr w:type="spellStart"/>
      <w:r w:rsidRPr="00FF4D10">
        <w:rPr>
          <w:rFonts w:asciiTheme="minorHAnsi" w:hAnsiTheme="minorHAnsi" w:cstheme="minorHAnsi"/>
        </w:rPr>
        <w:t>present</w:t>
      </w:r>
      <w:proofErr w:type="spellEnd"/>
      <w:r w:rsidRPr="00FF4D10">
        <w:rPr>
          <w:rFonts w:asciiTheme="minorHAnsi" w:hAnsiTheme="minorHAnsi" w:cstheme="minorHAnsi"/>
        </w:rPr>
        <w:t xml:space="preserve"> appel d’offre </w:t>
      </w:r>
      <w:r w:rsidR="0083327B" w:rsidRPr="00FF4D10">
        <w:rPr>
          <w:rFonts w:asciiTheme="minorHAnsi" w:hAnsiTheme="minorHAnsi" w:cstheme="minorHAnsi"/>
        </w:rPr>
        <w:t>sera cofinancé</w:t>
      </w:r>
      <w:r w:rsidRPr="00FF4D10">
        <w:rPr>
          <w:rFonts w:asciiTheme="minorHAnsi" w:hAnsiTheme="minorHAnsi" w:cstheme="minorHAnsi"/>
        </w:rPr>
        <w:t xml:space="preserve"> par</w:t>
      </w:r>
      <w:r w:rsidRPr="00FF4D10">
        <w:rPr>
          <w:rFonts w:asciiTheme="minorHAnsi" w:hAnsiTheme="minorHAnsi" w:cstheme="minorHAnsi"/>
          <w:b/>
          <w:bCs/>
        </w:rPr>
        <w:t xml:space="preserve"> le ministère Allemand des Affaires </w:t>
      </w:r>
      <w:proofErr w:type="spellStart"/>
      <w:r w:rsidRPr="00FF4D10">
        <w:rPr>
          <w:rFonts w:asciiTheme="minorHAnsi" w:hAnsiTheme="minorHAnsi" w:cstheme="minorHAnsi"/>
          <w:b/>
          <w:bCs/>
        </w:rPr>
        <w:t>etrangères</w:t>
      </w:r>
      <w:proofErr w:type="spellEnd"/>
      <w:r w:rsidRPr="00FF4D10">
        <w:rPr>
          <w:rFonts w:asciiTheme="minorHAnsi" w:hAnsiTheme="minorHAnsi" w:cstheme="minorHAnsi"/>
          <w:b/>
          <w:bCs/>
        </w:rPr>
        <w:t>. La répartition en lot est la suivante :</w:t>
      </w:r>
    </w:p>
    <w:p w14:paraId="3B39CF1D" w14:textId="19343122" w:rsidR="0083327B" w:rsidRPr="00FF4D10" w:rsidRDefault="00AF1EFB" w:rsidP="0083327B">
      <w:pPr>
        <w:spacing w:before="100" w:beforeAutospacing="1" w:after="100" w:afterAutospacing="1"/>
        <w:jc w:val="both"/>
        <w:rPr>
          <w:rFonts w:asciiTheme="minorHAnsi" w:hAnsiTheme="minorHAnsi" w:cstheme="minorHAnsi"/>
          <w:b/>
          <w:bCs/>
          <w:color w:val="FF0000"/>
        </w:rPr>
      </w:pPr>
      <w:r w:rsidRPr="00FF4D10">
        <w:rPr>
          <w:rFonts w:asciiTheme="minorHAnsi" w:hAnsiTheme="minorHAnsi" w:cstheme="minorHAnsi"/>
          <w:b/>
          <w:bCs/>
          <w:color w:val="FF0000"/>
        </w:rPr>
        <w:t>Lot 1 : Kit cuisine</w:t>
      </w:r>
    </w:p>
    <w:tbl>
      <w:tblPr>
        <w:tblpPr w:leftFromText="141" w:rightFromText="141" w:vertAnchor="text" w:horzAnchor="margin" w:tblpXSpec="center" w:tblpY="493"/>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110"/>
        <w:gridCol w:w="5340"/>
        <w:gridCol w:w="1860"/>
      </w:tblGrid>
      <w:tr w:rsidR="0083327B" w:rsidRPr="00FF4D10" w14:paraId="5BCACF58" w14:textId="77777777" w:rsidTr="006603D2">
        <w:trPr>
          <w:cantSplit/>
          <w:trHeight w:val="380"/>
        </w:trPr>
        <w:tc>
          <w:tcPr>
            <w:tcW w:w="354" w:type="dxa"/>
          </w:tcPr>
          <w:p w14:paraId="7B81E384" w14:textId="77777777" w:rsidR="0083327B" w:rsidRPr="00FF4D10" w:rsidRDefault="0083327B" w:rsidP="006603D2">
            <w:pPr>
              <w:pStyle w:val="Titre1"/>
              <w:spacing w:before="100" w:beforeAutospacing="1" w:after="100" w:afterAutospacing="1"/>
              <w:jc w:val="both"/>
              <w:rPr>
                <w:rFonts w:asciiTheme="minorHAnsi" w:hAnsiTheme="minorHAnsi" w:cstheme="minorHAnsi"/>
                <w:b w:val="0"/>
              </w:rPr>
            </w:pPr>
          </w:p>
          <w:p w14:paraId="41023963" w14:textId="77777777" w:rsidR="0083327B" w:rsidRPr="00FF4D10" w:rsidRDefault="0083327B" w:rsidP="006603D2">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N° </w:t>
            </w:r>
          </w:p>
        </w:tc>
        <w:tc>
          <w:tcPr>
            <w:tcW w:w="2110" w:type="dxa"/>
          </w:tcPr>
          <w:p w14:paraId="0D605D50" w14:textId="77777777" w:rsidR="0083327B" w:rsidRPr="00FF4D10" w:rsidRDefault="0083327B" w:rsidP="006603D2">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Nature des prescriptions techniques</w:t>
            </w:r>
          </w:p>
        </w:tc>
        <w:tc>
          <w:tcPr>
            <w:tcW w:w="5340" w:type="dxa"/>
          </w:tcPr>
          <w:p w14:paraId="44E89171" w14:textId="77777777" w:rsidR="0083327B" w:rsidRPr="00FF4D10" w:rsidRDefault="0083327B" w:rsidP="006603D2">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Caractéristiques techniques souhaitées</w:t>
            </w:r>
          </w:p>
        </w:tc>
        <w:tc>
          <w:tcPr>
            <w:tcW w:w="1860" w:type="dxa"/>
          </w:tcPr>
          <w:p w14:paraId="29206B8D" w14:textId="77777777" w:rsidR="0083327B" w:rsidRPr="00FF4D10" w:rsidRDefault="0083327B" w:rsidP="006603D2">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Caractéristiques techniques proposées </w:t>
            </w:r>
          </w:p>
        </w:tc>
      </w:tr>
      <w:tr w:rsidR="0083327B" w:rsidRPr="00FF4D10" w14:paraId="260C3633" w14:textId="77777777" w:rsidTr="006603D2">
        <w:trPr>
          <w:cantSplit/>
          <w:trHeight w:val="558"/>
        </w:trPr>
        <w:tc>
          <w:tcPr>
            <w:tcW w:w="354" w:type="dxa"/>
            <w:vAlign w:val="center"/>
          </w:tcPr>
          <w:p w14:paraId="0E815BFB" w14:textId="77777777" w:rsidR="0083327B" w:rsidRPr="00FF4D10" w:rsidRDefault="0083327B" w:rsidP="006603D2">
            <w:pPr>
              <w:pStyle w:val="Titre1"/>
              <w:spacing w:before="100" w:beforeAutospacing="1" w:after="100" w:afterAutospacing="1"/>
              <w:jc w:val="both"/>
              <w:rPr>
                <w:rFonts w:asciiTheme="minorHAnsi" w:hAnsiTheme="minorHAnsi" w:cstheme="minorHAnsi"/>
                <w:b w:val="0"/>
              </w:rPr>
            </w:pPr>
            <w:r w:rsidRPr="00FF4D10">
              <w:rPr>
                <w:rFonts w:asciiTheme="minorHAnsi" w:hAnsiTheme="minorHAnsi" w:cstheme="minorHAnsi"/>
                <w:b w:val="0"/>
              </w:rPr>
              <w:t>1</w:t>
            </w:r>
          </w:p>
        </w:tc>
        <w:tc>
          <w:tcPr>
            <w:tcW w:w="2110" w:type="dxa"/>
            <w:vAlign w:val="center"/>
          </w:tcPr>
          <w:p w14:paraId="13B26D13" w14:textId="77777777" w:rsidR="0083327B" w:rsidRPr="00FF4D10" w:rsidRDefault="0083327B" w:rsidP="006603D2">
            <w:pPr>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Kits </w:t>
            </w:r>
          </w:p>
        </w:tc>
        <w:tc>
          <w:tcPr>
            <w:tcW w:w="5340" w:type="dxa"/>
            <w:vAlign w:val="center"/>
          </w:tcPr>
          <w:p w14:paraId="3F0F30EB" w14:textId="77777777" w:rsidR="0083327B" w:rsidRPr="00FF4D10" w:rsidRDefault="0083327B" w:rsidP="006603D2">
            <w:pPr>
              <w:spacing w:before="100" w:beforeAutospacing="1" w:after="100" w:afterAutospacing="1"/>
              <w:jc w:val="both"/>
              <w:rPr>
                <w:rFonts w:asciiTheme="minorHAnsi" w:hAnsiTheme="minorHAnsi" w:cstheme="minorHAnsi"/>
                <w:b/>
                <w:bCs/>
              </w:rPr>
            </w:pPr>
            <w:r w:rsidRPr="00FF4D10">
              <w:rPr>
                <w:rFonts w:asciiTheme="minorHAnsi" w:hAnsiTheme="minorHAnsi" w:cstheme="minorHAnsi"/>
                <w:b/>
                <w:bCs/>
              </w:rPr>
              <w:t xml:space="preserve">Cuisine </w:t>
            </w:r>
          </w:p>
        </w:tc>
        <w:tc>
          <w:tcPr>
            <w:tcW w:w="1860" w:type="dxa"/>
            <w:vAlign w:val="center"/>
          </w:tcPr>
          <w:p w14:paraId="44D477FE" w14:textId="77777777" w:rsidR="0083327B" w:rsidRPr="00FF4D10" w:rsidRDefault="0083327B" w:rsidP="006603D2">
            <w:pPr>
              <w:spacing w:before="100" w:beforeAutospacing="1" w:after="100" w:afterAutospacing="1"/>
              <w:jc w:val="both"/>
              <w:rPr>
                <w:rFonts w:asciiTheme="minorHAnsi" w:hAnsiTheme="minorHAnsi" w:cstheme="minorHAnsi"/>
              </w:rPr>
            </w:pPr>
          </w:p>
        </w:tc>
      </w:tr>
      <w:tr w:rsidR="0083327B" w:rsidRPr="00FF4D10" w14:paraId="3E9D36E6" w14:textId="77777777" w:rsidTr="006603D2">
        <w:trPr>
          <w:cantSplit/>
          <w:trHeight w:val="558"/>
        </w:trPr>
        <w:tc>
          <w:tcPr>
            <w:tcW w:w="354" w:type="dxa"/>
            <w:vAlign w:val="center"/>
          </w:tcPr>
          <w:p w14:paraId="3D87FDB9" w14:textId="77777777" w:rsidR="0083327B" w:rsidRPr="00FF4D10" w:rsidRDefault="0083327B" w:rsidP="006603D2">
            <w:pPr>
              <w:pStyle w:val="Titre1"/>
              <w:spacing w:before="100" w:beforeAutospacing="1" w:after="100" w:afterAutospacing="1"/>
              <w:jc w:val="both"/>
              <w:rPr>
                <w:rFonts w:asciiTheme="minorHAnsi" w:hAnsiTheme="minorHAnsi" w:cstheme="minorHAnsi"/>
                <w:b w:val="0"/>
              </w:rPr>
            </w:pPr>
            <w:r w:rsidRPr="00FF4D10">
              <w:rPr>
                <w:rFonts w:asciiTheme="minorHAnsi" w:hAnsiTheme="minorHAnsi" w:cstheme="minorHAnsi"/>
                <w:b w:val="0"/>
              </w:rPr>
              <w:t>2</w:t>
            </w:r>
          </w:p>
        </w:tc>
        <w:tc>
          <w:tcPr>
            <w:tcW w:w="2110" w:type="dxa"/>
            <w:vAlign w:val="center"/>
          </w:tcPr>
          <w:p w14:paraId="251D68B7" w14:textId="77777777" w:rsidR="0083327B" w:rsidRPr="00FF4D10" w:rsidRDefault="0083327B" w:rsidP="006603D2">
            <w:pPr>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Composition et </w:t>
            </w:r>
            <w:proofErr w:type="spellStart"/>
            <w:r w:rsidRPr="00FF4D10">
              <w:rPr>
                <w:rFonts w:asciiTheme="minorHAnsi" w:hAnsiTheme="minorHAnsi" w:cstheme="minorHAnsi"/>
                <w:b/>
                <w:i/>
              </w:rPr>
              <w:t>specifications</w:t>
            </w:r>
            <w:proofErr w:type="spellEnd"/>
          </w:p>
        </w:tc>
        <w:tc>
          <w:tcPr>
            <w:tcW w:w="5340" w:type="dxa"/>
            <w:vAlign w:val="center"/>
          </w:tcPr>
          <w:p w14:paraId="74470B65"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Une (01) Marmite en fer de 7 + couvercle</w:t>
            </w:r>
            <w:r w:rsidRPr="00FF4D10">
              <w:rPr>
                <w:rFonts w:asciiTheme="minorHAnsi" w:hAnsiTheme="minorHAnsi" w:cstheme="minorHAnsi"/>
              </w:rPr>
              <w:tab/>
            </w:r>
          </w:p>
          <w:p w14:paraId="648D1681"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Une (01) Marmite en fer de 5 + couvercle</w:t>
            </w:r>
            <w:r w:rsidRPr="00FF4D10">
              <w:rPr>
                <w:rFonts w:asciiTheme="minorHAnsi" w:hAnsiTheme="minorHAnsi" w:cstheme="minorHAnsi"/>
              </w:rPr>
              <w:tab/>
            </w:r>
          </w:p>
          <w:p w14:paraId="13A53399"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Quatre (04) Gobelet plastique</w:t>
            </w:r>
            <w:r w:rsidRPr="00FF4D10">
              <w:rPr>
                <w:rFonts w:asciiTheme="minorHAnsi" w:hAnsiTheme="minorHAnsi" w:cstheme="minorHAnsi"/>
              </w:rPr>
              <w:tab/>
            </w:r>
          </w:p>
          <w:p w14:paraId="43B93B2A"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Deux (02) Louche Inox Percée</w:t>
            </w:r>
            <w:r w:rsidRPr="00FF4D10">
              <w:rPr>
                <w:rFonts w:asciiTheme="minorHAnsi" w:hAnsiTheme="minorHAnsi" w:cstheme="minorHAnsi"/>
              </w:rPr>
              <w:tab/>
            </w:r>
          </w:p>
          <w:p w14:paraId="341F9825"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Deux (02) Louche Inox non percée</w:t>
            </w:r>
          </w:p>
          <w:p w14:paraId="3B1C8DC5"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Quatre (04) Plateau en fer</w:t>
            </w:r>
            <w:r w:rsidRPr="00FF4D10">
              <w:rPr>
                <w:rFonts w:asciiTheme="minorHAnsi" w:hAnsiTheme="minorHAnsi" w:cstheme="minorHAnsi"/>
              </w:rPr>
              <w:tab/>
            </w:r>
          </w:p>
          <w:p w14:paraId="51779F99"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Douze (12) Cuillère</w:t>
            </w:r>
            <w:r w:rsidRPr="00FF4D10">
              <w:rPr>
                <w:rFonts w:asciiTheme="minorHAnsi" w:hAnsiTheme="minorHAnsi" w:cstheme="minorHAnsi"/>
              </w:rPr>
              <w:tab/>
            </w:r>
          </w:p>
          <w:p w14:paraId="75329309"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Un (01) Couteau</w:t>
            </w:r>
            <w:r w:rsidRPr="00FF4D10">
              <w:rPr>
                <w:rFonts w:asciiTheme="minorHAnsi" w:hAnsiTheme="minorHAnsi" w:cstheme="minorHAnsi"/>
              </w:rPr>
              <w:tab/>
            </w:r>
          </w:p>
          <w:p w14:paraId="303FB409" w14:textId="77777777" w:rsidR="0083327B" w:rsidRPr="00FF4D10" w:rsidRDefault="0083327B" w:rsidP="006603D2">
            <w:pPr>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Un (01) </w:t>
            </w:r>
            <w:r w:rsidRPr="00FF4D10">
              <w:rPr>
                <w:rFonts w:asciiTheme="minorHAnsi" w:hAnsiTheme="minorHAnsi" w:cstheme="minorHAnsi"/>
                <w:color w:val="FF0000"/>
              </w:rPr>
              <w:t>Foyer amélioré en terre</w:t>
            </w:r>
          </w:p>
        </w:tc>
        <w:tc>
          <w:tcPr>
            <w:tcW w:w="1860" w:type="dxa"/>
            <w:vAlign w:val="center"/>
          </w:tcPr>
          <w:p w14:paraId="16EA892D" w14:textId="77777777" w:rsidR="0083327B" w:rsidRPr="00FF4D10" w:rsidRDefault="0083327B" w:rsidP="006603D2">
            <w:pPr>
              <w:spacing w:before="100" w:beforeAutospacing="1" w:after="100" w:afterAutospacing="1"/>
              <w:jc w:val="both"/>
              <w:rPr>
                <w:rFonts w:asciiTheme="minorHAnsi" w:hAnsiTheme="minorHAnsi" w:cstheme="minorHAnsi"/>
              </w:rPr>
            </w:pPr>
          </w:p>
        </w:tc>
      </w:tr>
      <w:tr w:rsidR="0083327B" w:rsidRPr="00FF4D10" w14:paraId="206C9302" w14:textId="77777777" w:rsidTr="006603D2">
        <w:trPr>
          <w:cantSplit/>
          <w:trHeight w:val="558"/>
        </w:trPr>
        <w:tc>
          <w:tcPr>
            <w:tcW w:w="354" w:type="dxa"/>
            <w:vAlign w:val="center"/>
          </w:tcPr>
          <w:p w14:paraId="304FEE32" w14:textId="77777777" w:rsidR="0083327B" w:rsidRPr="00FF4D10" w:rsidRDefault="0083327B" w:rsidP="006603D2">
            <w:pPr>
              <w:pStyle w:val="Titre1"/>
              <w:spacing w:before="100" w:beforeAutospacing="1" w:after="100" w:afterAutospacing="1"/>
              <w:jc w:val="both"/>
              <w:rPr>
                <w:rFonts w:asciiTheme="minorHAnsi" w:hAnsiTheme="minorHAnsi" w:cstheme="minorHAnsi"/>
                <w:b w:val="0"/>
              </w:rPr>
            </w:pPr>
          </w:p>
        </w:tc>
        <w:tc>
          <w:tcPr>
            <w:tcW w:w="2110" w:type="dxa"/>
            <w:vAlign w:val="center"/>
          </w:tcPr>
          <w:p w14:paraId="0571C970" w14:textId="77777777" w:rsidR="0083327B" w:rsidRPr="00FF4D10" w:rsidRDefault="0083327B" w:rsidP="006603D2">
            <w:pPr>
              <w:spacing w:before="100" w:beforeAutospacing="1" w:after="100" w:afterAutospacing="1"/>
              <w:jc w:val="both"/>
              <w:rPr>
                <w:rFonts w:asciiTheme="minorHAnsi" w:hAnsiTheme="minorHAnsi" w:cstheme="minorHAnsi"/>
                <w:b/>
                <w:bCs/>
                <w:i/>
                <w:iCs/>
              </w:rPr>
            </w:pPr>
            <w:r w:rsidRPr="00FF4D10">
              <w:rPr>
                <w:rFonts w:asciiTheme="minorHAnsi" w:hAnsiTheme="minorHAnsi" w:cstheme="minorHAnsi"/>
                <w:b/>
                <w:bCs/>
                <w:i/>
                <w:iCs/>
              </w:rPr>
              <w:t>remarques</w:t>
            </w:r>
          </w:p>
        </w:tc>
        <w:tc>
          <w:tcPr>
            <w:tcW w:w="5340" w:type="dxa"/>
            <w:vAlign w:val="center"/>
          </w:tcPr>
          <w:p w14:paraId="794975EC" w14:textId="77777777" w:rsidR="0083327B" w:rsidRPr="00FF4D10" w:rsidRDefault="0083327B" w:rsidP="006603D2">
            <w:pPr>
              <w:spacing w:before="120"/>
              <w:jc w:val="both"/>
              <w:rPr>
                <w:rFonts w:asciiTheme="minorHAnsi" w:hAnsiTheme="minorHAnsi" w:cstheme="minorHAnsi"/>
                <w:color w:val="FF0000"/>
              </w:rPr>
            </w:pPr>
            <w:r w:rsidRPr="00FF4D10">
              <w:rPr>
                <w:rFonts w:asciiTheme="minorHAnsi" w:hAnsiTheme="minorHAnsi" w:cstheme="minorHAnsi"/>
              </w:rPr>
              <w:t xml:space="preserve">-  </w:t>
            </w:r>
            <w:r w:rsidRPr="00FF4D10">
              <w:rPr>
                <w:rFonts w:asciiTheme="minorHAnsi" w:hAnsiTheme="minorHAnsi" w:cstheme="minorHAnsi"/>
                <w:color w:val="FF0000"/>
              </w:rPr>
              <w:t>de bonne qualité</w:t>
            </w:r>
          </w:p>
          <w:p w14:paraId="123DCD55" w14:textId="77777777" w:rsidR="0083327B" w:rsidRPr="00FF4D10" w:rsidRDefault="0083327B" w:rsidP="006603D2">
            <w:pPr>
              <w:spacing w:before="100" w:beforeAutospacing="1" w:after="100" w:afterAutospacing="1"/>
              <w:jc w:val="both"/>
              <w:rPr>
                <w:rFonts w:asciiTheme="minorHAnsi" w:hAnsiTheme="minorHAnsi" w:cstheme="minorHAnsi"/>
              </w:rPr>
            </w:pPr>
          </w:p>
        </w:tc>
        <w:tc>
          <w:tcPr>
            <w:tcW w:w="1860" w:type="dxa"/>
            <w:vAlign w:val="center"/>
          </w:tcPr>
          <w:p w14:paraId="67FAED40" w14:textId="77777777" w:rsidR="0083327B" w:rsidRPr="00FF4D10" w:rsidRDefault="0083327B" w:rsidP="006603D2">
            <w:pPr>
              <w:spacing w:before="100" w:beforeAutospacing="1" w:after="100" w:afterAutospacing="1"/>
              <w:jc w:val="both"/>
              <w:rPr>
                <w:rFonts w:asciiTheme="minorHAnsi" w:hAnsiTheme="minorHAnsi" w:cstheme="minorHAnsi"/>
              </w:rPr>
            </w:pPr>
          </w:p>
        </w:tc>
      </w:tr>
      <w:tr w:rsidR="0083327B" w:rsidRPr="00FF4D10" w14:paraId="7393B155" w14:textId="77777777" w:rsidTr="006603D2">
        <w:trPr>
          <w:cantSplit/>
          <w:trHeight w:val="918"/>
        </w:trPr>
        <w:tc>
          <w:tcPr>
            <w:tcW w:w="354" w:type="dxa"/>
            <w:vAlign w:val="center"/>
          </w:tcPr>
          <w:p w14:paraId="005076A4" w14:textId="77777777" w:rsidR="0083327B" w:rsidRPr="00FF4D10" w:rsidRDefault="0083327B" w:rsidP="006603D2">
            <w:pPr>
              <w:pStyle w:val="Titre1"/>
              <w:spacing w:before="100" w:beforeAutospacing="1" w:after="100" w:afterAutospacing="1"/>
              <w:jc w:val="both"/>
              <w:rPr>
                <w:rFonts w:asciiTheme="minorHAnsi" w:hAnsiTheme="minorHAnsi" w:cstheme="minorHAnsi"/>
                <w:b w:val="0"/>
              </w:rPr>
            </w:pPr>
          </w:p>
        </w:tc>
        <w:tc>
          <w:tcPr>
            <w:tcW w:w="2110" w:type="dxa"/>
            <w:vAlign w:val="center"/>
          </w:tcPr>
          <w:p w14:paraId="29E42CEC" w14:textId="77777777" w:rsidR="0083327B" w:rsidRPr="00FF4D10" w:rsidRDefault="0083327B" w:rsidP="006603D2">
            <w:pPr>
              <w:spacing w:before="100" w:beforeAutospacing="1" w:after="100" w:afterAutospacing="1"/>
              <w:jc w:val="both"/>
              <w:rPr>
                <w:rFonts w:asciiTheme="minorHAnsi" w:hAnsiTheme="minorHAnsi" w:cstheme="minorHAnsi"/>
                <w:b/>
                <w:bCs/>
                <w:i/>
              </w:rPr>
            </w:pPr>
            <w:r w:rsidRPr="00FF4D10">
              <w:rPr>
                <w:rFonts w:asciiTheme="minorHAnsi" w:hAnsiTheme="minorHAnsi" w:cstheme="minorHAnsi"/>
                <w:b/>
                <w:bCs/>
              </w:rPr>
              <w:t>Emballage</w:t>
            </w:r>
          </w:p>
        </w:tc>
        <w:tc>
          <w:tcPr>
            <w:tcW w:w="5340" w:type="dxa"/>
            <w:vAlign w:val="center"/>
          </w:tcPr>
          <w:p w14:paraId="319C2E2E" w14:textId="77777777" w:rsidR="0083327B" w:rsidRPr="00FF4D10" w:rsidRDefault="0083327B" w:rsidP="006603D2">
            <w:pPr>
              <w:pStyle w:val="Corpsdetexte"/>
              <w:tabs>
                <w:tab w:val="left" w:pos="1701"/>
              </w:tabs>
              <w:spacing w:before="120"/>
              <w:jc w:val="both"/>
              <w:rPr>
                <w:rFonts w:asciiTheme="minorHAnsi" w:hAnsiTheme="minorHAnsi" w:cstheme="minorHAnsi"/>
                <w:szCs w:val="24"/>
              </w:rPr>
            </w:pPr>
            <w:r w:rsidRPr="00FF4D10">
              <w:rPr>
                <w:rFonts w:asciiTheme="minorHAnsi" w:hAnsiTheme="minorHAnsi" w:cstheme="minorHAnsi"/>
                <w:szCs w:val="24"/>
              </w:rPr>
              <w:t>En sacs polypropylène solides cousus à la machine.</w:t>
            </w:r>
          </w:p>
        </w:tc>
        <w:tc>
          <w:tcPr>
            <w:tcW w:w="1860" w:type="dxa"/>
            <w:vAlign w:val="center"/>
          </w:tcPr>
          <w:p w14:paraId="4FA477C5" w14:textId="77777777" w:rsidR="0083327B" w:rsidRPr="00FF4D10" w:rsidRDefault="0083327B" w:rsidP="006603D2">
            <w:pPr>
              <w:spacing w:before="100" w:beforeAutospacing="1" w:after="100" w:afterAutospacing="1"/>
              <w:jc w:val="both"/>
              <w:rPr>
                <w:rFonts w:asciiTheme="minorHAnsi" w:hAnsiTheme="minorHAnsi" w:cstheme="minorHAnsi"/>
              </w:rPr>
            </w:pPr>
          </w:p>
        </w:tc>
      </w:tr>
    </w:tbl>
    <w:p w14:paraId="587543A3" w14:textId="25B0ADA4" w:rsidR="00AF1EFB" w:rsidRPr="00FF4D10" w:rsidRDefault="00AF1EFB" w:rsidP="00AF1EFB">
      <w:pPr>
        <w:spacing w:before="100" w:beforeAutospacing="1" w:after="100" w:afterAutospacing="1"/>
        <w:jc w:val="both"/>
        <w:rPr>
          <w:rFonts w:asciiTheme="minorHAnsi" w:hAnsiTheme="minorHAnsi" w:cstheme="minorHAnsi"/>
          <w:b/>
          <w:bCs/>
          <w:color w:val="FF0000"/>
        </w:rPr>
      </w:pPr>
    </w:p>
    <w:p w14:paraId="5D3478E7" w14:textId="024DA019" w:rsidR="00AF1EFB" w:rsidRPr="00FF4D10" w:rsidRDefault="00AF1EFB" w:rsidP="00AF1EFB">
      <w:pPr>
        <w:spacing w:before="100" w:beforeAutospacing="1" w:after="100" w:afterAutospacing="1"/>
        <w:jc w:val="both"/>
        <w:rPr>
          <w:rFonts w:asciiTheme="minorHAnsi" w:hAnsiTheme="minorHAnsi" w:cstheme="minorHAnsi"/>
          <w:b/>
          <w:bCs/>
          <w:color w:val="FF0000"/>
        </w:rPr>
      </w:pPr>
      <w:r w:rsidRPr="00FF4D10">
        <w:rPr>
          <w:rFonts w:asciiTheme="minorHAnsi" w:hAnsiTheme="minorHAnsi" w:cstheme="minorHAnsi"/>
          <w:b/>
          <w:bCs/>
          <w:color w:val="FF0000"/>
        </w:rPr>
        <w:t>Lot 2 : kit dignité</w:t>
      </w:r>
    </w:p>
    <w:tbl>
      <w:tblPr>
        <w:tblpPr w:leftFromText="141" w:rightFromText="141" w:vertAnchor="text" w:horzAnchor="margin" w:tblpXSpec="center" w:tblpY="493"/>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332"/>
        <w:gridCol w:w="5340"/>
        <w:gridCol w:w="1860"/>
      </w:tblGrid>
      <w:tr w:rsidR="0083327B" w:rsidRPr="00FF4D10" w14:paraId="7B484B51" w14:textId="77777777" w:rsidTr="0083327B">
        <w:trPr>
          <w:cantSplit/>
          <w:trHeight w:val="841"/>
        </w:trPr>
        <w:tc>
          <w:tcPr>
            <w:tcW w:w="421" w:type="dxa"/>
          </w:tcPr>
          <w:p w14:paraId="562ECEBF"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Cs/>
              </w:rPr>
            </w:pPr>
          </w:p>
          <w:p w14:paraId="5CBE56CB"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N° </w:t>
            </w:r>
          </w:p>
        </w:tc>
        <w:tc>
          <w:tcPr>
            <w:tcW w:w="2332" w:type="dxa"/>
          </w:tcPr>
          <w:p w14:paraId="0D1488AF" w14:textId="11B193BB" w:rsidR="0083327B" w:rsidRPr="00FF4D10" w:rsidRDefault="0083327B" w:rsidP="006603D2">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Nature des prescriptions techniques</w:t>
            </w:r>
          </w:p>
        </w:tc>
        <w:tc>
          <w:tcPr>
            <w:tcW w:w="5340" w:type="dxa"/>
          </w:tcPr>
          <w:p w14:paraId="67CC5A5E"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Caractéristiques techniques souhaitées</w:t>
            </w:r>
          </w:p>
        </w:tc>
        <w:tc>
          <w:tcPr>
            <w:tcW w:w="1860" w:type="dxa"/>
          </w:tcPr>
          <w:p w14:paraId="25B3BC37"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Caractéristiques techniques proposées </w:t>
            </w:r>
          </w:p>
        </w:tc>
      </w:tr>
      <w:tr w:rsidR="0083327B" w:rsidRPr="00FF4D10" w14:paraId="5C177037" w14:textId="77777777" w:rsidTr="0083327B">
        <w:trPr>
          <w:cantSplit/>
          <w:trHeight w:val="558"/>
        </w:trPr>
        <w:tc>
          <w:tcPr>
            <w:tcW w:w="421" w:type="dxa"/>
            <w:vAlign w:val="center"/>
          </w:tcPr>
          <w:p w14:paraId="1F7E4B41"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Cs/>
              </w:rPr>
            </w:pPr>
            <w:r w:rsidRPr="00FF4D10">
              <w:rPr>
                <w:rFonts w:asciiTheme="minorHAnsi" w:hAnsiTheme="minorHAnsi" w:cstheme="minorHAnsi"/>
                <w:bCs/>
              </w:rPr>
              <w:t>1</w:t>
            </w:r>
          </w:p>
        </w:tc>
        <w:tc>
          <w:tcPr>
            <w:tcW w:w="2332" w:type="dxa"/>
            <w:vAlign w:val="center"/>
          </w:tcPr>
          <w:p w14:paraId="4B19B496"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Kits </w:t>
            </w:r>
          </w:p>
        </w:tc>
        <w:tc>
          <w:tcPr>
            <w:tcW w:w="5340" w:type="dxa"/>
            <w:vAlign w:val="center"/>
          </w:tcPr>
          <w:p w14:paraId="3431AC45" w14:textId="07EBA329" w:rsidR="0083327B" w:rsidRPr="00FF4D10" w:rsidRDefault="004C0F81" w:rsidP="006603D2">
            <w:pPr>
              <w:tabs>
                <w:tab w:val="left" w:pos="4215"/>
              </w:tabs>
              <w:spacing w:before="100" w:beforeAutospacing="1" w:after="100" w:afterAutospacing="1"/>
              <w:jc w:val="both"/>
              <w:rPr>
                <w:rFonts w:asciiTheme="minorHAnsi" w:hAnsiTheme="minorHAnsi" w:cstheme="minorHAnsi"/>
                <w:b/>
                <w:bCs/>
              </w:rPr>
            </w:pPr>
            <w:r w:rsidRPr="00FF4D10">
              <w:rPr>
                <w:rFonts w:asciiTheme="minorHAnsi" w:hAnsiTheme="minorHAnsi" w:cstheme="minorHAnsi"/>
                <w:b/>
                <w:bCs/>
              </w:rPr>
              <w:t>Dignités</w:t>
            </w:r>
          </w:p>
        </w:tc>
        <w:tc>
          <w:tcPr>
            <w:tcW w:w="1860" w:type="dxa"/>
            <w:vAlign w:val="center"/>
          </w:tcPr>
          <w:p w14:paraId="70AA9B5F"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p>
        </w:tc>
      </w:tr>
      <w:tr w:rsidR="0083327B" w:rsidRPr="00FF4D10" w14:paraId="12993B65" w14:textId="77777777" w:rsidTr="0083327B">
        <w:trPr>
          <w:cantSplit/>
          <w:trHeight w:val="558"/>
        </w:trPr>
        <w:tc>
          <w:tcPr>
            <w:tcW w:w="421" w:type="dxa"/>
            <w:vAlign w:val="center"/>
          </w:tcPr>
          <w:p w14:paraId="0A38CC9E"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Cs/>
              </w:rPr>
            </w:pPr>
            <w:r w:rsidRPr="00FF4D10">
              <w:rPr>
                <w:rFonts w:asciiTheme="minorHAnsi" w:hAnsiTheme="minorHAnsi" w:cstheme="minorHAnsi"/>
                <w:bCs/>
              </w:rPr>
              <w:t>2</w:t>
            </w:r>
          </w:p>
        </w:tc>
        <w:tc>
          <w:tcPr>
            <w:tcW w:w="2332" w:type="dxa"/>
            <w:vAlign w:val="center"/>
          </w:tcPr>
          <w:p w14:paraId="400E8CAF"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Composition et </w:t>
            </w:r>
            <w:proofErr w:type="spellStart"/>
            <w:r w:rsidRPr="00FF4D10">
              <w:rPr>
                <w:rFonts w:asciiTheme="minorHAnsi" w:hAnsiTheme="minorHAnsi" w:cstheme="minorHAnsi"/>
                <w:b/>
                <w:i/>
              </w:rPr>
              <w:t>specifications</w:t>
            </w:r>
            <w:proofErr w:type="spellEnd"/>
          </w:p>
        </w:tc>
        <w:tc>
          <w:tcPr>
            <w:tcW w:w="5340" w:type="dxa"/>
            <w:vAlign w:val="center"/>
          </w:tcPr>
          <w:p w14:paraId="0937F3C3" w14:textId="08DF4FAF"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Serviettes </w:t>
            </w:r>
            <w:r w:rsidR="004C0F81" w:rsidRPr="00FF4D10">
              <w:rPr>
                <w:rFonts w:asciiTheme="minorHAnsi" w:hAnsiTheme="minorHAnsi" w:cstheme="minorHAnsi"/>
              </w:rPr>
              <w:t>réutilisables 1</w:t>
            </w:r>
            <w:r w:rsidRPr="00FF4D10">
              <w:rPr>
                <w:rFonts w:asciiTheme="minorHAnsi" w:hAnsiTheme="minorHAnsi" w:cstheme="minorHAnsi"/>
              </w:rPr>
              <w:t xml:space="preserve"> paquet de 6</w:t>
            </w:r>
          </w:p>
          <w:p w14:paraId="428F3FAE"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5 boules de savon de 250 gr par femme </w:t>
            </w:r>
            <w:r w:rsidRPr="00FF4D10">
              <w:rPr>
                <w:rFonts w:asciiTheme="minorHAnsi" w:hAnsiTheme="minorHAnsi" w:cstheme="minorHAnsi"/>
              </w:rPr>
              <w:tab/>
            </w:r>
          </w:p>
          <w:p w14:paraId="0C8AC6C3"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12 slips ou sous-vêtements en coton</w:t>
            </w:r>
            <w:r w:rsidRPr="00FF4D10">
              <w:rPr>
                <w:rFonts w:asciiTheme="minorHAnsi" w:hAnsiTheme="minorHAnsi" w:cstheme="minorHAnsi"/>
              </w:rPr>
              <w:tab/>
            </w:r>
          </w:p>
          <w:p w14:paraId="42F7E46E"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02 culotte ou collants </w:t>
            </w:r>
            <w:r w:rsidRPr="00FF4D10">
              <w:rPr>
                <w:rFonts w:asciiTheme="minorHAnsi" w:hAnsiTheme="minorHAnsi" w:cstheme="minorHAnsi"/>
              </w:rPr>
              <w:tab/>
            </w:r>
          </w:p>
          <w:p w14:paraId="3B0335A4"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bouilloire de 2 litres</w:t>
            </w:r>
            <w:r w:rsidRPr="00FF4D10">
              <w:rPr>
                <w:rFonts w:asciiTheme="minorHAnsi" w:hAnsiTheme="minorHAnsi" w:cstheme="minorHAnsi"/>
              </w:rPr>
              <w:tab/>
            </w:r>
          </w:p>
          <w:p w14:paraId="052D9AB7"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paquet de 12 pinces</w:t>
            </w:r>
            <w:r w:rsidRPr="00FF4D10">
              <w:rPr>
                <w:rFonts w:asciiTheme="minorHAnsi" w:hAnsiTheme="minorHAnsi" w:cstheme="minorHAnsi"/>
              </w:rPr>
              <w:tab/>
            </w:r>
          </w:p>
          <w:p w14:paraId="4195128E"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corde à sécher de 6m</w:t>
            </w:r>
            <w:r w:rsidRPr="00FF4D10">
              <w:rPr>
                <w:rFonts w:asciiTheme="minorHAnsi" w:hAnsiTheme="minorHAnsi" w:cstheme="minorHAnsi"/>
              </w:rPr>
              <w:tab/>
            </w:r>
          </w:p>
          <w:p w14:paraId="0EF5B4A5"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complet de pagne</w:t>
            </w:r>
            <w:r w:rsidRPr="00FF4D10">
              <w:rPr>
                <w:rFonts w:asciiTheme="minorHAnsi" w:hAnsiTheme="minorHAnsi" w:cstheme="minorHAnsi"/>
              </w:rPr>
              <w:tab/>
            </w:r>
          </w:p>
          <w:p w14:paraId="031FD65E"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seau de 15 l avec couvercle</w:t>
            </w:r>
            <w:r w:rsidRPr="00FF4D10">
              <w:rPr>
                <w:rFonts w:asciiTheme="minorHAnsi" w:hAnsiTheme="minorHAnsi" w:cstheme="minorHAnsi"/>
              </w:rPr>
              <w:tab/>
            </w:r>
          </w:p>
          <w:p w14:paraId="776F7F01"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torche solaire</w:t>
            </w:r>
            <w:r w:rsidRPr="00FF4D10">
              <w:rPr>
                <w:rFonts w:asciiTheme="minorHAnsi" w:hAnsiTheme="minorHAnsi" w:cstheme="minorHAnsi"/>
              </w:rPr>
              <w:tab/>
            </w:r>
          </w:p>
          <w:p w14:paraId="0B6845AD"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paire de chaussure</w:t>
            </w:r>
            <w:r w:rsidRPr="00FF4D10">
              <w:rPr>
                <w:rFonts w:asciiTheme="minorHAnsi" w:hAnsiTheme="minorHAnsi" w:cstheme="minorHAnsi"/>
              </w:rPr>
              <w:tab/>
            </w:r>
          </w:p>
          <w:p w14:paraId="3A45AF14"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foulard</w:t>
            </w:r>
            <w:r w:rsidRPr="00FF4D10">
              <w:rPr>
                <w:rFonts w:asciiTheme="minorHAnsi" w:hAnsiTheme="minorHAnsi" w:cstheme="minorHAnsi"/>
              </w:rPr>
              <w:tab/>
            </w:r>
          </w:p>
          <w:p w14:paraId="1E5A52B5"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sac pour emballage du kit</w:t>
            </w:r>
          </w:p>
          <w:p w14:paraId="0A23A553"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w:t>
            </w:r>
            <w:r w:rsidRPr="00FF4D10">
              <w:rPr>
                <w:rFonts w:asciiTheme="minorHAnsi" w:hAnsiTheme="minorHAnsi" w:cstheme="minorHAnsi"/>
                <w:color w:val="FF0000"/>
              </w:rPr>
              <w:t>01) Foyer amélioré en terre</w:t>
            </w:r>
          </w:p>
        </w:tc>
        <w:tc>
          <w:tcPr>
            <w:tcW w:w="1860" w:type="dxa"/>
            <w:vAlign w:val="center"/>
          </w:tcPr>
          <w:p w14:paraId="148A2424"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p>
        </w:tc>
      </w:tr>
      <w:tr w:rsidR="0083327B" w:rsidRPr="00FF4D10" w14:paraId="70CE60B1" w14:textId="77777777" w:rsidTr="0083327B">
        <w:trPr>
          <w:cantSplit/>
          <w:trHeight w:val="558"/>
        </w:trPr>
        <w:tc>
          <w:tcPr>
            <w:tcW w:w="421" w:type="dxa"/>
            <w:vAlign w:val="center"/>
          </w:tcPr>
          <w:p w14:paraId="1B883BA7"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Cs/>
              </w:rPr>
            </w:pPr>
          </w:p>
        </w:tc>
        <w:tc>
          <w:tcPr>
            <w:tcW w:w="2332" w:type="dxa"/>
            <w:vAlign w:val="center"/>
          </w:tcPr>
          <w:p w14:paraId="546544B7"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bCs/>
                <w:i/>
                <w:iCs/>
              </w:rPr>
            </w:pPr>
            <w:r w:rsidRPr="00FF4D10">
              <w:rPr>
                <w:rFonts w:asciiTheme="minorHAnsi" w:hAnsiTheme="minorHAnsi" w:cstheme="minorHAnsi"/>
                <w:b/>
                <w:bCs/>
                <w:i/>
                <w:iCs/>
              </w:rPr>
              <w:t>remarques</w:t>
            </w:r>
          </w:p>
        </w:tc>
        <w:tc>
          <w:tcPr>
            <w:tcW w:w="5340" w:type="dxa"/>
            <w:vAlign w:val="center"/>
          </w:tcPr>
          <w:p w14:paraId="4C0A1285"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de bonne qualité</w:t>
            </w:r>
          </w:p>
          <w:p w14:paraId="397563B0"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p>
        </w:tc>
        <w:tc>
          <w:tcPr>
            <w:tcW w:w="1860" w:type="dxa"/>
            <w:vAlign w:val="center"/>
          </w:tcPr>
          <w:p w14:paraId="677E3BF0"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p>
        </w:tc>
      </w:tr>
      <w:tr w:rsidR="0083327B" w:rsidRPr="00FF4D10" w14:paraId="63D6F319" w14:textId="77777777" w:rsidTr="0083327B">
        <w:trPr>
          <w:cantSplit/>
          <w:trHeight w:val="918"/>
        </w:trPr>
        <w:tc>
          <w:tcPr>
            <w:tcW w:w="421" w:type="dxa"/>
            <w:vAlign w:val="center"/>
          </w:tcPr>
          <w:p w14:paraId="386065D4"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Cs/>
              </w:rPr>
            </w:pPr>
          </w:p>
        </w:tc>
        <w:tc>
          <w:tcPr>
            <w:tcW w:w="2332" w:type="dxa"/>
            <w:vAlign w:val="center"/>
          </w:tcPr>
          <w:p w14:paraId="652F55D9"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b/>
                <w:bCs/>
                <w:i/>
              </w:rPr>
            </w:pPr>
            <w:r w:rsidRPr="00FF4D10">
              <w:rPr>
                <w:rFonts w:asciiTheme="minorHAnsi" w:hAnsiTheme="minorHAnsi" w:cstheme="minorHAnsi"/>
                <w:b/>
                <w:bCs/>
              </w:rPr>
              <w:t>Emballage</w:t>
            </w:r>
          </w:p>
        </w:tc>
        <w:tc>
          <w:tcPr>
            <w:tcW w:w="5340" w:type="dxa"/>
            <w:vAlign w:val="center"/>
          </w:tcPr>
          <w:p w14:paraId="63FD4BE2"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En sacs polypropylène solides cousus à la machine.</w:t>
            </w:r>
          </w:p>
        </w:tc>
        <w:tc>
          <w:tcPr>
            <w:tcW w:w="1860" w:type="dxa"/>
            <w:vAlign w:val="center"/>
          </w:tcPr>
          <w:p w14:paraId="07550614" w14:textId="77777777" w:rsidR="0083327B" w:rsidRPr="00FF4D10" w:rsidRDefault="0083327B" w:rsidP="006603D2">
            <w:pPr>
              <w:tabs>
                <w:tab w:val="left" w:pos="4215"/>
              </w:tabs>
              <w:spacing w:before="100" w:beforeAutospacing="1" w:after="100" w:afterAutospacing="1"/>
              <w:jc w:val="both"/>
              <w:rPr>
                <w:rFonts w:asciiTheme="minorHAnsi" w:hAnsiTheme="minorHAnsi" w:cstheme="minorHAnsi"/>
              </w:rPr>
            </w:pPr>
          </w:p>
        </w:tc>
      </w:tr>
    </w:tbl>
    <w:p w14:paraId="7703A224" w14:textId="61702EB9" w:rsidR="0083327B" w:rsidRPr="00FF4D10" w:rsidRDefault="0083327B" w:rsidP="00AF1EFB">
      <w:pPr>
        <w:spacing w:before="100" w:beforeAutospacing="1" w:after="100" w:afterAutospacing="1"/>
        <w:jc w:val="both"/>
        <w:rPr>
          <w:rFonts w:asciiTheme="minorHAnsi" w:hAnsiTheme="minorHAnsi" w:cstheme="minorHAnsi"/>
          <w:b/>
          <w:bCs/>
          <w:color w:val="FF0000"/>
        </w:rPr>
      </w:pPr>
    </w:p>
    <w:p w14:paraId="068670BE" w14:textId="77777777" w:rsidR="003E5B86" w:rsidRPr="00FF4D10" w:rsidRDefault="003E5B86" w:rsidP="00AF1EFB">
      <w:pPr>
        <w:jc w:val="both"/>
        <w:rPr>
          <w:rFonts w:asciiTheme="minorHAnsi" w:hAnsiTheme="minorHAnsi" w:cstheme="minorHAnsi"/>
          <w:color w:val="FF0000"/>
        </w:rPr>
      </w:pPr>
    </w:p>
    <w:p w14:paraId="410F2D47" w14:textId="723F6EB1" w:rsidR="00AF1EFB" w:rsidRPr="00FF4D10" w:rsidRDefault="00AF1EFB" w:rsidP="00AF1EFB">
      <w:pPr>
        <w:jc w:val="both"/>
        <w:rPr>
          <w:rFonts w:asciiTheme="minorHAnsi" w:hAnsiTheme="minorHAnsi" w:cstheme="minorHAnsi"/>
          <w:color w:val="FF0000"/>
        </w:rPr>
      </w:pPr>
      <w:r w:rsidRPr="00FF4D10">
        <w:rPr>
          <w:rFonts w:asciiTheme="minorHAnsi" w:hAnsiTheme="minorHAnsi" w:cstheme="minorHAnsi"/>
          <w:color w:val="FF0000"/>
        </w:rPr>
        <w:t>Les soumissionnaires sont autorisés à postuler pour un ou l’ensemble des deux lots.</w:t>
      </w:r>
    </w:p>
    <w:p w14:paraId="7A20B3C3" w14:textId="539D4177" w:rsidR="00AF1EFB" w:rsidRPr="00FF4D10" w:rsidRDefault="00AF1EFB">
      <w:pPr>
        <w:pStyle w:val="Corpsdetexte"/>
        <w:tabs>
          <w:tab w:val="left" w:pos="567"/>
          <w:tab w:val="left" w:pos="1134"/>
          <w:tab w:val="right" w:leader="dot" w:pos="9480"/>
        </w:tabs>
        <w:suppressAutoHyphens/>
        <w:spacing w:after="240"/>
        <w:jc w:val="both"/>
        <w:rPr>
          <w:rFonts w:asciiTheme="minorHAnsi" w:hAnsiTheme="minorHAnsi" w:cstheme="minorHAnsi"/>
          <w:szCs w:val="24"/>
        </w:rPr>
      </w:pPr>
    </w:p>
    <w:p w14:paraId="1A91D12C" w14:textId="77777777" w:rsidR="0053163D" w:rsidRPr="00FF4D10" w:rsidRDefault="004829F3">
      <w:pPr>
        <w:pStyle w:val="Titre1"/>
        <w:jc w:val="both"/>
        <w:rPr>
          <w:rFonts w:asciiTheme="minorHAnsi" w:hAnsiTheme="minorHAnsi" w:cstheme="minorHAnsi"/>
        </w:rPr>
      </w:pPr>
      <w:bookmarkStart w:id="51" w:name="_DV_M95"/>
      <w:bookmarkStart w:id="52" w:name="_DV_M96"/>
      <w:bookmarkStart w:id="53" w:name="_Ref33588333"/>
      <w:bookmarkEnd w:id="51"/>
      <w:bookmarkEnd w:id="52"/>
      <w:r w:rsidRPr="00FF4D10">
        <w:rPr>
          <w:rFonts w:asciiTheme="minorHAnsi" w:hAnsiTheme="minorHAnsi" w:cstheme="minorHAnsi"/>
        </w:rPr>
        <w:t>- Entreprises admises à soumissionner</w:t>
      </w:r>
      <w:bookmarkEnd w:id="53"/>
    </w:p>
    <w:p w14:paraId="67123B9B" w14:textId="6D5F05EF"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54" w:name="_DV_M97"/>
      <w:bookmarkEnd w:id="54"/>
      <w:r w:rsidRPr="00FF4D10">
        <w:rPr>
          <w:rFonts w:asciiTheme="minorHAnsi" w:hAnsiTheme="minorHAnsi" w:cstheme="minorHAnsi"/>
          <w:szCs w:val="24"/>
          <w:lang w:val="fr-CA"/>
        </w:rPr>
        <w:t>L’appel d’offres s’adresse à toutes les entreprise</w:t>
      </w:r>
      <w:r w:rsidR="002C1431" w:rsidRPr="00FF4D10">
        <w:rPr>
          <w:rFonts w:asciiTheme="minorHAnsi" w:hAnsiTheme="minorHAnsi" w:cstheme="minorHAnsi"/>
          <w:szCs w:val="24"/>
          <w:lang w:val="fr-CA"/>
        </w:rPr>
        <w:t>s</w:t>
      </w:r>
      <w:r w:rsidRPr="00FF4D10">
        <w:rPr>
          <w:rFonts w:asciiTheme="minorHAnsi" w:hAnsiTheme="minorHAnsi" w:cstheme="minorHAnsi"/>
          <w:szCs w:val="24"/>
          <w:lang w:val="fr-CA"/>
        </w:rPr>
        <w:t xml:space="preserve"> </w:t>
      </w:r>
      <w:bookmarkStart w:id="55" w:name="_DV_M98"/>
      <w:bookmarkEnd w:id="55"/>
      <w:r w:rsidRPr="00FF4D10">
        <w:rPr>
          <w:rFonts w:asciiTheme="minorHAnsi" w:hAnsiTheme="minorHAnsi" w:cstheme="minorHAnsi"/>
          <w:szCs w:val="24"/>
          <w:lang w:val="fr-CA"/>
        </w:rPr>
        <w:t xml:space="preserve">éligibles et qualifiées dans </w:t>
      </w:r>
      <w:r w:rsidR="004159E8" w:rsidRPr="00FF4D10">
        <w:rPr>
          <w:rFonts w:asciiTheme="minorHAnsi" w:hAnsiTheme="minorHAnsi" w:cstheme="minorHAnsi"/>
          <w:szCs w:val="24"/>
          <w:lang w:val="fr-CA"/>
        </w:rPr>
        <w:t xml:space="preserve">la </w:t>
      </w:r>
      <w:r w:rsidR="004159E8" w:rsidRPr="00FF4D10">
        <w:rPr>
          <w:rFonts w:asciiTheme="minorHAnsi" w:hAnsiTheme="minorHAnsi" w:cstheme="minorHAnsi"/>
          <w:szCs w:val="24"/>
        </w:rPr>
        <w:t>fourniture</w:t>
      </w:r>
      <w:r w:rsidR="006574CA" w:rsidRPr="00FF4D10">
        <w:rPr>
          <w:rFonts w:asciiTheme="minorHAnsi" w:hAnsiTheme="minorHAnsi" w:cstheme="minorHAnsi"/>
          <w:szCs w:val="24"/>
        </w:rPr>
        <w:t xml:space="preserve"> de kits cuisines et de kits dignités pour le compte du projet </w:t>
      </w:r>
      <w:r w:rsidR="004159E8" w:rsidRPr="00FF4D10">
        <w:rPr>
          <w:rFonts w:asciiTheme="minorHAnsi" w:hAnsiTheme="minorHAnsi" w:cstheme="minorHAnsi"/>
          <w:szCs w:val="24"/>
        </w:rPr>
        <w:t xml:space="preserve">BFA1095 de </w:t>
      </w:r>
      <w:proofErr w:type="spellStart"/>
      <w:r w:rsidR="004159E8" w:rsidRPr="00FF4D10">
        <w:rPr>
          <w:rFonts w:asciiTheme="minorHAnsi" w:hAnsiTheme="minorHAnsi" w:cstheme="minorHAnsi"/>
          <w:szCs w:val="24"/>
        </w:rPr>
        <w:t>Welthungerhilfe</w:t>
      </w:r>
      <w:proofErr w:type="spellEnd"/>
      <w:r w:rsidR="004159E8" w:rsidRPr="00FF4D10">
        <w:rPr>
          <w:rFonts w:asciiTheme="minorHAnsi" w:hAnsiTheme="minorHAnsi" w:cstheme="minorHAnsi"/>
          <w:szCs w:val="24"/>
        </w:rPr>
        <w:t>.</w:t>
      </w:r>
    </w:p>
    <w:p w14:paraId="4185931C" w14:textId="77777777" w:rsidR="0053163D" w:rsidRPr="00FF4D10" w:rsidRDefault="004829F3">
      <w:pPr>
        <w:pStyle w:val="Titre1"/>
        <w:jc w:val="both"/>
        <w:rPr>
          <w:rFonts w:asciiTheme="minorHAnsi" w:hAnsiTheme="minorHAnsi" w:cstheme="minorHAnsi"/>
        </w:rPr>
      </w:pPr>
      <w:bookmarkStart w:id="56" w:name="_DV_M99"/>
      <w:bookmarkStart w:id="57" w:name="_DV_M100"/>
      <w:bookmarkStart w:id="58" w:name="_Ref33588342"/>
      <w:bookmarkEnd w:id="56"/>
      <w:bookmarkEnd w:id="57"/>
      <w:r w:rsidRPr="00FF4D10">
        <w:rPr>
          <w:rFonts w:asciiTheme="minorHAnsi" w:hAnsiTheme="minorHAnsi" w:cstheme="minorHAnsi"/>
        </w:rPr>
        <w:t>– Qualifications des Entreprises admises à soumissionner</w:t>
      </w:r>
      <w:bookmarkEnd w:id="58"/>
    </w:p>
    <w:p w14:paraId="3C695EEE"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59" w:name="_DV_M101"/>
      <w:bookmarkEnd w:id="59"/>
      <w:r w:rsidRPr="00FF4D10">
        <w:rPr>
          <w:rFonts w:asciiTheme="minorHAnsi" w:hAnsiTheme="minorHAnsi" w:cstheme="minorHAnsi"/>
          <w:szCs w:val="24"/>
          <w:lang w:val="fr-CA"/>
        </w:rPr>
        <w:t>Les soumissionnaires doivent fournir les documents prouvant qu'ils disposent des capacités et ressources nécessaires pour mener à bien l'exécution du marché. À cette fin, toutes les offres seront accompagnées des renseignements suivants :</w:t>
      </w:r>
    </w:p>
    <w:p w14:paraId="0B0F3689" w14:textId="77777777"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szCs w:val="24"/>
          <w:u w:val="none"/>
        </w:rPr>
      </w:pPr>
      <w:bookmarkStart w:id="60" w:name="_DV_M102"/>
      <w:bookmarkEnd w:id="60"/>
      <w:r w:rsidRPr="00FF4D10">
        <w:rPr>
          <w:rFonts w:asciiTheme="minorHAnsi" w:hAnsiTheme="minorHAnsi" w:cstheme="minorHAnsi"/>
          <w:szCs w:val="24"/>
          <w:u w:val="none"/>
        </w:rPr>
        <w:t>Les copies des documents originaux portant constitution ou statut et de ceux attestant le lieu d’enregistrement et les principales places d’activité de la société ou entreprise ou, dans le cas d’un groupement, de chaque membre du groupement ;</w:t>
      </w:r>
    </w:p>
    <w:p w14:paraId="61ABDC51" w14:textId="2EB797F5"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szCs w:val="24"/>
          <w:u w:val="none"/>
        </w:rPr>
      </w:pPr>
      <w:bookmarkStart w:id="61" w:name="_DV_M103"/>
      <w:bookmarkEnd w:id="61"/>
      <w:r w:rsidRPr="00FF4D10">
        <w:rPr>
          <w:rFonts w:asciiTheme="minorHAnsi" w:hAnsiTheme="minorHAnsi" w:cstheme="minorHAnsi"/>
          <w:szCs w:val="24"/>
          <w:u w:val="none"/>
        </w:rPr>
        <w:t xml:space="preserve">Des informations détaillées concernant l'expérience et les </w:t>
      </w:r>
      <w:r w:rsidR="004159E8" w:rsidRPr="00FF4D10">
        <w:rPr>
          <w:rFonts w:asciiTheme="minorHAnsi" w:hAnsiTheme="minorHAnsi" w:cstheme="minorHAnsi"/>
          <w:szCs w:val="24"/>
          <w:u w:val="none"/>
        </w:rPr>
        <w:t>livraisons</w:t>
      </w:r>
      <w:r w:rsidRPr="00FF4D10">
        <w:rPr>
          <w:rFonts w:asciiTheme="minorHAnsi" w:hAnsiTheme="minorHAnsi" w:cstheme="minorHAnsi"/>
          <w:szCs w:val="24"/>
          <w:u w:val="none"/>
        </w:rPr>
        <w:t xml:space="preserve"> passées du soumissionnaire (ou de chaque membre du groupement) relatives à des </w:t>
      </w:r>
      <w:r w:rsidR="004159E8" w:rsidRPr="00FF4D10">
        <w:rPr>
          <w:rFonts w:asciiTheme="minorHAnsi" w:hAnsiTheme="minorHAnsi" w:cstheme="minorHAnsi"/>
          <w:szCs w:val="24"/>
          <w:u w:val="none"/>
        </w:rPr>
        <w:t>acquisitions</w:t>
      </w:r>
      <w:r w:rsidRPr="00FF4D10">
        <w:rPr>
          <w:rFonts w:asciiTheme="minorHAnsi" w:hAnsiTheme="minorHAnsi" w:cstheme="minorHAnsi"/>
          <w:szCs w:val="24"/>
          <w:u w:val="none"/>
        </w:rPr>
        <w:t xml:space="preserve"> de même nature effectués au cours des cinq </w:t>
      </w:r>
      <w:r w:rsidR="00994DC5" w:rsidRPr="00FF4D10">
        <w:rPr>
          <w:rFonts w:asciiTheme="minorHAnsi" w:hAnsiTheme="minorHAnsi" w:cstheme="minorHAnsi"/>
          <w:szCs w:val="24"/>
          <w:u w:val="none"/>
        </w:rPr>
        <w:t xml:space="preserve">(05) </w:t>
      </w:r>
      <w:r w:rsidRPr="00FF4D10">
        <w:rPr>
          <w:rFonts w:asciiTheme="minorHAnsi" w:hAnsiTheme="minorHAnsi" w:cstheme="minorHAnsi"/>
          <w:szCs w:val="24"/>
          <w:u w:val="none"/>
        </w:rPr>
        <w:t>dernières années ;</w:t>
      </w:r>
    </w:p>
    <w:p w14:paraId="192FF242" w14:textId="03F523FE"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szCs w:val="24"/>
          <w:u w:val="none"/>
        </w:rPr>
      </w:pPr>
      <w:bookmarkStart w:id="62" w:name="_DV_M104"/>
      <w:bookmarkEnd w:id="62"/>
      <w:r w:rsidRPr="00FF4D10">
        <w:rPr>
          <w:rFonts w:asciiTheme="minorHAnsi" w:hAnsiTheme="minorHAnsi" w:cstheme="minorHAnsi"/>
          <w:szCs w:val="24"/>
          <w:u w:val="none"/>
        </w:rPr>
        <w:t xml:space="preserve">Des informations détaillées sur les </w:t>
      </w:r>
      <w:r w:rsidR="004159E8" w:rsidRPr="00FF4D10">
        <w:rPr>
          <w:rFonts w:asciiTheme="minorHAnsi" w:hAnsiTheme="minorHAnsi" w:cstheme="minorHAnsi"/>
          <w:szCs w:val="24"/>
          <w:u w:val="none"/>
        </w:rPr>
        <w:t>marchés en cours</w:t>
      </w:r>
      <w:r w:rsidRPr="00FF4D10">
        <w:rPr>
          <w:rFonts w:asciiTheme="minorHAnsi" w:hAnsiTheme="minorHAnsi" w:cstheme="minorHAnsi"/>
          <w:szCs w:val="24"/>
          <w:u w:val="none"/>
        </w:rPr>
        <w:t xml:space="preserve">, relatives à des </w:t>
      </w:r>
      <w:r w:rsidR="004159E8" w:rsidRPr="00FF4D10">
        <w:rPr>
          <w:rFonts w:asciiTheme="minorHAnsi" w:hAnsiTheme="minorHAnsi" w:cstheme="minorHAnsi"/>
          <w:szCs w:val="24"/>
          <w:u w:val="none"/>
        </w:rPr>
        <w:t>marchés</w:t>
      </w:r>
      <w:r w:rsidRPr="00FF4D10">
        <w:rPr>
          <w:rFonts w:asciiTheme="minorHAnsi" w:hAnsiTheme="minorHAnsi" w:cstheme="minorHAnsi"/>
          <w:szCs w:val="24"/>
          <w:u w:val="none"/>
        </w:rPr>
        <w:t xml:space="preserve"> de même nature et des informations détaillées sur les autres engagements à caractère contractuel du soumissionnaire ;</w:t>
      </w:r>
    </w:p>
    <w:p w14:paraId="0A678A26" w14:textId="47D4DC9A"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szCs w:val="24"/>
          <w:u w:val="none"/>
        </w:rPr>
      </w:pPr>
      <w:bookmarkStart w:id="63" w:name="_DV_M105"/>
      <w:bookmarkStart w:id="64" w:name="_DV_M106"/>
      <w:bookmarkEnd w:id="63"/>
      <w:bookmarkEnd w:id="64"/>
      <w:r w:rsidRPr="00FF4D10">
        <w:rPr>
          <w:rFonts w:asciiTheme="minorHAnsi" w:hAnsiTheme="minorHAnsi" w:cstheme="minorHAnsi"/>
          <w:szCs w:val="24"/>
          <w:u w:val="none"/>
        </w:rPr>
        <w:t>Les qualifications</w:t>
      </w:r>
      <w:r w:rsidR="004159E8" w:rsidRPr="00FF4D10">
        <w:rPr>
          <w:rFonts w:asciiTheme="minorHAnsi" w:hAnsiTheme="minorHAnsi" w:cstheme="minorHAnsi"/>
          <w:szCs w:val="24"/>
          <w:u w:val="none"/>
        </w:rPr>
        <w:t xml:space="preserve"> des soumissionnaires ;</w:t>
      </w:r>
    </w:p>
    <w:p w14:paraId="412B8243" w14:textId="77777777" w:rsidR="0053163D" w:rsidRPr="00FF4D10" w:rsidRDefault="004829F3" w:rsidP="00321EE1">
      <w:pPr>
        <w:numPr>
          <w:ilvl w:val="7"/>
          <w:numId w:val="6"/>
        </w:numPr>
        <w:tabs>
          <w:tab w:val="left" w:pos="567"/>
          <w:tab w:val="right" w:leader="dot" w:pos="9480"/>
        </w:tabs>
        <w:suppressAutoHyphens/>
        <w:autoSpaceDE w:val="0"/>
        <w:autoSpaceDN w:val="0"/>
        <w:adjustRightInd w:val="0"/>
        <w:spacing w:after="240"/>
        <w:jc w:val="both"/>
        <w:rPr>
          <w:rFonts w:asciiTheme="minorHAnsi" w:hAnsiTheme="minorHAnsi" w:cstheme="minorHAnsi"/>
        </w:rPr>
      </w:pPr>
      <w:r w:rsidRPr="00FF4D10">
        <w:rPr>
          <w:rFonts w:asciiTheme="minorHAnsi" w:hAnsiTheme="minorHAnsi" w:cstheme="minorHAnsi"/>
        </w:rPr>
        <w:t>La capacité financière du soumissionnaire à travers la fourniture des chiffres d’affaires des cinq dernières années ;</w:t>
      </w:r>
    </w:p>
    <w:p w14:paraId="3D310F7E" w14:textId="77777777" w:rsidR="0053163D" w:rsidRPr="00FF4D10" w:rsidRDefault="004829F3" w:rsidP="00321EE1">
      <w:pPr>
        <w:numPr>
          <w:ilvl w:val="7"/>
          <w:numId w:val="6"/>
        </w:numPr>
        <w:tabs>
          <w:tab w:val="left" w:pos="567"/>
          <w:tab w:val="right" w:leader="dot" w:pos="9480"/>
        </w:tabs>
        <w:suppressAutoHyphens/>
        <w:autoSpaceDE w:val="0"/>
        <w:autoSpaceDN w:val="0"/>
        <w:adjustRightInd w:val="0"/>
        <w:spacing w:after="240"/>
        <w:jc w:val="both"/>
        <w:rPr>
          <w:rFonts w:asciiTheme="minorHAnsi" w:hAnsiTheme="minorHAnsi" w:cstheme="minorHAnsi"/>
        </w:rPr>
      </w:pPr>
      <w:r w:rsidRPr="00FF4D10">
        <w:rPr>
          <w:rFonts w:asciiTheme="minorHAnsi" w:hAnsiTheme="minorHAnsi" w:cstheme="minorHAnsi"/>
        </w:rPr>
        <w:t>Un certificat de non-faillite ;</w:t>
      </w:r>
    </w:p>
    <w:p w14:paraId="1E2C35BC" w14:textId="1FA8DAA1" w:rsidR="0053163D" w:rsidRPr="00FF4D10" w:rsidRDefault="004829F3" w:rsidP="00321EE1">
      <w:pPr>
        <w:numPr>
          <w:ilvl w:val="7"/>
          <w:numId w:val="6"/>
        </w:numPr>
        <w:tabs>
          <w:tab w:val="left" w:pos="567"/>
          <w:tab w:val="right" w:leader="dot" w:pos="9480"/>
        </w:tabs>
        <w:suppressAutoHyphens/>
        <w:autoSpaceDE w:val="0"/>
        <w:autoSpaceDN w:val="0"/>
        <w:adjustRightInd w:val="0"/>
        <w:spacing w:after="240"/>
        <w:jc w:val="both"/>
        <w:rPr>
          <w:rFonts w:asciiTheme="minorHAnsi" w:hAnsiTheme="minorHAnsi" w:cstheme="minorHAnsi"/>
        </w:rPr>
      </w:pPr>
      <w:r w:rsidRPr="00FF4D10">
        <w:rPr>
          <w:rFonts w:asciiTheme="minorHAnsi" w:hAnsiTheme="minorHAnsi" w:cstheme="minorHAnsi"/>
        </w:rPr>
        <w:t xml:space="preserve">Une attestation de ligne de crédit spécifique au marché ou la preuve de l’existence d’un fond propre. </w:t>
      </w:r>
    </w:p>
    <w:p w14:paraId="2116226C" w14:textId="77777777" w:rsidR="0053163D" w:rsidRPr="00FF4D10" w:rsidRDefault="004829F3">
      <w:pPr>
        <w:jc w:val="both"/>
        <w:rPr>
          <w:rFonts w:asciiTheme="minorHAnsi" w:hAnsiTheme="minorHAnsi" w:cstheme="minorHAnsi"/>
        </w:rPr>
      </w:pPr>
      <w:bookmarkStart w:id="65" w:name="_DV_M107"/>
      <w:bookmarkEnd w:id="65"/>
      <w:r w:rsidRPr="00FF4D10">
        <w:rPr>
          <w:rFonts w:asciiTheme="minorHAnsi" w:hAnsiTheme="minorHAnsi" w:cstheme="minorHAnsi"/>
        </w:rPr>
        <w:t xml:space="preserve">De plus, les soumissionnaires doivent fournir les documents administratifs indiquant qu’ils sont en règle vis-à-vis de l’administration fiscale et parafiscale. </w:t>
      </w:r>
    </w:p>
    <w:p w14:paraId="69335AC1" w14:textId="77777777" w:rsidR="0053163D" w:rsidRPr="00FF4D10" w:rsidRDefault="004829F3">
      <w:pPr>
        <w:jc w:val="both"/>
        <w:rPr>
          <w:rFonts w:asciiTheme="minorHAnsi" w:hAnsiTheme="minorHAnsi" w:cstheme="minorHAnsi"/>
        </w:rPr>
      </w:pPr>
      <w:r w:rsidRPr="00FF4D10">
        <w:rPr>
          <w:rStyle w:val="DeltaViewInsertion"/>
          <w:rFonts w:asciiTheme="minorHAnsi" w:hAnsiTheme="minorHAnsi" w:cstheme="minorHAnsi"/>
          <w:color w:val="auto"/>
          <w:u w:val="none"/>
        </w:rPr>
        <w:t>Notamment :</w:t>
      </w:r>
      <w:bookmarkStart w:id="66" w:name="_DV_C78"/>
      <w:r w:rsidRPr="00FF4D10">
        <w:rPr>
          <w:rStyle w:val="DeltaViewInsertion"/>
          <w:rFonts w:asciiTheme="minorHAnsi" w:hAnsiTheme="minorHAnsi" w:cstheme="minorHAnsi"/>
          <w:color w:val="auto"/>
          <w:u w:val="none"/>
        </w:rPr>
        <w:t xml:space="preserve"> </w:t>
      </w:r>
      <w:bookmarkEnd w:id="66"/>
    </w:p>
    <w:p w14:paraId="722D8FED" w14:textId="77777777" w:rsidR="0053163D" w:rsidRPr="00FF4D10" w:rsidRDefault="004829F3">
      <w:pPr>
        <w:pStyle w:val="DeltaViewTableBody"/>
        <w:tabs>
          <w:tab w:val="left" w:pos="567"/>
          <w:tab w:val="left" w:pos="1134"/>
          <w:tab w:val="right" w:leader="dot" w:pos="9480"/>
        </w:tabs>
        <w:suppressAutoHyphens/>
        <w:spacing w:before="120" w:after="240"/>
        <w:jc w:val="both"/>
        <w:rPr>
          <w:rFonts w:asciiTheme="minorHAnsi" w:hAnsiTheme="minorHAnsi" w:cstheme="minorHAnsi"/>
          <w:b/>
          <w:u w:val="single"/>
          <w:lang w:val="fr-CA"/>
        </w:rPr>
      </w:pPr>
      <w:bookmarkStart w:id="67" w:name="_DV_C79"/>
      <w:r w:rsidRPr="00FF4D10">
        <w:rPr>
          <w:rStyle w:val="DeltaViewInsertion"/>
          <w:rFonts w:asciiTheme="minorHAnsi" w:hAnsiTheme="minorHAnsi" w:cstheme="minorHAnsi"/>
          <w:b/>
          <w:color w:val="auto"/>
          <w:u w:val="single"/>
          <w:lang w:val="fr-CA"/>
        </w:rPr>
        <w:t>Pour les entreprises Burkinabé :</w:t>
      </w:r>
      <w:bookmarkEnd w:id="67"/>
    </w:p>
    <w:p w14:paraId="58F773ED" w14:textId="77777777" w:rsidR="0053163D" w:rsidRPr="00FF4D10" w:rsidRDefault="004829F3" w:rsidP="00321EE1">
      <w:pPr>
        <w:numPr>
          <w:ilvl w:val="0"/>
          <w:numId w:val="7"/>
        </w:numPr>
        <w:jc w:val="both"/>
        <w:rPr>
          <w:rStyle w:val="DeltaViewInsertion"/>
          <w:rFonts w:asciiTheme="minorHAnsi" w:hAnsiTheme="minorHAnsi" w:cstheme="minorHAnsi"/>
          <w:color w:val="auto"/>
          <w:u w:val="none"/>
        </w:rPr>
      </w:pPr>
      <w:bookmarkStart w:id="68" w:name="_DV_C80"/>
      <w:r w:rsidRPr="00FF4D10">
        <w:rPr>
          <w:rStyle w:val="DeltaViewInsertion"/>
          <w:rFonts w:asciiTheme="minorHAnsi" w:hAnsiTheme="minorHAnsi" w:cstheme="minorHAnsi"/>
          <w:color w:val="auto"/>
          <w:u w:val="none"/>
        </w:rPr>
        <w:t>une attestation de situation fiscale délivrée par la division fiscale dont relève l’entreprise</w:t>
      </w:r>
    </w:p>
    <w:p w14:paraId="28273C9E" w14:textId="77777777" w:rsidR="0053163D" w:rsidRPr="00FF4D10" w:rsidRDefault="004829F3" w:rsidP="00321EE1">
      <w:pPr>
        <w:numPr>
          <w:ilvl w:val="0"/>
          <w:numId w:val="7"/>
        </w:numPr>
        <w:jc w:val="both"/>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une attestation de la situation cotisante</w:t>
      </w:r>
    </w:p>
    <w:p w14:paraId="044D33FF" w14:textId="77777777" w:rsidR="0053163D" w:rsidRPr="00FF4D10" w:rsidRDefault="004829F3" w:rsidP="00321EE1">
      <w:pPr>
        <w:numPr>
          <w:ilvl w:val="0"/>
          <w:numId w:val="7"/>
        </w:numPr>
        <w:jc w:val="both"/>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lastRenderedPageBreak/>
        <w:t>une attestation de la Direction des affaires contentieuses et du recouvrement</w:t>
      </w:r>
      <w:bookmarkStart w:id="69" w:name="_DV_C81"/>
      <w:bookmarkEnd w:id="68"/>
    </w:p>
    <w:p w14:paraId="20D072C3" w14:textId="77777777" w:rsidR="0053163D" w:rsidRPr="00FF4D10" w:rsidRDefault="004829F3" w:rsidP="00321EE1">
      <w:pPr>
        <w:numPr>
          <w:ilvl w:val="0"/>
          <w:numId w:val="7"/>
        </w:numPr>
        <w:jc w:val="both"/>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une attestation de la Direction chargée des lois sociales.</w:t>
      </w:r>
      <w:bookmarkEnd w:id="69"/>
    </w:p>
    <w:p w14:paraId="3C2A3EE3" w14:textId="7F39725C" w:rsidR="004159E8" w:rsidRPr="00FF4D10" w:rsidRDefault="004829F3">
      <w:pPr>
        <w:jc w:val="both"/>
        <w:rPr>
          <w:rStyle w:val="DeltaViewInsertion"/>
          <w:rFonts w:asciiTheme="minorHAnsi" w:hAnsiTheme="minorHAnsi" w:cstheme="minorHAnsi"/>
          <w:b/>
          <w:color w:val="auto"/>
          <w:u w:val="single"/>
        </w:rPr>
      </w:pPr>
      <w:bookmarkStart w:id="70" w:name="_DV_C82"/>
      <w:r w:rsidRPr="00FF4D10">
        <w:rPr>
          <w:rStyle w:val="DeltaViewInsertion"/>
          <w:rFonts w:asciiTheme="minorHAnsi" w:hAnsiTheme="minorHAnsi" w:cstheme="minorHAnsi"/>
          <w:color w:val="auto"/>
          <w:u w:val="none"/>
        </w:rPr>
        <w:tab/>
      </w:r>
    </w:p>
    <w:p w14:paraId="3213FDB4" w14:textId="77777777" w:rsidR="0053163D" w:rsidRPr="00FF4D10" w:rsidRDefault="004829F3">
      <w:pPr>
        <w:jc w:val="both"/>
        <w:rPr>
          <w:rFonts w:asciiTheme="minorHAnsi" w:hAnsiTheme="minorHAnsi" w:cstheme="minorHAnsi"/>
          <w:b/>
        </w:rPr>
      </w:pPr>
      <w:r w:rsidRPr="00FF4D10">
        <w:rPr>
          <w:rStyle w:val="DeltaViewInsertion"/>
          <w:rFonts w:asciiTheme="minorHAnsi" w:hAnsiTheme="minorHAnsi" w:cstheme="minorHAnsi"/>
          <w:b/>
          <w:color w:val="auto"/>
          <w:u w:val="single"/>
        </w:rPr>
        <w:t>Pour les entreprises étrangères</w:t>
      </w:r>
      <w:r w:rsidRPr="00FF4D10">
        <w:rPr>
          <w:rStyle w:val="DeltaViewInsertion"/>
          <w:rFonts w:asciiTheme="minorHAnsi" w:hAnsiTheme="minorHAnsi" w:cstheme="minorHAnsi"/>
          <w:b/>
          <w:color w:val="auto"/>
          <w:u w:val="none"/>
        </w:rPr>
        <w:t> :</w:t>
      </w:r>
      <w:bookmarkEnd w:id="70"/>
    </w:p>
    <w:p w14:paraId="43F8B470" w14:textId="77777777" w:rsidR="0053163D" w:rsidRPr="00FF4D10" w:rsidRDefault="004829F3" w:rsidP="00321EE1">
      <w:pPr>
        <w:numPr>
          <w:ilvl w:val="0"/>
          <w:numId w:val="7"/>
        </w:numPr>
        <w:jc w:val="both"/>
        <w:rPr>
          <w:rStyle w:val="DeltaViewInsertion"/>
          <w:rFonts w:asciiTheme="minorHAnsi" w:hAnsiTheme="minorHAnsi" w:cstheme="minorHAnsi"/>
          <w:color w:val="auto"/>
          <w:u w:val="none"/>
        </w:rPr>
      </w:pPr>
      <w:bookmarkStart w:id="71" w:name="_DV_C83"/>
      <w:r w:rsidRPr="00FF4D10">
        <w:rPr>
          <w:rStyle w:val="DeltaViewInsertion"/>
          <w:rFonts w:asciiTheme="minorHAnsi" w:hAnsiTheme="minorHAnsi" w:cstheme="minorHAnsi"/>
          <w:color w:val="auto"/>
          <w:u w:val="none"/>
        </w:rPr>
        <w:t>une attestation d’inscription au registre de commerce;</w:t>
      </w:r>
    </w:p>
    <w:p w14:paraId="372F028E" w14:textId="77777777" w:rsidR="0053163D" w:rsidRPr="00FF4D10" w:rsidRDefault="004829F3" w:rsidP="00321EE1">
      <w:pPr>
        <w:numPr>
          <w:ilvl w:val="0"/>
          <w:numId w:val="7"/>
        </w:numPr>
        <w:jc w:val="both"/>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un certificat de non-faillite, daté de moins de trois mois et délivré par une autorité compétente</w:t>
      </w:r>
      <w:bookmarkEnd w:id="71"/>
      <w:r w:rsidRPr="00FF4D10">
        <w:rPr>
          <w:rStyle w:val="DeltaViewInsertion"/>
          <w:rFonts w:asciiTheme="minorHAnsi" w:hAnsiTheme="minorHAnsi" w:cstheme="minorHAnsi"/>
          <w:color w:val="auto"/>
          <w:u w:val="none"/>
        </w:rPr>
        <w:t>.</w:t>
      </w:r>
    </w:p>
    <w:p w14:paraId="2181E192" w14:textId="77777777" w:rsidR="0053163D" w:rsidRPr="00FF4D10" w:rsidRDefault="0053163D">
      <w:pPr>
        <w:jc w:val="both"/>
        <w:rPr>
          <w:rStyle w:val="DeltaViewInsertion"/>
          <w:rFonts w:asciiTheme="minorHAnsi" w:hAnsiTheme="minorHAnsi" w:cstheme="minorHAnsi"/>
          <w:color w:val="auto"/>
          <w:u w:val="none"/>
        </w:rPr>
      </w:pPr>
    </w:p>
    <w:p w14:paraId="0EB76BAB" w14:textId="477084AA"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72" w:name="_DV_M108"/>
      <w:bookmarkEnd w:id="72"/>
      <w:r w:rsidRPr="00FF4D10">
        <w:rPr>
          <w:rFonts w:asciiTheme="minorHAnsi" w:hAnsiTheme="minorHAnsi" w:cstheme="minorHAnsi"/>
          <w:szCs w:val="24"/>
          <w:lang w:val="fr-CA"/>
        </w:rPr>
        <w:t xml:space="preserve">Tous les documents exprimés en d'autres langues que le français </w:t>
      </w:r>
      <w:r w:rsidR="00FF4D10" w:rsidRPr="00FF4D10">
        <w:rPr>
          <w:rFonts w:asciiTheme="minorHAnsi" w:hAnsiTheme="minorHAnsi" w:cstheme="minorHAnsi"/>
          <w:szCs w:val="24"/>
          <w:lang w:val="fr-CA"/>
        </w:rPr>
        <w:t>doit</w:t>
      </w:r>
      <w:r w:rsidRPr="00FF4D10">
        <w:rPr>
          <w:rFonts w:asciiTheme="minorHAnsi" w:hAnsiTheme="minorHAnsi" w:cstheme="minorHAnsi"/>
          <w:szCs w:val="24"/>
          <w:lang w:val="fr-CA"/>
        </w:rPr>
        <w:t xml:space="preserve"> être traduits en langue française et authentifiés.</w:t>
      </w:r>
    </w:p>
    <w:p w14:paraId="2DAA397E" w14:textId="77777777" w:rsidR="0053163D" w:rsidRPr="00FF4D10" w:rsidRDefault="004829F3">
      <w:pPr>
        <w:pStyle w:val="Titre1"/>
        <w:jc w:val="both"/>
        <w:rPr>
          <w:rFonts w:asciiTheme="minorHAnsi" w:hAnsiTheme="minorHAnsi" w:cstheme="minorHAnsi"/>
        </w:rPr>
      </w:pPr>
      <w:bookmarkStart w:id="73" w:name="_DV_M109"/>
      <w:bookmarkStart w:id="74" w:name="_DV_M110"/>
      <w:bookmarkStart w:id="75" w:name="_Ref33588421"/>
      <w:bookmarkEnd w:id="73"/>
      <w:bookmarkEnd w:id="74"/>
      <w:r w:rsidRPr="00FF4D10">
        <w:rPr>
          <w:rFonts w:asciiTheme="minorHAnsi" w:hAnsiTheme="minorHAnsi" w:cstheme="minorHAnsi"/>
        </w:rPr>
        <w:t>- Groupement d'entreprises</w:t>
      </w:r>
      <w:bookmarkEnd w:id="75"/>
    </w:p>
    <w:p w14:paraId="766C5D5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76" w:name="_DV_M111"/>
      <w:bookmarkEnd w:id="76"/>
      <w:r w:rsidRPr="00FF4D10">
        <w:rPr>
          <w:rFonts w:asciiTheme="minorHAnsi" w:hAnsiTheme="minorHAnsi" w:cstheme="minorHAnsi"/>
          <w:szCs w:val="24"/>
          <w:lang w:val="fr-CA"/>
        </w:rPr>
        <w:t>Les entreprises éligibles, intéressées par le présent appel d’offres, peuvent se constituer en groupement pour soumettre une offre commune.</w:t>
      </w:r>
    </w:p>
    <w:p w14:paraId="364649F2"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r w:rsidRPr="00FF4D10">
        <w:rPr>
          <w:rFonts w:asciiTheme="minorHAnsi" w:hAnsiTheme="minorHAnsi" w:cstheme="minorHAnsi"/>
          <w:szCs w:val="24"/>
          <w:lang w:val="fr-CA"/>
        </w:rPr>
        <w:t>Chaque membre du groupement doit satisfaire aux conditions définies à l'article 2 et fournir les pièces demandées à l'article 3.</w:t>
      </w:r>
    </w:p>
    <w:p w14:paraId="418F9351"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r w:rsidRPr="00FF4D10">
        <w:rPr>
          <w:rFonts w:asciiTheme="minorHAnsi" w:hAnsiTheme="minorHAnsi" w:cstheme="minorHAnsi"/>
          <w:szCs w:val="24"/>
          <w:lang w:val="fr-CA"/>
        </w:rPr>
        <w:t>Les offres présentées par un groupement de deux ou plusieurs entrepreneurs doivent, en plus, répondre aux conditions suivantes :</w:t>
      </w:r>
    </w:p>
    <w:p w14:paraId="3C13726D" w14:textId="77777777" w:rsidR="0053163D" w:rsidRPr="00FF4D10" w:rsidRDefault="004829F3" w:rsidP="00321EE1">
      <w:pPr>
        <w:pStyle w:val="Titre8"/>
        <w:keepNext w:val="0"/>
        <w:numPr>
          <w:ilvl w:val="0"/>
          <w:numId w:val="13"/>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 xml:space="preserve">L’acte de soumission et le marché seront signés de telle sorte qu’ils engagent légalement tous les membres du groupement dans le cas où son offre est </w:t>
      </w:r>
      <w:r w:rsidR="00994DC5" w:rsidRPr="00FF4D10">
        <w:rPr>
          <w:rFonts w:asciiTheme="minorHAnsi" w:hAnsiTheme="minorHAnsi" w:cstheme="minorHAnsi"/>
          <w:szCs w:val="24"/>
          <w:u w:val="none"/>
        </w:rPr>
        <w:t>retenue ;</w:t>
      </w:r>
    </w:p>
    <w:p w14:paraId="51199DEF" w14:textId="77777777" w:rsidR="0053163D" w:rsidRPr="00FF4D10" w:rsidRDefault="004829F3" w:rsidP="00321EE1">
      <w:pPr>
        <w:pStyle w:val="Titre8"/>
        <w:keepNext w:val="0"/>
        <w:numPr>
          <w:ilvl w:val="0"/>
          <w:numId w:val="13"/>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Un exemplaire authentifié de la convention liant les membres du groupement sera joint à l’acte de soumission et devra indiquer la preuve que :</w:t>
      </w:r>
    </w:p>
    <w:p w14:paraId="5ECCA799" w14:textId="77777777" w:rsidR="0053163D" w:rsidRPr="00FF4D10" w:rsidRDefault="004829F3" w:rsidP="00321EE1">
      <w:pPr>
        <w:numPr>
          <w:ilvl w:val="0"/>
          <w:numId w:val="14"/>
        </w:numPr>
        <w:tabs>
          <w:tab w:val="left" w:pos="1134"/>
          <w:tab w:val="left" w:pos="1680"/>
          <w:tab w:val="right" w:leader="dot" w:pos="9480"/>
        </w:tabs>
        <w:suppressAutoHyphens/>
        <w:autoSpaceDE w:val="0"/>
        <w:autoSpaceDN w:val="0"/>
        <w:adjustRightInd w:val="0"/>
        <w:spacing w:after="240"/>
        <w:ind w:left="1491" w:hanging="357"/>
        <w:jc w:val="both"/>
        <w:rPr>
          <w:rFonts w:asciiTheme="minorHAnsi" w:hAnsiTheme="minorHAnsi" w:cstheme="minorHAnsi"/>
        </w:rPr>
      </w:pPr>
      <w:r w:rsidRPr="00FF4D10">
        <w:rPr>
          <w:rFonts w:asciiTheme="minorHAnsi" w:hAnsiTheme="minorHAnsi" w:cstheme="minorHAnsi"/>
        </w:rPr>
        <w:t>Un des membres du groupement est désigné comme mandataire et que cette désignation a été préalablement autorisée par chacun des membres du groupement ;</w:t>
      </w:r>
    </w:p>
    <w:p w14:paraId="6C468740" w14:textId="1DCEB93F" w:rsidR="0053163D" w:rsidRPr="00FF4D10" w:rsidRDefault="004829F3" w:rsidP="00321EE1">
      <w:pPr>
        <w:numPr>
          <w:ilvl w:val="0"/>
          <w:numId w:val="14"/>
        </w:numPr>
        <w:tabs>
          <w:tab w:val="left" w:pos="1134"/>
          <w:tab w:val="left" w:pos="1680"/>
          <w:tab w:val="right" w:leader="dot" w:pos="9480"/>
        </w:tabs>
        <w:suppressAutoHyphens/>
        <w:autoSpaceDE w:val="0"/>
        <w:autoSpaceDN w:val="0"/>
        <w:adjustRightInd w:val="0"/>
        <w:spacing w:after="240"/>
        <w:ind w:left="1491" w:hanging="357"/>
        <w:jc w:val="both"/>
        <w:rPr>
          <w:rFonts w:asciiTheme="minorHAnsi" w:hAnsiTheme="minorHAnsi" w:cstheme="minorHAnsi"/>
        </w:rPr>
      </w:pPr>
      <w:r w:rsidRPr="00FF4D10">
        <w:rPr>
          <w:rFonts w:asciiTheme="minorHAnsi" w:hAnsiTheme="minorHAnsi" w:cstheme="minorHAnsi"/>
        </w:rPr>
        <w:t xml:space="preserve">Le mandataire du groupement assumera les responsabilités et la direction de l’ensemble de l’exécution du marché lui sera exclusivement confiée. Habilité à recevoir toutes les instructions de </w:t>
      </w:r>
      <w:r w:rsidR="00E07DAE" w:rsidRPr="00FF4D10">
        <w:rPr>
          <w:rFonts w:asciiTheme="minorHAnsi" w:hAnsiTheme="minorHAnsi" w:cstheme="minorHAnsi"/>
        </w:rPr>
        <w:t>WELTHUNGERHILFE (WHH)</w:t>
      </w:r>
      <w:r w:rsidRPr="00FF4D10">
        <w:rPr>
          <w:rFonts w:asciiTheme="minorHAnsi" w:hAnsiTheme="minorHAnsi" w:cstheme="minorHAnsi"/>
        </w:rPr>
        <w:t xml:space="preserve">, il sera le seul intermédiaire pour les paiements à effectuer au groupement ; </w:t>
      </w:r>
    </w:p>
    <w:p w14:paraId="68BF86F4" w14:textId="77777777" w:rsidR="0053163D" w:rsidRPr="00FF4D10" w:rsidRDefault="004829F3" w:rsidP="00321EE1">
      <w:pPr>
        <w:numPr>
          <w:ilvl w:val="0"/>
          <w:numId w:val="14"/>
        </w:numPr>
        <w:tabs>
          <w:tab w:val="left" w:pos="1134"/>
          <w:tab w:val="left" w:pos="1680"/>
          <w:tab w:val="right" w:leader="dot" w:pos="9480"/>
        </w:tabs>
        <w:suppressAutoHyphens/>
        <w:autoSpaceDE w:val="0"/>
        <w:autoSpaceDN w:val="0"/>
        <w:adjustRightInd w:val="0"/>
        <w:spacing w:after="240"/>
        <w:ind w:left="1491" w:hanging="357"/>
        <w:jc w:val="both"/>
        <w:rPr>
          <w:rFonts w:asciiTheme="minorHAnsi" w:hAnsiTheme="minorHAnsi" w:cstheme="minorHAnsi"/>
        </w:rPr>
      </w:pPr>
      <w:r w:rsidRPr="00FF4D10">
        <w:rPr>
          <w:rFonts w:asciiTheme="minorHAnsi" w:hAnsiTheme="minorHAnsi" w:cstheme="minorHAnsi"/>
        </w:rPr>
        <w:t>Tous les membres du groupement sont solidairement ou conjointement responsables de l'exécution du marché.</w:t>
      </w:r>
    </w:p>
    <w:p w14:paraId="16A91D47" w14:textId="77777777" w:rsidR="0053163D" w:rsidRPr="00FF4D10" w:rsidRDefault="004829F3">
      <w:pPr>
        <w:pStyle w:val="Titre1"/>
        <w:rPr>
          <w:rFonts w:asciiTheme="minorHAnsi" w:hAnsiTheme="minorHAnsi" w:cstheme="minorHAnsi"/>
        </w:rPr>
      </w:pPr>
      <w:bookmarkStart w:id="77" w:name="_DV_M112"/>
      <w:bookmarkStart w:id="78" w:name="_DV_M113"/>
      <w:bookmarkStart w:id="79" w:name="_DV_M114"/>
      <w:bookmarkStart w:id="80" w:name="_DV_M115"/>
      <w:bookmarkStart w:id="81" w:name="_DV_M116"/>
      <w:bookmarkStart w:id="82" w:name="_DV_M117"/>
      <w:bookmarkStart w:id="83" w:name="_DV_M118"/>
      <w:bookmarkStart w:id="84" w:name="_DV_M120"/>
      <w:bookmarkEnd w:id="77"/>
      <w:bookmarkEnd w:id="78"/>
      <w:bookmarkEnd w:id="79"/>
      <w:bookmarkEnd w:id="80"/>
      <w:bookmarkEnd w:id="81"/>
      <w:bookmarkEnd w:id="82"/>
      <w:bookmarkEnd w:id="83"/>
      <w:bookmarkEnd w:id="84"/>
      <w:r w:rsidRPr="00FF4D10">
        <w:rPr>
          <w:rFonts w:asciiTheme="minorHAnsi" w:hAnsiTheme="minorHAnsi" w:cstheme="minorHAnsi"/>
        </w:rPr>
        <w:t>- Sous-traitants</w:t>
      </w:r>
    </w:p>
    <w:p w14:paraId="111D2024" w14:textId="77777777" w:rsidR="00566310" w:rsidRPr="00FF4D10" w:rsidRDefault="004829F3" w:rsidP="00566310">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85" w:name="_DV_M121"/>
      <w:bookmarkEnd w:id="85"/>
      <w:r w:rsidRPr="00FF4D10">
        <w:rPr>
          <w:rFonts w:asciiTheme="minorHAnsi" w:hAnsiTheme="minorHAnsi" w:cstheme="minorHAnsi"/>
          <w:szCs w:val="24"/>
          <w:lang w:val="fr-CA"/>
        </w:rPr>
        <w:t xml:space="preserve">Le soumissionnaire </w:t>
      </w:r>
      <w:r w:rsidR="00566310" w:rsidRPr="00FF4D10">
        <w:rPr>
          <w:rFonts w:asciiTheme="minorHAnsi" w:hAnsiTheme="minorHAnsi" w:cstheme="minorHAnsi"/>
          <w:szCs w:val="24"/>
        </w:rPr>
        <w:t>n’</w:t>
      </w:r>
      <w:r w:rsidRPr="00FF4D10">
        <w:rPr>
          <w:rFonts w:asciiTheme="minorHAnsi" w:hAnsiTheme="minorHAnsi" w:cstheme="minorHAnsi"/>
          <w:szCs w:val="24"/>
          <w:lang w:val="fr-CA"/>
        </w:rPr>
        <w:t xml:space="preserve">est </w:t>
      </w:r>
      <w:r w:rsidR="00566310" w:rsidRPr="00FF4D10">
        <w:rPr>
          <w:rFonts w:asciiTheme="minorHAnsi" w:hAnsiTheme="minorHAnsi" w:cstheme="minorHAnsi"/>
          <w:szCs w:val="24"/>
        </w:rPr>
        <w:t xml:space="preserve">aucunement </w:t>
      </w:r>
      <w:r w:rsidRPr="00FF4D10">
        <w:rPr>
          <w:rFonts w:asciiTheme="minorHAnsi" w:hAnsiTheme="minorHAnsi" w:cstheme="minorHAnsi"/>
          <w:szCs w:val="24"/>
          <w:lang w:val="fr-CA"/>
        </w:rPr>
        <w:t>autorisé à confier l'exécution d'une partie des travaux à un (ou des) sous-traitant(s).</w:t>
      </w:r>
      <w:bookmarkStart w:id="86" w:name="_DV_M123"/>
      <w:bookmarkEnd w:id="86"/>
    </w:p>
    <w:p w14:paraId="6C5316C7" w14:textId="63632D4A" w:rsidR="0053163D" w:rsidRPr="00FF4D10" w:rsidRDefault="0053163D">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p>
    <w:p w14:paraId="6ECD61D9" w14:textId="582FA63C" w:rsidR="008E1557" w:rsidRPr="00FF4D10" w:rsidRDefault="008E1557">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p>
    <w:p w14:paraId="370934EC" w14:textId="77401580" w:rsidR="008E1557" w:rsidRPr="00FF4D10" w:rsidRDefault="008E1557">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p>
    <w:p w14:paraId="39E0B594" w14:textId="1C2FC00B" w:rsidR="008B3C01" w:rsidRPr="00FF4D10" w:rsidRDefault="008B3C01" w:rsidP="008B3C01">
      <w:pPr>
        <w:pBdr>
          <w:top w:val="dotted" w:sz="8" w:space="3" w:color="auto"/>
          <w:bottom w:val="dotted" w:sz="8" w:space="0" w:color="auto"/>
        </w:pBdr>
        <w:tabs>
          <w:tab w:val="left" w:pos="284"/>
          <w:tab w:val="left" w:pos="567"/>
          <w:tab w:val="left" w:pos="851"/>
          <w:tab w:val="left" w:pos="4536"/>
          <w:tab w:val="right" w:pos="9638"/>
        </w:tabs>
        <w:spacing w:before="320" w:after="240" w:line="380" w:lineRule="exact"/>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lastRenderedPageBreak/>
        <w:t xml:space="preserve">CHAPITRE II – LE DOSSIER D’APPEL D’OFFRES </w:t>
      </w:r>
    </w:p>
    <w:p w14:paraId="1F693718" w14:textId="4152AFD1" w:rsidR="0053163D" w:rsidRPr="00FF4D10" w:rsidRDefault="004829F3">
      <w:pPr>
        <w:pStyle w:val="Titre1"/>
        <w:rPr>
          <w:rFonts w:asciiTheme="minorHAnsi" w:hAnsiTheme="minorHAnsi" w:cstheme="minorHAnsi"/>
        </w:rPr>
      </w:pPr>
      <w:bookmarkStart w:id="87" w:name="_DV_M126"/>
      <w:bookmarkEnd w:id="87"/>
      <w:r w:rsidRPr="00FF4D10">
        <w:rPr>
          <w:rFonts w:asciiTheme="minorHAnsi" w:hAnsiTheme="minorHAnsi" w:cstheme="minorHAnsi"/>
        </w:rPr>
        <w:t>- Composition du dossier d'Appel d'Offres</w:t>
      </w:r>
    </w:p>
    <w:p w14:paraId="2273677E" w14:textId="77777777" w:rsidR="0053163D" w:rsidRPr="00FF4D10" w:rsidRDefault="004829F3" w:rsidP="008B3C01">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88" w:name="_DV_M128"/>
      <w:bookmarkEnd w:id="88"/>
      <w:r w:rsidRPr="00FF4D10">
        <w:rPr>
          <w:rFonts w:asciiTheme="minorHAnsi" w:hAnsiTheme="minorHAnsi" w:cstheme="minorHAnsi"/>
          <w:szCs w:val="24"/>
          <w:lang w:val="fr-CA"/>
        </w:rPr>
        <w:t>Le dossier d'appel d'offres, qui indique les prestations faisant l’objet du marché, fixe les règlements de l'appel d'offres et stipule les conditions du marché, se compose des pièces suivantes :</w:t>
      </w:r>
    </w:p>
    <w:p w14:paraId="40560319"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L’avis d'appel d'offres</w:t>
      </w:r>
    </w:p>
    <w:p w14:paraId="3EC1A402"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Les présentes instructions aux soumissionnaires</w:t>
      </w:r>
    </w:p>
    <w:p w14:paraId="25BDB6F9"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Les données particulières de l’appel d’offres</w:t>
      </w:r>
    </w:p>
    <w:p w14:paraId="7A21248D"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cahier des clauses administratives particulières</w:t>
      </w:r>
    </w:p>
    <w:p w14:paraId="64843AF8"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cahier des clauses techniques particulières</w:t>
      </w:r>
    </w:p>
    <w:p w14:paraId="3FD71EC6"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devis descriptif</w:t>
      </w:r>
    </w:p>
    <w:p w14:paraId="1DAC07A0"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La fiche de renseignements sur les qualifications et les capacités des soumissionnaires</w:t>
      </w:r>
    </w:p>
    <w:p w14:paraId="6BAD5931"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modèle de lettre d’engagement</w:t>
      </w:r>
    </w:p>
    <w:p w14:paraId="7443A55C"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cadre du devis quantitatif</w:t>
      </w:r>
    </w:p>
    <w:p w14:paraId="622B9E4D"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cadre du bordereau des prix unitaires</w:t>
      </w:r>
    </w:p>
    <w:p w14:paraId="3E64CEC2"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modèle de garantie de soumission</w:t>
      </w:r>
    </w:p>
    <w:p w14:paraId="3C5CB9B3"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Les modèles de tableaux-types</w:t>
      </w:r>
    </w:p>
    <w:p w14:paraId="4C4CDDF8"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modèle de marché</w:t>
      </w:r>
    </w:p>
    <w:p w14:paraId="3BEC5A0C"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modèle de garantie de bonne exécution</w:t>
      </w:r>
    </w:p>
    <w:p w14:paraId="4A9CCA64"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 modèle de ligne de crédit</w:t>
      </w:r>
    </w:p>
    <w:p w14:paraId="7C0D47C0" w14:textId="77777777" w:rsidR="0053163D" w:rsidRPr="00FF4D10" w:rsidRDefault="004829F3">
      <w:pPr>
        <w:pStyle w:val="Listenumros2"/>
        <w:tabs>
          <w:tab w:val="clear" w:pos="643"/>
          <w:tab w:val="left" w:pos="1434"/>
          <w:tab w:val="right" w:leader="dot" w:pos="9480"/>
        </w:tabs>
        <w:suppressAutoHyphens/>
        <w:autoSpaceDE w:val="0"/>
        <w:autoSpaceDN w:val="0"/>
        <w:adjustRightInd w:val="0"/>
        <w:spacing w:after="60"/>
        <w:ind w:left="924" w:hanging="357"/>
        <w:jc w:val="both"/>
        <w:rPr>
          <w:rFonts w:asciiTheme="minorHAnsi" w:hAnsiTheme="minorHAnsi" w:cstheme="minorHAnsi"/>
        </w:rPr>
      </w:pPr>
      <w:r w:rsidRPr="00FF4D10">
        <w:rPr>
          <w:rFonts w:asciiTheme="minorHAnsi" w:hAnsiTheme="minorHAnsi" w:cstheme="minorHAnsi"/>
        </w:rPr>
        <w:t>Les autres documents.</w:t>
      </w:r>
    </w:p>
    <w:p w14:paraId="24868065" w14:textId="77777777" w:rsidR="0053163D" w:rsidRPr="00FF4D10" w:rsidRDefault="0053163D">
      <w:pPr>
        <w:pStyle w:val="Listenumros2"/>
        <w:numPr>
          <w:ilvl w:val="0"/>
          <w:numId w:val="0"/>
        </w:numPr>
        <w:tabs>
          <w:tab w:val="left" w:pos="1434"/>
          <w:tab w:val="right" w:leader="dot" w:pos="9480"/>
        </w:tabs>
        <w:suppressAutoHyphens/>
        <w:spacing w:after="60"/>
        <w:ind w:left="643"/>
        <w:jc w:val="both"/>
        <w:rPr>
          <w:rStyle w:val="DeltaViewInsertion"/>
          <w:rFonts w:asciiTheme="minorHAnsi" w:hAnsiTheme="minorHAnsi" w:cstheme="minorHAnsi"/>
        </w:rPr>
      </w:pPr>
      <w:bookmarkStart w:id="89" w:name="_DV_M129"/>
      <w:bookmarkStart w:id="90" w:name="_DV_M130"/>
      <w:bookmarkStart w:id="91" w:name="_DV_M131"/>
      <w:bookmarkStart w:id="92" w:name="_DV_M132"/>
      <w:bookmarkStart w:id="93" w:name="_DV_M133"/>
      <w:bookmarkStart w:id="94" w:name="_DV_M134"/>
      <w:bookmarkStart w:id="95" w:name="_DV_M135"/>
      <w:bookmarkStart w:id="96" w:name="_DV_M136"/>
      <w:bookmarkStart w:id="97" w:name="_DV_M138"/>
      <w:bookmarkStart w:id="98" w:name="_DV_M139"/>
      <w:bookmarkStart w:id="99" w:name="_DV_M140"/>
      <w:bookmarkStart w:id="100" w:name="_DV_M141"/>
      <w:bookmarkStart w:id="101" w:name="_DV_M142"/>
      <w:bookmarkStart w:id="102" w:name="_DV_M143"/>
      <w:bookmarkStart w:id="103" w:name="_DV_M144"/>
      <w:bookmarkStart w:id="104" w:name="_DV_M145"/>
      <w:bookmarkStart w:id="105" w:name="_DV_M14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6F86F0B" w14:textId="2BD8138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06" w:name="_DV_M149"/>
      <w:bookmarkEnd w:id="106"/>
      <w:r w:rsidRPr="00FF4D10">
        <w:rPr>
          <w:rFonts w:asciiTheme="minorHAnsi" w:hAnsiTheme="minorHAnsi" w:cstheme="minorHAnsi"/>
          <w:szCs w:val="24"/>
          <w:lang w:val="fr-CA"/>
        </w:rPr>
        <w:t>On attend des soumissionnaires qu'ils examinent toutes les instructions, modèles, conditions et spécifications contenues dans le dossier d'appel d'offres : ceux-ci leur seront opposables. Les soumissionnaires assument les risques de défaut de fourniture des renseignements exigés par le dossier d'appel d'offres ou de la présentation d'une offre non strictement conforme aux exigences des documents de l'appel d'offres. Ces carences peuvent entraîner le rejet de</w:t>
      </w:r>
      <w:r w:rsidR="00093B33" w:rsidRPr="00FF4D10">
        <w:rPr>
          <w:rFonts w:asciiTheme="minorHAnsi" w:hAnsiTheme="minorHAnsi" w:cstheme="minorHAnsi"/>
          <w:szCs w:val="24"/>
          <w:lang w:val="fr-CA"/>
        </w:rPr>
        <w:t xml:space="preserve"> leur</w:t>
      </w:r>
      <w:r w:rsidR="006C0CFE" w:rsidRPr="00FF4D10">
        <w:rPr>
          <w:rFonts w:asciiTheme="minorHAnsi" w:hAnsiTheme="minorHAnsi" w:cstheme="minorHAnsi"/>
          <w:szCs w:val="24"/>
          <w:lang w:val="fr-CA"/>
        </w:rPr>
        <w:t>s</w:t>
      </w:r>
      <w:r w:rsidRPr="00FF4D10">
        <w:rPr>
          <w:rFonts w:asciiTheme="minorHAnsi" w:hAnsiTheme="minorHAnsi" w:cstheme="minorHAnsi"/>
          <w:szCs w:val="24"/>
          <w:lang w:val="fr-CA"/>
        </w:rPr>
        <w:t xml:space="preserve"> offre</w:t>
      </w:r>
      <w:r w:rsidR="006C0CFE" w:rsidRPr="00FF4D10">
        <w:rPr>
          <w:rFonts w:asciiTheme="minorHAnsi" w:hAnsiTheme="minorHAnsi" w:cstheme="minorHAnsi"/>
          <w:szCs w:val="24"/>
          <w:lang w:val="fr-CA"/>
        </w:rPr>
        <w:t>s</w:t>
      </w:r>
      <w:r w:rsidRPr="00FF4D10">
        <w:rPr>
          <w:rFonts w:asciiTheme="minorHAnsi" w:hAnsiTheme="minorHAnsi" w:cstheme="minorHAnsi"/>
          <w:szCs w:val="24"/>
          <w:lang w:val="fr-CA"/>
        </w:rPr>
        <w:t>.</w:t>
      </w:r>
    </w:p>
    <w:p w14:paraId="1AD44757" w14:textId="7216FEC3" w:rsidR="0053163D" w:rsidRPr="00FF4D10" w:rsidRDefault="00294066" w:rsidP="008B3C01">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07" w:name="_DV_M150"/>
      <w:bookmarkEnd w:id="107"/>
      <w:proofErr w:type="spellStart"/>
      <w:r w:rsidRPr="00FF4D10">
        <w:rPr>
          <w:rFonts w:asciiTheme="minorHAnsi" w:hAnsiTheme="minorHAnsi" w:cstheme="minorHAnsi"/>
          <w:szCs w:val="24"/>
        </w:rPr>
        <w:t>Welthungerhilfe</w:t>
      </w:r>
      <w:proofErr w:type="spellEnd"/>
      <w:r w:rsidRPr="00FF4D10">
        <w:rPr>
          <w:rFonts w:asciiTheme="minorHAnsi" w:hAnsiTheme="minorHAnsi" w:cstheme="minorHAnsi"/>
          <w:szCs w:val="24"/>
        </w:rPr>
        <w:t xml:space="preserve"> (WHH)</w:t>
      </w:r>
      <w:r w:rsidR="004829F3" w:rsidRPr="00FF4D10">
        <w:rPr>
          <w:rFonts w:asciiTheme="minorHAnsi" w:hAnsiTheme="minorHAnsi" w:cstheme="minorHAnsi"/>
          <w:szCs w:val="24"/>
          <w:lang w:val="fr-CA"/>
        </w:rPr>
        <w:t xml:space="preserve"> se réserve le droit de vérifier, par n'importe quel moyen, les informations données par le soumissionnaire. Toute inexactitude dans celles-ci entraîne automatiquement le rejet de l'offre correspondante.</w:t>
      </w:r>
    </w:p>
    <w:p w14:paraId="773884A9" w14:textId="77777777" w:rsidR="008E1557" w:rsidRPr="00FF4D10" w:rsidRDefault="008E1557" w:rsidP="008B3C01">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p>
    <w:p w14:paraId="5CC185C2" w14:textId="77777777" w:rsidR="0053163D" w:rsidRPr="00FF4D10" w:rsidRDefault="004829F3">
      <w:pPr>
        <w:pStyle w:val="Titre1"/>
        <w:rPr>
          <w:rFonts w:asciiTheme="minorHAnsi" w:hAnsiTheme="minorHAnsi" w:cstheme="minorHAnsi"/>
        </w:rPr>
      </w:pPr>
      <w:bookmarkStart w:id="108" w:name="_DV_M151"/>
      <w:bookmarkEnd w:id="108"/>
      <w:r w:rsidRPr="00FF4D10">
        <w:rPr>
          <w:rFonts w:asciiTheme="minorHAnsi" w:hAnsiTheme="minorHAnsi" w:cstheme="minorHAnsi"/>
        </w:rPr>
        <w:t xml:space="preserve"> – Éclaircissements apportés aux dossiers d’Appel d’Offres</w:t>
      </w:r>
    </w:p>
    <w:p w14:paraId="07354350" w14:textId="2D4008B0" w:rsidR="0053163D" w:rsidRPr="00FF4D10" w:rsidRDefault="004829F3" w:rsidP="00321EE1">
      <w:pPr>
        <w:pStyle w:val="Titre2"/>
        <w:numPr>
          <w:ilvl w:val="1"/>
          <w:numId w:val="6"/>
        </w:numPr>
        <w:tabs>
          <w:tab w:val="left" w:pos="1134"/>
          <w:tab w:val="right" w:leader="dot" w:pos="9480"/>
        </w:tabs>
        <w:suppressAutoHyphens/>
        <w:overflowPunct/>
        <w:spacing w:after="240"/>
        <w:jc w:val="both"/>
        <w:textAlignment w:val="auto"/>
        <w:rPr>
          <w:rFonts w:asciiTheme="minorHAnsi" w:hAnsiTheme="minorHAnsi" w:cstheme="minorHAnsi"/>
          <w:b w:val="0"/>
          <w:szCs w:val="24"/>
        </w:rPr>
      </w:pPr>
      <w:bookmarkStart w:id="109" w:name="_DV_M152"/>
      <w:bookmarkEnd w:id="109"/>
      <w:r w:rsidRPr="00FF4D10">
        <w:rPr>
          <w:rFonts w:asciiTheme="minorHAnsi" w:hAnsiTheme="minorHAnsi" w:cstheme="minorHAnsi"/>
          <w:b w:val="0"/>
          <w:szCs w:val="24"/>
        </w:rPr>
        <w:t>Toute entreprise admise à soumissionner désirant des éclaircissements sur le dossier d’appel d’offres pourra notifier sa requête par écrit (mail)</w:t>
      </w:r>
      <w:r w:rsidR="008E1557" w:rsidRPr="00FF4D10">
        <w:rPr>
          <w:rFonts w:asciiTheme="minorHAnsi" w:hAnsiTheme="minorHAnsi" w:cstheme="minorHAnsi"/>
          <w:b w:val="0"/>
          <w:szCs w:val="24"/>
        </w:rPr>
        <w:t xml:space="preserve"> sur la plateforme e-tender</w:t>
      </w:r>
      <w:r w:rsidRPr="00FF4D10">
        <w:rPr>
          <w:rFonts w:asciiTheme="minorHAnsi" w:hAnsiTheme="minorHAnsi" w:cstheme="minorHAnsi"/>
          <w:b w:val="0"/>
          <w:szCs w:val="24"/>
        </w:rPr>
        <w:t xml:space="preserve"> ou téléphone à l’adresse de </w:t>
      </w:r>
      <w:proofErr w:type="spellStart"/>
      <w:r w:rsidR="00294066" w:rsidRPr="00FF4D10">
        <w:rPr>
          <w:rFonts w:asciiTheme="minorHAnsi" w:hAnsiTheme="minorHAnsi" w:cstheme="minorHAnsi"/>
          <w:szCs w:val="24"/>
        </w:rPr>
        <w:t>Welthungerhilfe</w:t>
      </w:r>
      <w:proofErr w:type="spellEnd"/>
      <w:r w:rsidR="00294066" w:rsidRPr="00FF4D10">
        <w:rPr>
          <w:rFonts w:asciiTheme="minorHAnsi" w:hAnsiTheme="minorHAnsi" w:cstheme="minorHAnsi"/>
          <w:szCs w:val="24"/>
        </w:rPr>
        <w:t xml:space="preserve"> (WHH)</w:t>
      </w:r>
      <w:r w:rsidRPr="00FF4D10">
        <w:rPr>
          <w:rFonts w:asciiTheme="minorHAnsi" w:hAnsiTheme="minorHAnsi" w:cstheme="minorHAnsi"/>
          <w:b w:val="0"/>
          <w:szCs w:val="24"/>
        </w:rPr>
        <w:t xml:space="preserve">, telle qu’elle figure dans l’avis d’appel d’offres. </w:t>
      </w:r>
      <w:r w:rsidR="00E07DAE" w:rsidRPr="00FF4D10">
        <w:rPr>
          <w:rFonts w:asciiTheme="minorHAnsi" w:hAnsiTheme="minorHAnsi" w:cstheme="minorHAnsi"/>
          <w:b w:val="0"/>
          <w:szCs w:val="24"/>
        </w:rPr>
        <w:t>WELTHUNGERHILFE (WHH)</w:t>
      </w:r>
      <w:r w:rsidRPr="00FF4D10">
        <w:rPr>
          <w:rFonts w:asciiTheme="minorHAnsi" w:hAnsiTheme="minorHAnsi" w:cstheme="minorHAnsi"/>
          <w:b w:val="0"/>
          <w:szCs w:val="24"/>
        </w:rPr>
        <w:t xml:space="preserve"> répondra par écrit, dans un délai </w:t>
      </w:r>
      <w:r w:rsidRPr="00FF4D10">
        <w:rPr>
          <w:rFonts w:asciiTheme="minorHAnsi" w:hAnsiTheme="minorHAnsi" w:cstheme="minorHAnsi"/>
          <w:szCs w:val="24"/>
        </w:rPr>
        <w:t>d’une semaine</w:t>
      </w:r>
      <w:r w:rsidRPr="00FF4D10">
        <w:rPr>
          <w:rFonts w:asciiTheme="minorHAnsi" w:hAnsiTheme="minorHAnsi" w:cstheme="minorHAnsi"/>
          <w:b w:val="0"/>
          <w:szCs w:val="24"/>
        </w:rPr>
        <w:t xml:space="preserve"> après réception de </w:t>
      </w:r>
      <w:r w:rsidRPr="00FF4D10">
        <w:rPr>
          <w:rFonts w:asciiTheme="minorHAnsi" w:hAnsiTheme="minorHAnsi" w:cstheme="minorHAnsi"/>
          <w:b w:val="0"/>
          <w:szCs w:val="24"/>
        </w:rPr>
        <w:lastRenderedPageBreak/>
        <w:t>la demande d’éclaircissement qu’il devra avoir reçue au plus tard deux semaines avant la date limite de remise des offres.</w:t>
      </w:r>
    </w:p>
    <w:p w14:paraId="216413C1" w14:textId="6029CE2D" w:rsidR="0053163D" w:rsidRPr="00FF4D10" w:rsidRDefault="004829F3" w:rsidP="00321EE1">
      <w:pPr>
        <w:pStyle w:val="Titre2"/>
        <w:numPr>
          <w:ilvl w:val="1"/>
          <w:numId w:val="6"/>
        </w:numPr>
        <w:tabs>
          <w:tab w:val="left" w:pos="1134"/>
          <w:tab w:val="right" w:leader="dot" w:pos="9480"/>
        </w:tabs>
        <w:suppressAutoHyphens/>
        <w:overflowPunct/>
        <w:spacing w:after="240"/>
        <w:jc w:val="both"/>
        <w:textAlignment w:val="auto"/>
        <w:rPr>
          <w:rFonts w:asciiTheme="minorHAnsi" w:hAnsiTheme="minorHAnsi" w:cstheme="minorHAnsi"/>
          <w:b w:val="0"/>
          <w:szCs w:val="24"/>
        </w:rPr>
      </w:pPr>
      <w:r w:rsidRPr="00FF4D10">
        <w:rPr>
          <w:rFonts w:asciiTheme="minorHAnsi" w:hAnsiTheme="minorHAnsi" w:cstheme="minorHAnsi"/>
          <w:b w:val="0"/>
          <w:szCs w:val="24"/>
        </w:rPr>
        <w:t xml:space="preserve">Des copies de la réponse de </w:t>
      </w:r>
      <w:r w:rsidR="00E07DAE" w:rsidRPr="00FF4D10">
        <w:rPr>
          <w:rFonts w:asciiTheme="minorHAnsi" w:hAnsiTheme="minorHAnsi" w:cstheme="minorHAnsi"/>
          <w:szCs w:val="24"/>
        </w:rPr>
        <w:t>WELTHUNGERHILFE (WHH)</w:t>
      </w:r>
      <w:r w:rsidRPr="00FF4D10">
        <w:rPr>
          <w:rFonts w:asciiTheme="minorHAnsi" w:hAnsiTheme="minorHAnsi" w:cstheme="minorHAnsi"/>
          <w:szCs w:val="24"/>
        </w:rPr>
        <w:t xml:space="preserve"> </w:t>
      </w:r>
      <w:r w:rsidRPr="00FF4D10">
        <w:rPr>
          <w:rFonts w:asciiTheme="minorHAnsi" w:hAnsiTheme="minorHAnsi" w:cstheme="minorHAnsi"/>
          <w:b w:val="0"/>
          <w:szCs w:val="24"/>
        </w:rPr>
        <w:t>ainsi que de la demande qui l’a suscitée mais sans indication sur son origine seront adressées à toutes les entreprises qui auront déjà acheté le dossier d’appel d’offres.</w:t>
      </w:r>
    </w:p>
    <w:p w14:paraId="175695BA" w14:textId="77777777" w:rsidR="0053163D" w:rsidRPr="00FF4D10" w:rsidRDefault="004829F3">
      <w:pPr>
        <w:pStyle w:val="Titre1"/>
        <w:rPr>
          <w:rFonts w:asciiTheme="minorHAnsi" w:hAnsiTheme="minorHAnsi" w:cstheme="minorHAnsi"/>
        </w:rPr>
      </w:pPr>
      <w:bookmarkStart w:id="110" w:name="_DV_M153"/>
      <w:bookmarkStart w:id="111" w:name="_DV_M154"/>
      <w:bookmarkStart w:id="112" w:name="_DV_M155"/>
      <w:bookmarkStart w:id="113" w:name="_Ref33588521"/>
      <w:bookmarkEnd w:id="110"/>
      <w:bookmarkEnd w:id="111"/>
      <w:bookmarkEnd w:id="112"/>
      <w:r w:rsidRPr="00FF4D10">
        <w:rPr>
          <w:rFonts w:asciiTheme="minorHAnsi" w:hAnsiTheme="minorHAnsi" w:cstheme="minorHAnsi"/>
        </w:rPr>
        <w:t>- Modification du dossier d'Appel d'Offres</w:t>
      </w:r>
      <w:bookmarkEnd w:id="113"/>
    </w:p>
    <w:p w14:paraId="6FBAC667" w14:textId="29D4993E"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14" w:name="_DV_M156"/>
      <w:bookmarkEnd w:id="114"/>
      <w:r w:rsidRPr="00FF4D10">
        <w:rPr>
          <w:rFonts w:asciiTheme="minorHAnsi" w:hAnsiTheme="minorHAnsi" w:cstheme="minorHAnsi"/>
          <w:szCs w:val="24"/>
          <w:lang w:val="fr-CA"/>
        </w:rPr>
        <w:t xml:space="preserve">Jusqu’à une semaine avant la date limite fixée pour la remise des offres, </w:t>
      </w:r>
      <w:proofErr w:type="spellStart"/>
      <w:r w:rsidR="00294066" w:rsidRPr="00FF4D10">
        <w:rPr>
          <w:rFonts w:asciiTheme="minorHAnsi" w:hAnsiTheme="minorHAnsi" w:cstheme="minorHAnsi"/>
          <w:szCs w:val="24"/>
        </w:rPr>
        <w:t>Welthungerhilfe</w:t>
      </w:r>
      <w:proofErr w:type="spellEnd"/>
      <w:r w:rsidR="00294066" w:rsidRPr="00FF4D10">
        <w:rPr>
          <w:rFonts w:asciiTheme="minorHAnsi" w:hAnsiTheme="minorHAnsi" w:cstheme="minorHAnsi"/>
          <w:szCs w:val="24"/>
        </w:rPr>
        <w:t xml:space="preserve"> (WHH)</w:t>
      </w:r>
      <w:r w:rsidRPr="00FF4D10">
        <w:rPr>
          <w:rFonts w:asciiTheme="minorHAnsi" w:hAnsiTheme="minorHAnsi" w:cstheme="minorHAnsi"/>
          <w:szCs w:val="24"/>
          <w:lang w:val="fr-CA"/>
        </w:rPr>
        <w:t xml:space="preserve"> se réserve le droit, pour quelque motif que ce soit, de sa propre initiative ou à la suite d’une demande d’éclaircissement présentée par un soumissionnaire potentiel, de modifier le dossier d'offres en procédant à la publication d'un additif ou d'un rectificatif.</w:t>
      </w:r>
    </w:p>
    <w:p w14:paraId="6B5A4258" w14:textId="77FE238B"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15" w:name="_DV_M157"/>
      <w:bookmarkEnd w:id="115"/>
      <w:r w:rsidRPr="00FF4D10">
        <w:rPr>
          <w:rFonts w:asciiTheme="minorHAnsi" w:hAnsiTheme="minorHAnsi" w:cstheme="minorHAnsi"/>
          <w:szCs w:val="24"/>
          <w:lang w:val="fr-CA"/>
        </w:rPr>
        <w:t xml:space="preserve">L'additif ou le rectificatif sera adressé par écrit (lettre ou email) à tous les soumissionnaires potentiels ayant déjà </w:t>
      </w:r>
      <w:r w:rsidR="002C7AA2" w:rsidRPr="00FF4D10">
        <w:rPr>
          <w:rFonts w:asciiTheme="minorHAnsi" w:hAnsiTheme="minorHAnsi" w:cstheme="minorHAnsi"/>
          <w:szCs w:val="24"/>
        </w:rPr>
        <w:t>téléchargé</w:t>
      </w:r>
      <w:r w:rsidRPr="00FF4D10">
        <w:rPr>
          <w:rFonts w:asciiTheme="minorHAnsi" w:hAnsiTheme="minorHAnsi" w:cstheme="minorHAnsi"/>
          <w:szCs w:val="24"/>
          <w:lang w:val="fr-CA"/>
        </w:rPr>
        <w:t xml:space="preserve"> le dossier d'appel d'offres et aura valeur obligatoire à leur encontre. Les soumissionnaires en accuseront réception à la personne responsable du marché par écrit (lettre ou email) dans les plus brefs délais.</w:t>
      </w:r>
    </w:p>
    <w:p w14:paraId="00B01D96" w14:textId="2F5C1696"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16" w:name="_DV_M158"/>
      <w:bookmarkEnd w:id="116"/>
      <w:r w:rsidRPr="00FF4D10">
        <w:rPr>
          <w:rFonts w:asciiTheme="minorHAnsi" w:hAnsiTheme="minorHAnsi" w:cstheme="minorHAnsi"/>
          <w:szCs w:val="24"/>
          <w:lang w:val="fr-CA"/>
        </w:rPr>
        <w:t xml:space="preserve">Pour donner aux soumissionnaires potentiels suffisamment de temps pour modifier leur soumission à la suite d'un additif ou d'un rectificatif, </w:t>
      </w:r>
      <w:proofErr w:type="spellStart"/>
      <w:r w:rsidR="00294066" w:rsidRPr="00FF4D10">
        <w:rPr>
          <w:rFonts w:asciiTheme="minorHAnsi" w:hAnsiTheme="minorHAnsi" w:cstheme="minorHAnsi"/>
          <w:szCs w:val="24"/>
        </w:rPr>
        <w:t>Welthungerhilfe</w:t>
      </w:r>
      <w:proofErr w:type="spellEnd"/>
      <w:r w:rsidR="00294066" w:rsidRPr="00FF4D10">
        <w:rPr>
          <w:rFonts w:asciiTheme="minorHAnsi" w:hAnsiTheme="minorHAnsi" w:cstheme="minorHAnsi"/>
          <w:szCs w:val="24"/>
        </w:rPr>
        <w:t xml:space="preserve"> (WHH)</w:t>
      </w:r>
      <w:r w:rsidRPr="00FF4D10">
        <w:rPr>
          <w:rFonts w:asciiTheme="minorHAnsi" w:hAnsiTheme="minorHAnsi" w:cstheme="minorHAnsi"/>
          <w:szCs w:val="24"/>
          <w:lang w:val="fr-CA"/>
        </w:rPr>
        <w:t xml:space="preserve"> se réserve le droit de reporter la date limite de remise des offres.</w:t>
      </w:r>
    </w:p>
    <w:p w14:paraId="7F6BC174" w14:textId="77777777" w:rsidR="0053163D" w:rsidRPr="00FF4D10" w:rsidRDefault="0053163D">
      <w:pPr>
        <w:rPr>
          <w:rFonts w:asciiTheme="minorHAnsi" w:hAnsiTheme="minorHAnsi" w:cstheme="minorHAnsi"/>
          <w:b/>
          <w:bCs/>
          <w:lang w:val="fr-CA"/>
        </w:rPr>
      </w:pPr>
      <w:bookmarkStart w:id="117" w:name="_DV_M159"/>
      <w:bookmarkEnd w:id="117"/>
    </w:p>
    <w:p w14:paraId="63E987A9" w14:textId="77777777" w:rsidR="0053163D" w:rsidRPr="00FF4D10" w:rsidRDefault="0053163D">
      <w:pPr>
        <w:rPr>
          <w:rFonts w:asciiTheme="minorHAnsi" w:hAnsiTheme="minorHAnsi" w:cstheme="minorHAnsi"/>
          <w:b/>
          <w:bCs/>
          <w:lang w:val="fr-CA"/>
        </w:rPr>
      </w:pPr>
    </w:p>
    <w:p w14:paraId="110641D4" w14:textId="77777777" w:rsidR="0053163D" w:rsidRPr="00FF4D10" w:rsidRDefault="0053163D">
      <w:pPr>
        <w:rPr>
          <w:rFonts w:asciiTheme="minorHAnsi" w:hAnsiTheme="minorHAnsi" w:cstheme="minorHAnsi"/>
          <w:b/>
          <w:bCs/>
          <w:lang w:val="fr-CA"/>
        </w:rPr>
      </w:pPr>
    </w:p>
    <w:p w14:paraId="381816EA" w14:textId="77777777" w:rsidR="0053163D" w:rsidRPr="00FF4D10" w:rsidRDefault="0053163D">
      <w:pPr>
        <w:rPr>
          <w:rFonts w:asciiTheme="minorHAnsi" w:hAnsiTheme="minorHAnsi" w:cstheme="minorHAnsi"/>
          <w:b/>
          <w:bCs/>
          <w:lang w:val="fr-CA"/>
        </w:rPr>
      </w:pPr>
    </w:p>
    <w:p w14:paraId="0F33F1FE" w14:textId="77777777" w:rsidR="0053163D" w:rsidRPr="00FF4D10" w:rsidRDefault="0053163D">
      <w:pPr>
        <w:rPr>
          <w:rFonts w:asciiTheme="minorHAnsi" w:hAnsiTheme="minorHAnsi" w:cstheme="minorHAnsi"/>
          <w:b/>
          <w:bCs/>
          <w:lang w:val="fr-CA"/>
        </w:rPr>
      </w:pPr>
    </w:p>
    <w:p w14:paraId="56D74EBA" w14:textId="77777777" w:rsidR="0053163D" w:rsidRPr="00FF4D10" w:rsidRDefault="0053163D">
      <w:pPr>
        <w:rPr>
          <w:rFonts w:asciiTheme="minorHAnsi" w:hAnsiTheme="minorHAnsi" w:cstheme="minorHAnsi"/>
          <w:b/>
          <w:bCs/>
          <w:lang w:val="fr-CA"/>
        </w:rPr>
      </w:pPr>
    </w:p>
    <w:p w14:paraId="1CF40AEB" w14:textId="77777777" w:rsidR="0053163D" w:rsidRPr="00FF4D10" w:rsidRDefault="0053163D">
      <w:pPr>
        <w:rPr>
          <w:rFonts w:asciiTheme="minorHAnsi" w:hAnsiTheme="minorHAnsi" w:cstheme="minorHAnsi"/>
          <w:b/>
          <w:bCs/>
          <w:lang w:val="fr-CA"/>
        </w:rPr>
      </w:pPr>
    </w:p>
    <w:p w14:paraId="59538893" w14:textId="77777777" w:rsidR="0053163D" w:rsidRPr="00FF4D10" w:rsidRDefault="0053163D">
      <w:pPr>
        <w:rPr>
          <w:rFonts w:asciiTheme="minorHAnsi" w:hAnsiTheme="minorHAnsi" w:cstheme="minorHAnsi"/>
          <w:b/>
          <w:bCs/>
          <w:lang w:val="fr-CA"/>
        </w:rPr>
      </w:pPr>
    </w:p>
    <w:p w14:paraId="74AB59DF" w14:textId="77777777" w:rsidR="0053163D" w:rsidRPr="00FF4D10" w:rsidRDefault="0053163D">
      <w:pPr>
        <w:rPr>
          <w:rFonts w:asciiTheme="minorHAnsi" w:hAnsiTheme="minorHAnsi" w:cstheme="minorHAnsi"/>
          <w:b/>
          <w:bCs/>
          <w:lang w:val="fr-CA"/>
        </w:rPr>
      </w:pPr>
    </w:p>
    <w:p w14:paraId="6CA3C47C" w14:textId="77777777" w:rsidR="0053163D" w:rsidRPr="00FF4D10" w:rsidRDefault="0053163D">
      <w:pPr>
        <w:rPr>
          <w:rFonts w:asciiTheme="minorHAnsi" w:hAnsiTheme="minorHAnsi" w:cstheme="minorHAnsi"/>
          <w:b/>
          <w:bCs/>
          <w:lang w:val="fr-CA"/>
        </w:rPr>
      </w:pPr>
    </w:p>
    <w:p w14:paraId="61B5A847" w14:textId="77777777" w:rsidR="0053163D" w:rsidRPr="00FF4D10" w:rsidRDefault="0053163D">
      <w:pPr>
        <w:rPr>
          <w:rFonts w:asciiTheme="minorHAnsi" w:hAnsiTheme="minorHAnsi" w:cstheme="minorHAnsi"/>
          <w:b/>
          <w:bCs/>
          <w:lang w:val="fr-CA"/>
        </w:rPr>
      </w:pPr>
    </w:p>
    <w:p w14:paraId="1105A6E7" w14:textId="77777777" w:rsidR="0053163D" w:rsidRPr="00FF4D10" w:rsidRDefault="0053163D">
      <w:pPr>
        <w:rPr>
          <w:rFonts w:asciiTheme="minorHAnsi" w:hAnsiTheme="minorHAnsi" w:cstheme="minorHAnsi"/>
          <w:b/>
          <w:bCs/>
          <w:lang w:val="fr-CA"/>
        </w:rPr>
      </w:pPr>
    </w:p>
    <w:p w14:paraId="20E0B01B" w14:textId="77777777" w:rsidR="0053163D" w:rsidRPr="00FF4D10" w:rsidRDefault="0053163D">
      <w:pPr>
        <w:rPr>
          <w:rFonts w:asciiTheme="minorHAnsi" w:hAnsiTheme="minorHAnsi" w:cstheme="minorHAnsi"/>
          <w:b/>
          <w:bCs/>
          <w:lang w:val="fr-CA"/>
        </w:rPr>
      </w:pPr>
    </w:p>
    <w:p w14:paraId="66D0BA86" w14:textId="77777777" w:rsidR="0053163D" w:rsidRPr="00FF4D10" w:rsidRDefault="0053163D">
      <w:pPr>
        <w:rPr>
          <w:rFonts w:asciiTheme="minorHAnsi" w:hAnsiTheme="minorHAnsi" w:cstheme="minorHAnsi"/>
          <w:b/>
          <w:bCs/>
          <w:lang w:val="fr-CA"/>
        </w:rPr>
      </w:pPr>
    </w:p>
    <w:p w14:paraId="709081CA" w14:textId="77777777" w:rsidR="0053163D" w:rsidRPr="00FF4D10" w:rsidRDefault="0053163D">
      <w:pPr>
        <w:rPr>
          <w:rFonts w:asciiTheme="minorHAnsi" w:hAnsiTheme="minorHAnsi" w:cstheme="minorHAnsi"/>
          <w:b/>
          <w:bCs/>
          <w:lang w:val="fr-CA"/>
        </w:rPr>
      </w:pPr>
    </w:p>
    <w:p w14:paraId="72D01DC9" w14:textId="77777777" w:rsidR="0053163D" w:rsidRPr="00FF4D10" w:rsidRDefault="0053163D">
      <w:pPr>
        <w:rPr>
          <w:rFonts w:asciiTheme="minorHAnsi" w:hAnsiTheme="minorHAnsi" w:cstheme="minorHAnsi"/>
          <w:b/>
          <w:bCs/>
          <w:lang w:val="fr-CA"/>
        </w:rPr>
      </w:pPr>
    </w:p>
    <w:p w14:paraId="3513AE84" w14:textId="77777777" w:rsidR="0053163D" w:rsidRPr="00FF4D10" w:rsidRDefault="0053163D">
      <w:pPr>
        <w:rPr>
          <w:rFonts w:asciiTheme="minorHAnsi" w:hAnsiTheme="minorHAnsi" w:cstheme="minorHAnsi"/>
          <w:b/>
          <w:bCs/>
          <w:lang w:val="fr-CA"/>
        </w:rPr>
      </w:pPr>
    </w:p>
    <w:p w14:paraId="4F1AD997" w14:textId="77777777" w:rsidR="0053163D" w:rsidRPr="00FF4D10" w:rsidRDefault="0053163D">
      <w:pPr>
        <w:rPr>
          <w:rFonts w:asciiTheme="minorHAnsi" w:hAnsiTheme="minorHAnsi" w:cstheme="minorHAnsi"/>
          <w:b/>
          <w:bCs/>
          <w:lang w:val="fr-CA"/>
        </w:rPr>
      </w:pPr>
    </w:p>
    <w:p w14:paraId="541A5550" w14:textId="77777777" w:rsidR="0053163D" w:rsidRPr="00FF4D10" w:rsidRDefault="0053163D">
      <w:pPr>
        <w:rPr>
          <w:rFonts w:asciiTheme="minorHAnsi" w:hAnsiTheme="minorHAnsi" w:cstheme="minorHAnsi"/>
          <w:b/>
          <w:bCs/>
          <w:lang w:val="fr-CA"/>
        </w:rPr>
      </w:pPr>
    </w:p>
    <w:p w14:paraId="1147C7A4" w14:textId="77777777" w:rsidR="0053163D" w:rsidRPr="00FF4D10" w:rsidRDefault="0053163D">
      <w:pPr>
        <w:rPr>
          <w:rFonts w:asciiTheme="minorHAnsi" w:hAnsiTheme="minorHAnsi" w:cstheme="minorHAnsi"/>
          <w:b/>
          <w:bCs/>
          <w:lang w:val="fr-CA"/>
        </w:rPr>
      </w:pPr>
    </w:p>
    <w:p w14:paraId="09C28F6F" w14:textId="77777777" w:rsidR="0053163D" w:rsidRPr="00FF4D10" w:rsidRDefault="0053163D">
      <w:pPr>
        <w:rPr>
          <w:rFonts w:asciiTheme="minorHAnsi" w:hAnsiTheme="minorHAnsi" w:cstheme="minorHAnsi"/>
          <w:b/>
          <w:bCs/>
          <w:lang w:val="fr-CA"/>
        </w:rPr>
      </w:pPr>
    </w:p>
    <w:p w14:paraId="0805594A" w14:textId="5C64C517" w:rsidR="0053163D" w:rsidRPr="00FF4D10" w:rsidRDefault="0053163D">
      <w:pPr>
        <w:rPr>
          <w:rFonts w:asciiTheme="minorHAnsi" w:hAnsiTheme="minorHAnsi" w:cstheme="minorHAnsi"/>
          <w:b/>
          <w:bCs/>
          <w:lang w:val="fr-CA"/>
        </w:rPr>
      </w:pPr>
    </w:p>
    <w:p w14:paraId="20E9F15A" w14:textId="49DCD60C" w:rsidR="008B3C01" w:rsidRPr="00FF4D10" w:rsidRDefault="008B3C01">
      <w:pPr>
        <w:rPr>
          <w:rFonts w:asciiTheme="minorHAnsi" w:hAnsiTheme="minorHAnsi" w:cstheme="minorHAnsi"/>
          <w:b/>
          <w:bCs/>
          <w:lang w:val="fr-CA"/>
        </w:rPr>
      </w:pPr>
    </w:p>
    <w:p w14:paraId="380C67B9" w14:textId="4EF3E41F" w:rsidR="008B3C01" w:rsidRPr="00FF4D10" w:rsidRDefault="008B3C01">
      <w:pPr>
        <w:rPr>
          <w:rFonts w:asciiTheme="minorHAnsi" w:hAnsiTheme="minorHAnsi" w:cstheme="minorHAnsi"/>
          <w:b/>
          <w:bCs/>
          <w:lang w:val="fr-CA"/>
        </w:rPr>
      </w:pPr>
    </w:p>
    <w:p w14:paraId="7D8350C6" w14:textId="31BEC221" w:rsidR="008B3C01" w:rsidRPr="00FF4D10" w:rsidRDefault="008B3C01">
      <w:pPr>
        <w:rPr>
          <w:rFonts w:asciiTheme="minorHAnsi" w:hAnsiTheme="minorHAnsi" w:cstheme="minorHAnsi"/>
          <w:b/>
          <w:bCs/>
          <w:lang w:val="fr-CA"/>
        </w:rPr>
      </w:pPr>
    </w:p>
    <w:p w14:paraId="0903B713" w14:textId="6067E9C2" w:rsidR="008B3C01" w:rsidRPr="00FF4D10" w:rsidRDefault="008B3C01" w:rsidP="008B3C01">
      <w:pPr>
        <w:pBdr>
          <w:top w:val="dotted" w:sz="8" w:space="3" w:color="auto"/>
          <w:bottom w:val="dotted" w:sz="8" w:space="0" w:color="auto"/>
        </w:pBdr>
        <w:tabs>
          <w:tab w:val="left" w:pos="284"/>
          <w:tab w:val="left" w:pos="567"/>
          <w:tab w:val="left" w:pos="851"/>
          <w:tab w:val="left" w:pos="4536"/>
          <w:tab w:val="right" w:pos="9638"/>
        </w:tabs>
        <w:spacing w:before="320" w:after="240" w:line="380" w:lineRule="exact"/>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lastRenderedPageBreak/>
        <w:t xml:space="preserve">CHAPITRE III – PREPARATTION DES OFFRES </w:t>
      </w:r>
    </w:p>
    <w:p w14:paraId="60CF0461" w14:textId="77777777" w:rsidR="0053163D" w:rsidRPr="00FF4D10" w:rsidRDefault="0053163D" w:rsidP="008B3C01">
      <w:pPr>
        <w:rPr>
          <w:rFonts w:asciiTheme="minorHAnsi" w:hAnsiTheme="minorHAnsi" w:cstheme="minorHAnsi"/>
          <w:b/>
          <w:bCs/>
        </w:rPr>
      </w:pPr>
    </w:p>
    <w:p w14:paraId="00E7E0BF" w14:textId="77777777" w:rsidR="0053163D" w:rsidRPr="00FF4D10" w:rsidRDefault="004829F3">
      <w:pPr>
        <w:pStyle w:val="Titre1"/>
        <w:rPr>
          <w:rFonts w:asciiTheme="minorHAnsi" w:hAnsiTheme="minorHAnsi" w:cstheme="minorHAnsi"/>
        </w:rPr>
      </w:pPr>
      <w:bookmarkStart w:id="118" w:name="_DV_M160"/>
      <w:bookmarkEnd w:id="118"/>
      <w:r w:rsidRPr="00FF4D10">
        <w:rPr>
          <w:rFonts w:asciiTheme="minorHAnsi" w:hAnsiTheme="minorHAnsi" w:cstheme="minorHAnsi"/>
        </w:rPr>
        <w:t xml:space="preserve"> – nombre d’offres par soumissionnaire</w:t>
      </w:r>
    </w:p>
    <w:p w14:paraId="5AA5BB41" w14:textId="682FD436"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19" w:name="_DV_M161"/>
      <w:bookmarkEnd w:id="119"/>
      <w:r w:rsidRPr="00FF4D10">
        <w:rPr>
          <w:rFonts w:asciiTheme="minorHAnsi" w:hAnsiTheme="minorHAnsi" w:cstheme="minorHAnsi"/>
          <w:szCs w:val="24"/>
          <w:lang w:val="fr-CA"/>
        </w:rPr>
        <w:t>Chaque soumissionnaire n'est autorisé à présenter qu'une seule offre à titre individuel ou en tant que groupement d’entreprises.</w:t>
      </w:r>
    </w:p>
    <w:p w14:paraId="230D8B7A" w14:textId="0DED0C9D"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20" w:name="_DV_M162"/>
      <w:bookmarkEnd w:id="120"/>
      <w:r w:rsidRPr="00FF4D10">
        <w:rPr>
          <w:rFonts w:asciiTheme="minorHAnsi" w:hAnsiTheme="minorHAnsi" w:cstheme="minorHAnsi"/>
          <w:szCs w:val="24"/>
          <w:lang w:val="fr-CA"/>
        </w:rPr>
        <w:t xml:space="preserve">Tout soumissionnaire qui présente plus </w:t>
      </w:r>
      <w:r w:rsidR="000124D1" w:rsidRPr="00FF4D10">
        <w:rPr>
          <w:rFonts w:asciiTheme="minorHAnsi" w:hAnsiTheme="minorHAnsi" w:cstheme="minorHAnsi"/>
          <w:szCs w:val="24"/>
          <w:lang w:val="fr-CA"/>
        </w:rPr>
        <w:t>d</w:t>
      </w:r>
      <w:r w:rsidRPr="00FF4D10">
        <w:rPr>
          <w:rFonts w:asciiTheme="minorHAnsi" w:hAnsiTheme="minorHAnsi" w:cstheme="minorHAnsi"/>
          <w:szCs w:val="24"/>
          <w:lang w:val="fr-CA"/>
        </w:rPr>
        <w:t>'une offre ou qui participe à plusieurs offres, à l'exception des variantes autorisées conformément à l’article 25, sera disqualifié en même temps que les membres du groupement auquel il participe.</w:t>
      </w:r>
    </w:p>
    <w:p w14:paraId="59AC849C" w14:textId="3A244DCD" w:rsidR="0053163D" w:rsidRPr="00FF4D10" w:rsidRDefault="004829F3">
      <w:pPr>
        <w:pStyle w:val="Titre1"/>
        <w:rPr>
          <w:rFonts w:asciiTheme="minorHAnsi" w:hAnsiTheme="minorHAnsi" w:cstheme="minorHAnsi"/>
        </w:rPr>
      </w:pPr>
      <w:bookmarkStart w:id="121" w:name="_DV_M163"/>
      <w:bookmarkEnd w:id="121"/>
      <w:r w:rsidRPr="00FF4D10">
        <w:rPr>
          <w:rFonts w:asciiTheme="minorHAnsi" w:hAnsiTheme="minorHAnsi" w:cstheme="minorHAnsi"/>
        </w:rPr>
        <w:t xml:space="preserve"> - </w:t>
      </w:r>
      <w:r w:rsidR="002C7AA2" w:rsidRPr="00FF4D10">
        <w:rPr>
          <w:rFonts w:asciiTheme="minorHAnsi" w:hAnsiTheme="minorHAnsi" w:cstheme="minorHAnsi"/>
        </w:rPr>
        <w:t>Frais de soumission</w:t>
      </w:r>
    </w:p>
    <w:p w14:paraId="5B33B09B" w14:textId="1482B851" w:rsidR="0053163D" w:rsidRPr="00FF4D10" w:rsidRDefault="004829F3" w:rsidP="002B33DB">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22" w:name="_DV_M164"/>
      <w:bookmarkStart w:id="123" w:name="_DV_M167"/>
      <w:bookmarkStart w:id="124" w:name="_DV_M168"/>
      <w:bookmarkStart w:id="125" w:name="_DV_M169"/>
      <w:bookmarkEnd w:id="122"/>
      <w:bookmarkEnd w:id="123"/>
      <w:bookmarkEnd w:id="124"/>
      <w:bookmarkEnd w:id="125"/>
      <w:r w:rsidRPr="00FF4D10">
        <w:rPr>
          <w:rFonts w:asciiTheme="minorHAnsi" w:hAnsiTheme="minorHAnsi" w:cstheme="minorHAnsi"/>
          <w:szCs w:val="24"/>
          <w:lang w:val="fr-CA"/>
        </w:rPr>
        <w:t xml:space="preserve">Le soumissionnaire prendra à sa charge tous les frais afférents à la préparation et à la présentation de son offre. </w:t>
      </w:r>
      <w:proofErr w:type="spellStart"/>
      <w:r w:rsidR="00294066" w:rsidRPr="00FF4D10">
        <w:rPr>
          <w:rFonts w:asciiTheme="minorHAnsi" w:hAnsiTheme="minorHAnsi" w:cstheme="minorHAnsi"/>
          <w:szCs w:val="24"/>
          <w:lang w:val="fr-CA"/>
        </w:rPr>
        <w:t>Welthungerhilfe</w:t>
      </w:r>
      <w:proofErr w:type="spellEnd"/>
      <w:r w:rsidR="00294066" w:rsidRPr="00FF4D10">
        <w:rPr>
          <w:rFonts w:asciiTheme="minorHAnsi" w:hAnsiTheme="minorHAnsi" w:cstheme="minorHAnsi"/>
          <w:szCs w:val="24"/>
          <w:lang w:val="fr-CA"/>
        </w:rPr>
        <w:t xml:space="preserve"> (WHH)</w:t>
      </w:r>
      <w:r w:rsidRPr="00FF4D10">
        <w:rPr>
          <w:rFonts w:asciiTheme="minorHAnsi" w:hAnsiTheme="minorHAnsi" w:cstheme="minorHAnsi"/>
          <w:szCs w:val="24"/>
          <w:lang w:val="fr-CA"/>
        </w:rPr>
        <w:t xml:space="preserve"> ne sera en aucun cas responsable de ces dépenses ni tenu de les payer, de quelle que façon que se déroule le processus d'appel d'offres et quel qu'en soit le résultat.</w:t>
      </w:r>
    </w:p>
    <w:p w14:paraId="6A0390EF" w14:textId="1B9A4632" w:rsidR="0053163D" w:rsidRPr="00FF4D10" w:rsidRDefault="004829F3">
      <w:pPr>
        <w:pStyle w:val="Titre1"/>
        <w:rPr>
          <w:rFonts w:asciiTheme="minorHAnsi" w:hAnsiTheme="minorHAnsi" w:cstheme="minorHAnsi"/>
        </w:rPr>
      </w:pPr>
      <w:bookmarkStart w:id="126" w:name="_DV_M170"/>
      <w:bookmarkEnd w:id="126"/>
      <w:r w:rsidRPr="00FF4D10">
        <w:rPr>
          <w:rFonts w:asciiTheme="minorHAnsi" w:hAnsiTheme="minorHAnsi" w:cstheme="minorHAnsi"/>
        </w:rPr>
        <w:t>- Langue de l'offre</w:t>
      </w:r>
    </w:p>
    <w:p w14:paraId="25DC2021" w14:textId="7FBA030D"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27" w:name="_DV_M172"/>
      <w:bookmarkEnd w:id="127"/>
      <w:r w:rsidRPr="00FF4D10">
        <w:rPr>
          <w:rFonts w:asciiTheme="minorHAnsi" w:hAnsiTheme="minorHAnsi" w:cstheme="minorHAnsi"/>
          <w:szCs w:val="24"/>
          <w:lang w:val="fr-CA"/>
        </w:rPr>
        <w:t>L'offre préparée par le soumissionnaire ainsi que toute correspondance et tou</w:t>
      </w:r>
      <w:r w:rsidR="008A644B" w:rsidRPr="00FF4D10">
        <w:rPr>
          <w:rFonts w:asciiTheme="minorHAnsi" w:hAnsiTheme="minorHAnsi" w:cstheme="minorHAnsi"/>
          <w:szCs w:val="24"/>
          <w:lang w:val="fr-CA"/>
        </w:rPr>
        <w:t>t</w:t>
      </w:r>
      <w:r w:rsidRPr="00FF4D10">
        <w:rPr>
          <w:rFonts w:asciiTheme="minorHAnsi" w:hAnsiTheme="minorHAnsi" w:cstheme="minorHAnsi"/>
          <w:szCs w:val="24"/>
          <w:lang w:val="fr-CA"/>
        </w:rPr>
        <w:t xml:space="preserve"> document s’y rapportant échangés entre le soumissionnaire et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seront rédigés en langue française. Tout document imprimé fourni par le soumissionnaire et rédigé dans une autre langue, doit être accompagné d'une traduction en langue française. Seules les parties traduites en français seront prises en compte dans l’offre.</w:t>
      </w:r>
    </w:p>
    <w:p w14:paraId="08C95CC5" w14:textId="77777777" w:rsidR="0053163D" w:rsidRPr="00FF4D10" w:rsidRDefault="004829F3">
      <w:pPr>
        <w:pStyle w:val="Titre1"/>
        <w:rPr>
          <w:rFonts w:asciiTheme="minorHAnsi" w:hAnsiTheme="minorHAnsi" w:cstheme="minorHAnsi"/>
        </w:rPr>
      </w:pPr>
      <w:bookmarkStart w:id="128" w:name="_DV_M173"/>
      <w:bookmarkStart w:id="129" w:name="_DV_M174"/>
      <w:bookmarkStart w:id="130" w:name="_Ref33588308"/>
      <w:bookmarkEnd w:id="128"/>
      <w:bookmarkEnd w:id="129"/>
      <w:r w:rsidRPr="00FF4D10">
        <w:rPr>
          <w:rFonts w:asciiTheme="minorHAnsi" w:hAnsiTheme="minorHAnsi" w:cstheme="minorHAnsi"/>
        </w:rPr>
        <w:t>- Documents constitutifs de l'offre</w:t>
      </w:r>
      <w:bookmarkEnd w:id="130"/>
    </w:p>
    <w:p w14:paraId="2FF8AFAF" w14:textId="77777777" w:rsidR="0053163D" w:rsidRPr="00FF4D10" w:rsidRDefault="004829F3">
      <w:pPr>
        <w:pStyle w:val="Corpsdetexte"/>
        <w:tabs>
          <w:tab w:val="left" w:pos="567"/>
          <w:tab w:val="left" w:pos="1134"/>
          <w:tab w:val="right" w:leader="dot" w:pos="9480"/>
        </w:tabs>
        <w:suppressAutoHyphens/>
        <w:spacing w:after="240"/>
        <w:ind w:firstLine="567"/>
        <w:jc w:val="both"/>
        <w:rPr>
          <w:rFonts w:asciiTheme="minorHAnsi" w:hAnsiTheme="minorHAnsi" w:cstheme="minorHAnsi"/>
          <w:szCs w:val="24"/>
          <w:lang w:val="fr-CA"/>
        </w:rPr>
      </w:pPr>
      <w:bookmarkStart w:id="131" w:name="_DV_M175"/>
      <w:bookmarkEnd w:id="131"/>
      <w:r w:rsidRPr="00FF4D10">
        <w:rPr>
          <w:rFonts w:asciiTheme="minorHAnsi" w:hAnsiTheme="minorHAnsi" w:cstheme="minorHAnsi"/>
          <w:szCs w:val="24"/>
          <w:lang w:val="fr-CA"/>
        </w:rPr>
        <w:t>L'offre préparée par le soumissionnaire comprendra, une offre technique et une offre financière.</w:t>
      </w:r>
    </w:p>
    <w:p w14:paraId="7278964D" w14:textId="77777777" w:rsidR="0053163D" w:rsidRPr="00FF4D10" w:rsidRDefault="004829F3">
      <w:pPr>
        <w:pStyle w:val="Titre8"/>
        <w:keepNext w:val="0"/>
        <w:tabs>
          <w:tab w:val="right" w:leader="dot" w:pos="9480"/>
        </w:tabs>
        <w:suppressAutoHyphens/>
        <w:overflowPunct/>
        <w:spacing w:before="120" w:after="120"/>
        <w:ind w:left="924"/>
        <w:jc w:val="both"/>
        <w:textAlignment w:val="auto"/>
        <w:rPr>
          <w:rFonts w:asciiTheme="minorHAnsi" w:hAnsiTheme="minorHAnsi" w:cstheme="minorHAnsi"/>
          <w:szCs w:val="24"/>
          <w:u w:val="none"/>
        </w:rPr>
      </w:pPr>
      <w:bookmarkStart w:id="132" w:name="_DV_M176"/>
      <w:bookmarkEnd w:id="132"/>
      <w:r w:rsidRPr="00FF4D10">
        <w:rPr>
          <w:rFonts w:asciiTheme="minorHAnsi" w:hAnsiTheme="minorHAnsi" w:cstheme="minorHAnsi"/>
          <w:b/>
          <w:szCs w:val="24"/>
          <w:lang w:val="fr-CA"/>
        </w:rPr>
        <w:t>14.1. L’offre technique comprendra </w:t>
      </w:r>
      <w:bookmarkStart w:id="133" w:name="_DV_M177"/>
      <w:bookmarkEnd w:id="133"/>
      <w:r w:rsidRPr="00FF4D10">
        <w:rPr>
          <w:rFonts w:asciiTheme="minorHAnsi" w:hAnsiTheme="minorHAnsi" w:cstheme="minorHAnsi"/>
          <w:szCs w:val="24"/>
          <w:u w:val="none"/>
        </w:rPr>
        <w:t>Les pièces écrites, établies conformément aux dispositions de l'article 3;</w:t>
      </w:r>
    </w:p>
    <w:p w14:paraId="172AFDFD" w14:textId="4D9225BA" w:rsidR="0053163D" w:rsidRPr="00FF4D10" w:rsidRDefault="004829F3" w:rsidP="00321EE1">
      <w:pPr>
        <w:pStyle w:val="Titre8"/>
        <w:keepNext w:val="0"/>
        <w:numPr>
          <w:ilvl w:val="7"/>
          <w:numId w:val="15"/>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 xml:space="preserve">Toutes les pièces prouvant que le soumissionnaire possède les qualités requises pour mener à bien les </w:t>
      </w:r>
      <w:r w:rsidR="000B2553" w:rsidRPr="00FF4D10">
        <w:rPr>
          <w:rFonts w:asciiTheme="minorHAnsi" w:hAnsiTheme="minorHAnsi" w:cstheme="minorHAnsi"/>
          <w:szCs w:val="24"/>
          <w:u w:val="none"/>
        </w:rPr>
        <w:t xml:space="preserve">acquisitions des </w:t>
      </w:r>
      <w:r w:rsidR="00FF4D10" w:rsidRPr="00FF4D10">
        <w:rPr>
          <w:rFonts w:asciiTheme="minorHAnsi" w:hAnsiTheme="minorHAnsi" w:cstheme="minorHAnsi"/>
          <w:szCs w:val="24"/>
          <w:u w:val="none"/>
        </w:rPr>
        <w:t>différents</w:t>
      </w:r>
      <w:r w:rsidR="000B2553" w:rsidRPr="00FF4D10">
        <w:rPr>
          <w:rFonts w:asciiTheme="minorHAnsi" w:hAnsiTheme="minorHAnsi" w:cstheme="minorHAnsi"/>
          <w:szCs w:val="24"/>
          <w:u w:val="none"/>
        </w:rPr>
        <w:t xml:space="preserve"> kits</w:t>
      </w:r>
      <w:r w:rsidRPr="00FF4D10">
        <w:rPr>
          <w:rFonts w:asciiTheme="minorHAnsi" w:hAnsiTheme="minorHAnsi" w:cstheme="minorHAnsi"/>
          <w:szCs w:val="24"/>
          <w:u w:val="none"/>
        </w:rPr>
        <w:t xml:space="preserve"> objets du présent appel d'offre :</w:t>
      </w:r>
    </w:p>
    <w:p w14:paraId="6F3A5ACA" w14:textId="6DBE20AF" w:rsidR="0053163D" w:rsidRPr="00FF4D10" w:rsidRDefault="004829F3" w:rsidP="000B2553">
      <w:pPr>
        <w:pStyle w:val="Paragraphedeliste"/>
        <w:numPr>
          <w:ilvl w:val="1"/>
          <w:numId w:val="16"/>
        </w:numPr>
        <w:ind w:left="1491" w:hanging="357"/>
        <w:jc w:val="both"/>
        <w:rPr>
          <w:rFonts w:asciiTheme="minorHAnsi" w:hAnsiTheme="minorHAnsi" w:cstheme="minorHAnsi"/>
        </w:rPr>
      </w:pPr>
      <w:r w:rsidRPr="00FF4D10">
        <w:rPr>
          <w:rFonts w:asciiTheme="minorHAnsi" w:hAnsiTheme="minorHAnsi" w:cstheme="minorHAnsi"/>
        </w:rPr>
        <w:t xml:space="preserve">Le programme d'exécution </w:t>
      </w:r>
      <w:r w:rsidR="000B2553" w:rsidRPr="00FF4D10">
        <w:rPr>
          <w:rFonts w:asciiTheme="minorHAnsi" w:hAnsiTheme="minorHAnsi" w:cstheme="minorHAnsi"/>
        </w:rPr>
        <w:t xml:space="preserve">des </w:t>
      </w:r>
      <w:r w:rsidR="00FF4D10" w:rsidRPr="00FF4D10">
        <w:rPr>
          <w:rFonts w:asciiTheme="minorHAnsi" w:hAnsiTheme="minorHAnsi" w:cstheme="minorHAnsi"/>
        </w:rPr>
        <w:t>différentes</w:t>
      </w:r>
      <w:r w:rsidR="000B2553" w:rsidRPr="00FF4D10">
        <w:rPr>
          <w:rFonts w:asciiTheme="minorHAnsi" w:hAnsiTheme="minorHAnsi" w:cstheme="minorHAnsi"/>
        </w:rPr>
        <w:t xml:space="preserve"> livraisons</w:t>
      </w:r>
      <w:r w:rsidR="008A644B" w:rsidRPr="00FF4D10">
        <w:rPr>
          <w:rFonts w:asciiTheme="minorHAnsi" w:hAnsiTheme="minorHAnsi" w:cstheme="minorHAnsi"/>
        </w:rPr>
        <w:t xml:space="preserve"> ;</w:t>
      </w:r>
      <w:r w:rsidRPr="00FF4D10">
        <w:rPr>
          <w:rFonts w:asciiTheme="minorHAnsi" w:hAnsiTheme="minorHAnsi" w:cstheme="minorHAnsi"/>
        </w:rPr>
        <w:t xml:space="preserve"> </w:t>
      </w:r>
    </w:p>
    <w:p w14:paraId="7616DEC1" w14:textId="21284D18" w:rsidR="0053163D" w:rsidRPr="00FF4D10" w:rsidRDefault="004829F3" w:rsidP="00321EE1">
      <w:pPr>
        <w:pStyle w:val="Paragraphedeliste"/>
        <w:numPr>
          <w:ilvl w:val="1"/>
          <w:numId w:val="16"/>
        </w:numPr>
        <w:ind w:left="1491" w:hanging="357"/>
        <w:jc w:val="both"/>
        <w:rPr>
          <w:rFonts w:asciiTheme="minorHAnsi" w:hAnsiTheme="minorHAnsi" w:cstheme="minorHAnsi"/>
        </w:rPr>
      </w:pPr>
      <w:r w:rsidRPr="00FF4D10">
        <w:rPr>
          <w:rFonts w:asciiTheme="minorHAnsi" w:hAnsiTheme="minorHAnsi" w:cstheme="minorHAnsi"/>
        </w:rPr>
        <w:t xml:space="preserve">Une note spécifiant les caractéristiques techniques </w:t>
      </w:r>
      <w:r w:rsidR="00FF4D10" w:rsidRPr="00FF4D10">
        <w:rPr>
          <w:rFonts w:asciiTheme="minorHAnsi" w:hAnsiTheme="minorHAnsi" w:cstheme="minorHAnsi"/>
        </w:rPr>
        <w:t>des différents composants</w:t>
      </w:r>
      <w:r w:rsidR="000B2553" w:rsidRPr="00FF4D10">
        <w:rPr>
          <w:rFonts w:asciiTheme="minorHAnsi" w:hAnsiTheme="minorHAnsi" w:cstheme="minorHAnsi"/>
        </w:rPr>
        <w:t xml:space="preserve"> des </w:t>
      </w:r>
      <w:r w:rsidR="00FF4D10" w:rsidRPr="00FF4D10">
        <w:rPr>
          <w:rFonts w:asciiTheme="minorHAnsi" w:hAnsiTheme="minorHAnsi" w:cstheme="minorHAnsi"/>
        </w:rPr>
        <w:t>différents</w:t>
      </w:r>
      <w:r w:rsidR="000B2553" w:rsidRPr="00FF4D10">
        <w:rPr>
          <w:rFonts w:asciiTheme="minorHAnsi" w:hAnsiTheme="minorHAnsi" w:cstheme="minorHAnsi"/>
        </w:rPr>
        <w:t xml:space="preserve"> </w:t>
      </w:r>
      <w:r w:rsidR="00986BFE" w:rsidRPr="00FF4D10">
        <w:rPr>
          <w:rFonts w:asciiTheme="minorHAnsi" w:hAnsiTheme="minorHAnsi" w:cstheme="minorHAnsi"/>
        </w:rPr>
        <w:t>kits ;</w:t>
      </w:r>
    </w:p>
    <w:p w14:paraId="61A2831B" w14:textId="3B226E03" w:rsidR="00F46C04" w:rsidRPr="00FF4D10" w:rsidRDefault="00F46C04" w:rsidP="00321EE1">
      <w:pPr>
        <w:pStyle w:val="Paragraphedeliste"/>
        <w:numPr>
          <w:ilvl w:val="1"/>
          <w:numId w:val="16"/>
        </w:numPr>
        <w:ind w:left="1491" w:hanging="357"/>
        <w:jc w:val="both"/>
        <w:rPr>
          <w:rFonts w:asciiTheme="minorHAnsi" w:hAnsiTheme="minorHAnsi" w:cstheme="minorHAnsi"/>
        </w:rPr>
      </w:pPr>
      <w:r w:rsidRPr="00FF4D10">
        <w:rPr>
          <w:rFonts w:asciiTheme="minorHAnsi" w:hAnsiTheme="minorHAnsi" w:cstheme="minorHAnsi"/>
        </w:rPr>
        <w:t xml:space="preserve">Des </w:t>
      </w:r>
      <w:r w:rsidR="00FF4D10" w:rsidRPr="00FF4D10">
        <w:rPr>
          <w:rFonts w:asciiTheme="minorHAnsi" w:hAnsiTheme="minorHAnsi" w:cstheme="minorHAnsi"/>
        </w:rPr>
        <w:t>échantillons</w:t>
      </w:r>
      <w:r w:rsidRPr="00FF4D10">
        <w:rPr>
          <w:rFonts w:asciiTheme="minorHAnsi" w:hAnsiTheme="minorHAnsi" w:cstheme="minorHAnsi"/>
        </w:rPr>
        <w:t xml:space="preserve"> des </w:t>
      </w:r>
      <w:r w:rsidR="00FF4D10" w:rsidRPr="00FF4D10">
        <w:rPr>
          <w:rFonts w:asciiTheme="minorHAnsi" w:hAnsiTheme="minorHAnsi" w:cstheme="minorHAnsi"/>
        </w:rPr>
        <w:t>différents</w:t>
      </w:r>
      <w:r w:rsidRPr="00FF4D10">
        <w:rPr>
          <w:rFonts w:asciiTheme="minorHAnsi" w:hAnsiTheme="minorHAnsi" w:cstheme="minorHAnsi"/>
        </w:rPr>
        <w:t xml:space="preserve"> constituants des </w:t>
      </w:r>
      <w:r w:rsidR="00FF4D10" w:rsidRPr="00FF4D10">
        <w:rPr>
          <w:rFonts w:asciiTheme="minorHAnsi" w:hAnsiTheme="minorHAnsi" w:cstheme="minorHAnsi"/>
        </w:rPr>
        <w:t>kits ;</w:t>
      </w:r>
    </w:p>
    <w:p w14:paraId="736138E2" w14:textId="77777777" w:rsidR="0053163D" w:rsidRPr="00FF4D10" w:rsidRDefault="004829F3" w:rsidP="00321EE1">
      <w:pPr>
        <w:pStyle w:val="Paragraphedeliste"/>
        <w:numPr>
          <w:ilvl w:val="1"/>
          <w:numId w:val="16"/>
        </w:numPr>
        <w:tabs>
          <w:tab w:val="left" w:pos="2274"/>
        </w:tabs>
        <w:ind w:left="1491" w:hanging="357"/>
        <w:jc w:val="both"/>
        <w:rPr>
          <w:rFonts w:asciiTheme="minorHAnsi" w:hAnsiTheme="minorHAnsi" w:cstheme="minorHAnsi"/>
        </w:rPr>
      </w:pPr>
      <w:r w:rsidRPr="00FF4D10">
        <w:rPr>
          <w:rFonts w:asciiTheme="minorHAnsi" w:hAnsiTheme="minorHAnsi" w:cstheme="minorHAnsi"/>
        </w:rPr>
        <w:t>Les références techniques des activités similaires.</w:t>
      </w:r>
    </w:p>
    <w:p w14:paraId="73D023B8" w14:textId="081158BC" w:rsidR="0053163D" w:rsidRPr="00FF4D10" w:rsidRDefault="004829F3" w:rsidP="00321EE1">
      <w:pPr>
        <w:pStyle w:val="Titre8"/>
        <w:keepNext w:val="0"/>
        <w:numPr>
          <w:ilvl w:val="0"/>
          <w:numId w:val="13"/>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Style w:val="DeltaViewInsertion"/>
          <w:rFonts w:asciiTheme="minorHAnsi" w:hAnsiTheme="minorHAnsi" w:cstheme="minorHAnsi"/>
          <w:color w:val="auto"/>
          <w:szCs w:val="24"/>
          <w:u w:val="none"/>
        </w:rPr>
        <w:t xml:space="preserve">Une garantie de </w:t>
      </w:r>
      <w:r w:rsidR="00986BFE" w:rsidRPr="00FF4D10">
        <w:rPr>
          <w:rStyle w:val="DeltaViewInsertion"/>
          <w:rFonts w:asciiTheme="minorHAnsi" w:hAnsiTheme="minorHAnsi" w:cstheme="minorHAnsi"/>
          <w:color w:val="auto"/>
          <w:szCs w:val="24"/>
          <w:u w:val="none"/>
        </w:rPr>
        <w:t>soumission ;</w:t>
      </w:r>
    </w:p>
    <w:p w14:paraId="12F74029" w14:textId="019C5292" w:rsidR="0053163D" w:rsidRPr="00FF4D10" w:rsidRDefault="004829F3" w:rsidP="00321EE1">
      <w:pPr>
        <w:pStyle w:val="Titre8"/>
        <w:keepNext w:val="0"/>
        <w:numPr>
          <w:ilvl w:val="0"/>
          <w:numId w:val="13"/>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Style w:val="DeltaViewInsertion"/>
          <w:rFonts w:asciiTheme="minorHAnsi" w:hAnsiTheme="minorHAnsi" w:cstheme="minorHAnsi"/>
          <w:color w:val="auto"/>
          <w:szCs w:val="24"/>
          <w:u w:val="none"/>
        </w:rPr>
        <w:t xml:space="preserve">Toutes autres pièces réglementaires imposées aux </w:t>
      </w:r>
      <w:r w:rsidR="00F46C04" w:rsidRPr="00FF4D10">
        <w:rPr>
          <w:rStyle w:val="DeltaViewInsertion"/>
          <w:rFonts w:asciiTheme="minorHAnsi" w:hAnsiTheme="minorHAnsi" w:cstheme="minorHAnsi"/>
          <w:color w:val="auto"/>
          <w:szCs w:val="24"/>
          <w:u w:val="none"/>
        </w:rPr>
        <w:t>fournisseurs</w:t>
      </w:r>
      <w:r w:rsidRPr="00FF4D10">
        <w:rPr>
          <w:rStyle w:val="DeltaViewInsertion"/>
          <w:rFonts w:asciiTheme="minorHAnsi" w:hAnsiTheme="minorHAnsi" w:cstheme="minorHAnsi"/>
          <w:color w:val="auto"/>
          <w:szCs w:val="24"/>
          <w:u w:val="none"/>
        </w:rPr>
        <w:t xml:space="preserve"> par </w:t>
      </w:r>
      <w:r w:rsidR="00E07DAE" w:rsidRPr="00FF4D10">
        <w:rPr>
          <w:rStyle w:val="DeltaViewInsertion"/>
          <w:rFonts w:asciiTheme="minorHAnsi" w:hAnsiTheme="minorHAnsi" w:cstheme="minorHAnsi"/>
          <w:color w:val="auto"/>
          <w:szCs w:val="24"/>
          <w:u w:val="none"/>
        </w:rPr>
        <w:t>WELTHUNGERHILFE (WHH)</w:t>
      </w:r>
      <w:r w:rsidRPr="00FF4D10">
        <w:rPr>
          <w:rStyle w:val="DeltaViewInsertion"/>
          <w:rFonts w:asciiTheme="minorHAnsi" w:hAnsiTheme="minorHAnsi" w:cstheme="minorHAnsi"/>
          <w:color w:val="auto"/>
          <w:szCs w:val="24"/>
          <w:u w:val="none"/>
        </w:rPr>
        <w:t xml:space="preserve"> pour rendre l'offre du soumissionnaire </w:t>
      </w:r>
      <w:r w:rsidR="00986BFE" w:rsidRPr="00FF4D10">
        <w:rPr>
          <w:rStyle w:val="DeltaViewInsertion"/>
          <w:rFonts w:asciiTheme="minorHAnsi" w:hAnsiTheme="minorHAnsi" w:cstheme="minorHAnsi"/>
          <w:color w:val="auto"/>
          <w:szCs w:val="24"/>
          <w:u w:val="none"/>
        </w:rPr>
        <w:t>recevable ;</w:t>
      </w:r>
    </w:p>
    <w:p w14:paraId="3265112E" w14:textId="77777777" w:rsidR="0053163D" w:rsidRPr="00FF4D10" w:rsidRDefault="004829F3" w:rsidP="00321EE1">
      <w:pPr>
        <w:pStyle w:val="Titre8"/>
        <w:keepNext w:val="0"/>
        <w:numPr>
          <w:ilvl w:val="0"/>
          <w:numId w:val="13"/>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Style w:val="DeltaViewInsertion"/>
          <w:rFonts w:asciiTheme="minorHAnsi" w:hAnsiTheme="minorHAnsi" w:cstheme="minorHAnsi"/>
          <w:color w:val="auto"/>
          <w:szCs w:val="24"/>
          <w:u w:val="none"/>
        </w:rPr>
        <w:t>Pour les groupements, les pièces demandées à l'article 4. Il est précisé que dans le cas d’une soumission présentée par un groupement, celui-ci produira pour chaque membre du groupement, l’ensemble des pièces justificatives énumérées ci-dessus ;</w:t>
      </w:r>
    </w:p>
    <w:p w14:paraId="6A50D299" w14:textId="77777777" w:rsidR="0053163D" w:rsidRPr="00FF4D10" w:rsidRDefault="004829F3" w:rsidP="00321EE1">
      <w:pPr>
        <w:pStyle w:val="Titre8"/>
        <w:keepNext w:val="0"/>
        <w:numPr>
          <w:ilvl w:val="0"/>
          <w:numId w:val="13"/>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lastRenderedPageBreak/>
        <w:t xml:space="preserve">Les éventuelles variations de solutions techniques </w:t>
      </w:r>
      <w:r w:rsidRPr="00FF4D10">
        <w:rPr>
          <w:rFonts w:asciiTheme="minorHAnsi" w:hAnsiTheme="minorHAnsi" w:cstheme="minorHAnsi"/>
          <w:i/>
          <w:szCs w:val="24"/>
          <w:u w:val="none"/>
        </w:rPr>
        <w:t>telles que spécifiées aux DPAO IT-25</w:t>
      </w:r>
      <w:r w:rsidRPr="00FF4D10">
        <w:rPr>
          <w:rFonts w:asciiTheme="minorHAnsi" w:hAnsiTheme="minorHAnsi" w:cstheme="minorHAnsi"/>
          <w:szCs w:val="24"/>
          <w:u w:val="none"/>
        </w:rPr>
        <w:t xml:space="preserve"> avec leurs justifications ; </w:t>
      </w:r>
    </w:p>
    <w:p w14:paraId="1ADFD9FE" w14:textId="77777777" w:rsidR="0053163D" w:rsidRPr="00FF4D10" w:rsidRDefault="0053163D">
      <w:pPr>
        <w:pStyle w:val="Titre8"/>
        <w:keepNext w:val="0"/>
        <w:tabs>
          <w:tab w:val="right" w:leader="dot" w:pos="9480"/>
        </w:tabs>
        <w:suppressAutoHyphens/>
        <w:overflowPunct/>
        <w:spacing w:before="120" w:after="120"/>
        <w:jc w:val="both"/>
        <w:textAlignment w:val="auto"/>
        <w:rPr>
          <w:rFonts w:asciiTheme="minorHAnsi" w:hAnsiTheme="minorHAnsi" w:cstheme="minorHAnsi"/>
          <w:szCs w:val="24"/>
          <w:u w:val="none"/>
        </w:rPr>
      </w:pPr>
      <w:bookmarkStart w:id="134" w:name="_DV_M179"/>
      <w:bookmarkStart w:id="135" w:name="_DV_M181"/>
      <w:bookmarkStart w:id="136" w:name="_DV_M182"/>
      <w:bookmarkStart w:id="137" w:name="_DV_M183"/>
      <w:bookmarkStart w:id="138" w:name="_DV_M184"/>
      <w:bookmarkStart w:id="139" w:name="_DV_M185"/>
      <w:bookmarkStart w:id="140" w:name="_DV_M186"/>
      <w:bookmarkStart w:id="141" w:name="_DV_M187"/>
      <w:bookmarkStart w:id="142" w:name="_DV_M188"/>
      <w:bookmarkStart w:id="143" w:name="_DV_M190"/>
      <w:bookmarkEnd w:id="134"/>
      <w:bookmarkEnd w:id="135"/>
      <w:bookmarkEnd w:id="136"/>
      <w:bookmarkEnd w:id="137"/>
      <w:bookmarkEnd w:id="138"/>
      <w:bookmarkEnd w:id="139"/>
      <w:bookmarkEnd w:id="140"/>
      <w:bookmarkEnd w:id="141"/>
      <w:bookmarkEnd w:id="142"/>
      <w:bookmarkEnd w:id="143"/>
    </w:p>
    <w:p w14:paraId="18BAA9D6" w14:textId="77777777" w:rsidR="0053163D" w:rsidRPr="00FF4D10" w:rsidRDefault="004829F3" w:rsidP="00321EE1">
      <w:pPr>
        <w:pStyle w:val="Corpsdetexte"/>
        <w:numPr>
          <w:ilvl w:val="1"/>
          <w:numId w:val="17"/>
        </w:numPr>
        <w:tabs>
          <w:tab w:val="left" w:pos="567"/>
          <w:tab w:val="left" w:pos="1134"/>
          <w:tab w:val="right" w:leader="dot" w:pos="9480"/>
        </w:tabs>
        <w:suppressAutoHyphens/>
        <w:spacing w:after="240"/>
        <w:ind w:left="720"/>
        <w:jc w:val="both"/>
        <w:rPr>
          <w:rFonts w:asciiTheme="minorHAnsi" w:hAnsiTheme="minorHAnsi" w:cstheme="minorHAnsi"/>
          <w:b/>
          <w:szCs w:val="24"/>
          <w:lang w:val="fr-CA"/>
        </w:rPr>
      </w:pPr>
      <w:bookmarkStart w:id="144" w:name="_DV_M191"/>
      <w:bookmarkEnd w:id="144"/>
      <w:r w:rsidRPr="00FF4D10">
        <w:rPr>
          <w:rFonts w:asciiTheme="minorHAnsi" w:hAnsiTheme="minorHAnsi" w:cstheme="minorHAnsi"/>
          <w:b/>
          <w:szCs w:val="24"/>
          <w:lang w:val="fr-CA"/>
        </w:rPr>
        <w:t>L’offre financière comprendra </w:t>
      </w:r>
    </w:p>
    <w:p w14:paraId="4C1231EF" w14:textId="1A28A3F5" w:rsidR="0053163D" w:rsidRPr="00FF4D10" w:rsidRDefault="004829F3" w:rsidP="00321EE1">
      <w:pPr>
        <w:pStyle w:val="Titre8"/>
        <w:keepNext w:val="0"/>
        <w:numPr>
          <w:ilvl w:val="7"/>
          <w:numId w:val="18"/>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bookmarkStart w:id="145" w:name="_DV_M192"/>
      <w:bookmarkStart w:id="146" w:name="_DV_M193"/>
      <w:bookmarkStart w:id="147" w:name="_DV_M194"/>
      <w:bookmarkStart w:id="148" w:name="_DV_M195"/>
      <w:bookmarkStart w:id="149" w:name="_DV_M196"/>
      <w:bookmarkStart w:id="150" w:name="_DV_M197"/>
      <w:bookmarkStart w:id="151" w:name="_DV_M198"/>
      <w:bookmarkStart w:id="152" w:name="_DV_M199"/>
      <w:bookmarkEnd w:id="145"/>
      <w:bookmarkEnd w:id="146"/>
      <w:bookmarkEnd w:id="147"/>
      <w:bookmarkEnd w:id="148"/>
      <w:bookmarkEnd w:id="149"/>
      <w:bookmarkEnd w:id="150"/>
      <w:bookmarkEnd w:id="151"/>
      <w:bookmarkEnd w:id="152"/>
      <w:r w:rsidRPr="00FF4D10">
        <w:rPr>
          <w:rStyle w:val="DeltaViewInsertion"/>
          <w:rFonts w:asciiTheme="minorHAnsi" w:hAnsiTheme="minorHAnsi" w:cstheme="minorHAnsi"/>
          <w:color w:val="auto"/>
          <w:szCs w:val="24"/>
          <w:u w:val="none"/>
        </w:rPr>
        <w:t>La lettre d’engagement signée</w:t>
      </w:r>
      <w:r w:rsidRPr="00FF4D10">
        <w:rPr>
          <w:rFonts w:asciiTheme="minorHAnsi" w:hAnsiTheme="minorHAnsi" w:cstheme="minorHAnsi"/>
          <w:szCs w:val="24"/>
          <w:u w:val="none"/>
        </w:rPr>
        <w:t xml:space="preserve"> par une personne habilitée à engager l'entreprise ou le </w:t>
      </w:r>
      <w:r w:rsidR="00F075E8" w:rsidRPr="00FF4D10">
        <w:rPr>
          <w:rFonts w:asciiTheme="minorHAnsi" w:hAnsiTheme="minorHAnsi" w:cstheme="minorHAnsi"/>
          <w:szCs w:val="24"/>
          <w:u w:val="none"/>
        </w:rPr>
        <w:t>groupement ;</w:t>
      </w:r>
    </w:p>
    <w:p w14:paraId="71128AB1" w14:textId="2426BC02" w:rsidR="0053163D" w:rsidRPr="00FF4D10" w:rsidRDefault="004829F3" w:rsidP="00321EE1">
      <w:pPr>
        <w:pStyle w:val="Titre8"/>
        <w:keepNext w:val="0"/>
        <w:numPr>
          <w:ilvl w:val="7"/>
          <w:numId w:val="18"/>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Pour les groupements, les pièces demandées à l'article </w:t>
      </w:r>
      <w:r w:rsidR="00F075E8" w:rsidRPr="00FF4D10">
        <w:rPr>
          <w:rFonts w:asciiTheme="minorHAnsi" w:hAnsiTheme="minorHAnsi" w:cstheme="minorHAnsi"/>
          <w:szCs w:val="24"/>
          <w:u w:val="none"/>
        </w:rPr>
        <w:t>4 ;</w:t>
      </w:r>
    </w:p>
    <w:p w14:paraId="6F5FA594" w14:textId="77777777" w:rsidR="0053163D" w:rsidRPr="00FF4D10" w:rsidRDefault="004829F3" w:rsidP="00321EE1">
      <w:pPr>
        <w:pStyle w:val="Titre8"/>
        <w:keepNext w:val="0"/>
        <w:numPr>
          <w:ilvl w:val="7"/>
          <w:numId w:val="18"/>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Le bordereau des prix unitaires dûment complété auquel seront rattachées éventuellement les décompositions des prix ;</w:t>
      </w:r>
    </w:p>
    <w:p w14:paraId="43601394" w14:textId="77777777" w:rsidR="0053163D" w:rsidRPr="00FF4D10" w:rsidRDefault="004829F3" w:rsidP="00321EE1">
      <w:pPr>
        <w:pStyle w:val="Titre8"/>
        <w:keepNext w:val="0"/>
        <w:numPr>
          <w:ilvl w:val="7"/>
          <w:numId w:val="18"/>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Le devis estimatif du projet technique de base dûment rempli ;</w:t>
      </w:r>
    </w:p>
    <w:p w14:paraId="57DBF57F" w14:textId="77777777" w:rsidR="0053163D" w:rsidRPr="00FF4D10" w:rsidRDefault="004829F3" w:rsidP="00321EE1">
      <w:pPr>
        <w:pStyle w:val="Titre8"/>
        <w:keepNext w:val="0"/>
        <w:numPr>
          <w:ilvl w:val="7"/>
          <w:numId w:val="18"/>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Le devis estimatif de chacune des variantes éventuelles ;</w:t>
      </w:r>
    </w:p>
    <w:p w14:paraId="5E9E6183" w14:textId="77777777" w:rsidR="0053163D" w:rsidRPr="00FF4D10" w:rsidRDefault="004829F3" w:rsidP="00321EE1">
      <w:pPr>
        <w:pStyle w:val="Titre8"/>
        <w:keepNext w:val="0"/>
        <w:numPr>
          <w:ilvl w:val="7"/>
          <w:numId w:val="18"/>
        </w:numPr>
        <w:tabs>
          <w:tab w:val="right" w:leader="dot" w:pos="9480"/>
        </w:tabs>
        <w:suppressAutoHyphens/>
        <w:overflowPunct/>
        <w:spacing w:before="120" w:after="120"/>
        <w:ind w:left="924" w:hanging="357"/>
        <w:jc w:val="both"/>
        <w:textAlignment w:val="auto"/>
        <w:rPr>
          <w:rFonts w:asciiTheme="minorHAnsi" w:hAnsiTheme="minorHAnsi" w:cstheme="minorHAnsi"/>
          <w:szCs w:val="24"/>
          <w:u w:val="none"/>
        </w:rPr>
      </w:pPr>
      <w:r w:rsidRPr="00FF4D10">
        <w:rPr>
          <w:rFonts w:asciiTheme="minorHAnsi" w:hAnsiTheme="minorHAnsi" w:cstheme="minorHAnsi"/>
          <w:szCs w:val="24"/>
          <w:u w:val="none"/>
        </w:rPr>
        <w:t>Toutes autres pièces ayant trait aux prix et au montant de l'offre ;</w:t>
      </w:r>
    </w:p>
    <w:p w14:paraId="7D0FCF47" w14:textId="77777777" w:rsidR="0053163D" w:rsidRPr="00FF4D10" w:rsidRDefault="004829F3" w:rsidP="00321EE1">
      <w:pPr>
        <w:numPr>
          <w:ilvl w:val="7"/>
          <w:numId w:val="18"/>
        </w:numPr>
        <w:tabs>
          <w:tab w:val="left" w:pos="567"/>
          <w:tab w:val="right" w:leader="dot" w:pos="9480"/>
        </w:tabs>
        <w:suppressAutoHyphens/>
        <w:autoSpaceDE w:val="0"/>
        <w:autoSpaceDN w:val="0"/>
        <w:adjustRightInd w:val="0"/>
        <w:spacing w:after="240"/>
        <w:ind w:left="924" w:hanging="357"/>
        <w:jc w:val="both"/>
        <w:rPr>
          <w:rFonts w:asciiTheme="minorHAnsi" w:hAnsiTheme="minorHAnsi" w:cstheme="minorHAnsi"/>
        </w:rPr>
      </w:pPr>
      <w:r w:rsidRPr="00FF4D10">
        <w:rPr>
          <w:rFonts w:asciiTheme="minorHAnsi" w:hAnsiTheme="minorHAnsi" w:cstheme="minorHAnsi"/>
        </w:rPr>
        <w:t>Les chiffres d’affaires ;</w:t>
      </w:r>
    </w:p>
    <w:p w14:paraId="628FDE30" w14:textId="77777777" w:rsidR="0053163D" w:rsidRPr="00FF4D10" w:rsidRDefault="004829F3" w:rsidP="00321EE1">
      <w:pPr>
        <w:numPr>
          <w:ilvl w:val="7"/>
          <w:numId w:val="18"/>
        </w:numPr>
        <w:tabs>
          <w:tab w:val="left" w:pos="567"/>
          <w:tab w:val="right" w:leader="dot" w:pos="9480"/>
        </w:tabs>
        <w:suppressAutoHyphens/>
        <w:autoSpaceDE w:val="0"/>
        <w:autoSpaceDN w:val="0"/>
        <w:adjustRightInd w:val="0"/>
        <w:spacing w:after="240"/>
        <w:ind w:left="924" w:hanging="357"/>
        <w:jc w:val="both"/>
        <w:rPr>
          <w:rFonts w:asciiTheme="minorHAnsi" w:hAnsiTheme="minorHAnsi" w:cstheme="minorHAnsi"/>
        </w:rPr>
      </w:pPr>
      <w:r w:rsidRPr="00FF4D10">
        <w:rPr>
          <w:rFonts w:asciiTheme="minorHAnsi" w:hAnsiTheme="minorHAnsi" w:cstheme="minorHAnsi"/>
        </w:rPr>
        <w:t>La ligne de crédit ou la preuve de l’existence d’un fonds propre.</w:t>
      </w:r>
    </w:p>
    <w:p w14:paraId="444BB9F8" w14:textId="77777777" w:rsidR="0053163D" w:rsidRPr="00FF4D10" w:rsidRDefault="004829F3">
      <w:pPr>
        <w:pStyle w:val="Titre1"/>
        <w:rPr>
          <w:rFonts w:asciiTheme="minorHAnsi" w:hAnsiTheme="minorHAnsi" w:cstheme="minorHAnsi"/>
        </w:rPr>
      </w:pPr>
      <w:bookmarkStart w:id="153" w:name="_DV_M200"/>
      <w:bookmarkEnd w:id="153"/>
      <w:r w:rsidRPr="00FF4D10">
        <w:rPr>
          <w:rFonts w:asciiTheme="minorHAnsi" w:hAnsiTheme="minorHAnsi" w:cstheme="minorHAnsi"/>
        </w:rPr>
        <w:t xml:space="preserve"> - Modèle </w:t>
      </w:r>
      <w:bookmarkStart w:id="154" w:name="_DV_C121"/>
      <w:r w:rsidRPr="00FF4D10">
        <w:rPr>
          <w:rFonts w:asciiTheme="minorHAnsi" w:hAnsiTheme="minorHAnsi" w:cstheme="minorHAnsi"/>
        </w:rPr>
        <w:t>de lettre d’engagement</w:t>
      </w:r>
      <w:bookmarkEnd w:id="154"/>
    </w:p>
    <w:p w14:paraId="282A3377" w14:textId="0A3C8585"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55" w:name="_DV_M201"/>
      <w:bookmarkEnd w:id="155"/>
      <w:r w:rsidRPr="00FF4D10">
        <w:rPr>
          <w:rFonts w:asciiTheme="minorHAnsi" w:hAnsiTheme="minorHAnsi" w:cstheme="minorHAnsi"/>
          <w:szCs w:val="24"/>
          <w:lang w:val="fr-CA"/>
        </w:rPr>
        <w:t xml:space="preserve">Le soumissionnaire doit </w:t>
      </w:r>
      <w:bookmarkStart w:id="156" w:name="_DV_C123"/>
      <w:r w:rsidRPr="00FF4D10">
        <w:rPr>
          <w:rFonts w:asciiTheme="minorHAnsi" w:hAnsiTheme="minorHAnsi" w:cstheme="minorHAnsi"/>
          <w:szCs w:val="24"/>
        </w:rPr>
        <w:t>compléter le modèle de lettre d’engagement</w:t>
      </w:r>
      <w:bookmarkStart w:id="157" w:name="_DV_M202"/>
      <w:bookmarkEnd w:id="156"/>
      <w:bookmarkEnd w:id="157"/>
      <w:r w:rsidRPr="00FF4D10">
        <w:rPr>
          <w:rFonts w:asciiTheme="minorHAnsi" w:hAnsiTheme="minorHAnsi" w:cstheme="minorHAnsi"/>
          <w:szCs w:val="24"/>
        </w:rPr>
        <w:t xml:space="preserve"> </w:t>
      </w:r>
      <w:r w:rsidRPr="00FF4D10">
        <w:rPr>
          <w:rFonts w:asciiTheme="minorHAnsi" w:hAnsiTheme="minorHAnsi" w:cstheme="minorHAnsi"/>
          <w:szCs w:val="24"/>
          <w:lang w:val="fr-CA"/>
        </w:rPr>
        <w:t xml:space="preserve">fourni dans le dossier d'appel d'offres. </w:t>
      </w:r>
      <w:bookmarkStart w:id="158" w:name="_DV_C125"/>
      <w:r w:rsidRPr="00FF4D10">
        <w:rPr>
          <w:rFonts w:asciiTheme="minorHAnsi" w:hAnsiTheme="minorHAnsi" w:cstheme="minorHAnsi"/>
          <w:szCs w:val="24"/>
        </w:rPr>
        <w:t>La lettre d’engagement</w:t>
      </w:r>
      <w:bookmarkStart w:id="159" w:name="_DV_M203"/>
      <w:bookmarkEnd w:id="158"/>
      <w:bookmarkEnd w:id="159"/>
      <w:r w:rsidRPr="00FF4D10">
        <w:rPr>
          <w:rFonts w:asciiTheme="minorHAnsi" w:hAnsiTheme="minorHAnsi" w:cstheme="minorHAnsi"/>
          <w:szCs w:val="24"/>
          <w:lang w:val="fr-CA"/>
        </w:rPr>
        <w:t xml:space="preserve"> est signée par la personne dûment habilitée à engager l'entreprise (ou le groupement) vis-à-vis de </w:t>
      </w:r>
      <w:proofErr w:type="spellStart"/>
      <w:r w:rsidR="00294066" w:rsidRPr="00FF4D10">
        <w:rPr>
          <w:rFonts w:asciiTheme="minorHAnsi" w:hAnsiTheme="minorHAnsi" w:cstheme="minorHAnsi"/>
          <w:szCs w:val="24"/>
        </w:rPr>
        <w:t>Welthungerhilfe</w:t>
      </w:r>
      <w:proofErr w:type="spellEnd"/>
      <w:r w:rsidR="00294066" w:rsidRPr="00FF4D10">
        <w:rPr>
          <w:rFonts w:asciiTheme="minorHAnsi" w:hAnsiTheme="minorHAnsi" w:cstheme="minorHAnsi"/>
          <w:szCs w:val="24"/>
        </w:rPr>
        <w:t xml:space="preserve"> (WHH)</w:t>
      </w:r>
      <w:r w:rsidRPr="00FF4D10">
        <w:rPr>
          <w:rFonts w:asciiTheme="minorHAnsi" w:hAnsiTheme="minorHAnsi" w:cstheme="minorHAnsi"/>
          <w:szCs w:val="24"/>
        </w:rPr>
        <w:t>.</w:t>
      </w:r>
      <w:r w:rsidRPr="00FF4D10">
        <w:rPr>
          <w:rFonts w:asciiTheme="minorHAnsi" w:hAnsiTheme="minorHAnsi" w:cstheme="minorHAnsi"/>
          <w:szCs w:val="24"/>
          <w:lang w:val="fr-CA"/>
        </w:rPr>
        <w:t xml:space="preserve"> Une preuve écrite du pouvoir du signataire sera obligatoirement jointe à </w:t>
      </w:r>
      <w:bookmarkStart w:id="160" w:name="_DV_C127"/>
      <w:r w:rsidRPr="00FF4D10">
        <w:rPr>
          <w:rFonts w:asciiTheme="minorHAnsi" w:hAnsiTheme="minorHAnsi" w:cstheme="minorHAnsi"/>
          <w:szCs w:val="24"/>
        </w:rPr>
        <w:t>la lettre d’engagement au cas où le signataire ne serait pas la personne habilitée à engager l’entreprise</w:t>
      </w:r>
      <w:bookmarkStart w:id="161" w:name="_DV_M204"/>
      <w:bookmarkEnd w:id="160"/>
      <w:bookmarkEnd w:id="161"/>
      <w:r w:rsidRPr="00FF4D10">
        <w:rPr>
          <w:rFonts w:asciiTheme="minorHAnsi" w:hAnsiTheme="minorHAnsi" w:cstheme="minorHAnsi"/>
          <w:szCs w:val="24"/>
          <w:lang w:val="fr-CA"/>
        </w:rPr>
        <w:t>.</w:t>
      </w:r>
    </w:p>
    <w:p w14:paraId="760523EF" w14:textId="3509F26A"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62" w:name="_DV_M205"/>
      <w:bookmarkEnd w:id="162"/>
      <w:r w:rsidRPr="00FF4D10">
        <w:rPr>
          <w:rFonts w:asciiTheme="minorHAnsi" w:hAnsiTheme="minorHAnsi" w:cstheme="minorHAnsi"/>
          <w:szCs w:val="24"/>
          <w:lang w:val="fr-CA"/>
        </w:rPr>
        <w:t xml:space="preserve">Conformément à l'article 4, les membres d’un groupement d’entreprises doivent mandater un représentant qui sera l'unique interlocuteur de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L'acte désignant le mandataire et lui donnant le pouvoir d'engager le groupement sera joint à la </w:t>
      </w:r>
      <w:r w:rsidRPr="00FF4D10">
        <w:rPr>
          <w:rFonts w:asciiTheme="minorHAnsi" w:hAnsiTheme="minorHAnsi" w:cstheme="minorHAnsi"/>
          <w:szCs w:val="24"/>
        </w:rPr>
        <w:t>lettre d’engagement</w:t>
      </w:r>
      <w:r w:rsidRPr="00FF4D10">
        <w:rPr>
          <w:rFonts w:asciiTheme="minorHAnsi" w:hAnsiTheme="minorHAnsi" w:cstheme="minorHAnsi"/>
          <w:szCs w:val="24"/>
          <w:lang w:val="fr-CA"/>
        </w:rPr>
        <w:t xml:space="preserve"> ainsi qu'une copie de l'accord de groupement.</w:t>
      </w:r>
    </w:p>
    <w:p w14:paraId="3E408182" w14:textId="77777777" w:rsidR="0053163D" w:rsidRPr="00FF4D10" w:rsidRDefault="004829F3">
      <w:pPr>
        <w:pStyle w:val="Titre1"/>
        <w:rPr>
          <w:rFonts w:asciiTheme="minorHAnsi" w:hAnsiTheme="minorHAnsi" w:cstheme="minorHAnsi"/>
        </w:rPr>
      </w:pPr>
      <w:bookmarkStart w:id="163" w:name="_DV_M206"/>
      <w:bookmarkStart w:id="164" w:name="_DV_M207"/>
      <w:bookmarkStart w:id="165" w:name="_DV_M208"/>
      <w:bookmarkStart w:id="166" w:name="_Ref33588644"/>
      <w:bookmarkEnd w:id="163"/>
      <w:bookmarkEnd w:id="164"/>
      <w:bookmarkEnd w:id="165"/>
      <w:r w:rsidRPr="00FF4D10">
        <w:rPr>
          <w:rFonts w:asciiTheme="minorHAnsi" w:hAnsiTheme="minorHAnsi" w:cstheme="minorHAnsi"/>
        </w:rPr>
        <w:t>– Délai d'exécution</w:t>
      </w:r>
      <w:bookmarkEnd w:id="166"/>
    </w:p>
    <w:p w14:paraId="4BB53177" w14:textId="04735749"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67" w:name="_DV_M209"/>
      <w:bookmarkEnd w:id="167"/>
      <w:r w:rsidRPr="00FF4D10">
        <w:rPr>
          <w:rFonts w:asciiTheme="minorHAnsi" w:hAnsiTheme="minorHAnsi" w:cstheme="minorHAnsi"/>
          <w:szCs w:val="24"/>
          <w:lang w:val="fr-CA"/>
        </w:rPr>
        <w:t xml:space="preserve">Le délai d’exécution est </w:t>
      </w:r>
      <w:bookmarkStart w:id="168" w:name="_DV_C131"/>
      <w:r w:rsidRPr="00FF4D10">
        <w:rPr>
          <w:rFonts w:asciiTheme="minorHAnsi" w:hAnsiTheme="minorHAnsi" w:cstheme="minorHAnsi"/>
          <w:szCs w:val="24"/>
        </w:rPr>
        <w:t>de (</w:t>
      </w:r>
      <w:r w:rsidRPr="00FF4D10">
        <w:rPr>
          <w:rFonts w:asciiTheme="minorHAnsi" w:hAnsiTheme="minorHAnsi" w:cstheme="minorHAnsi"/>
          <w:i/>
          <w:szCs w:val="24"/>
        </w:rPr>
        <w:t xml:space="preserve">tel que </w:t>
      </w:r>
      <w:bookmarkStart w:id="169" w:name="_DV_M210"/>
      <w:bookmarkEnd w:id="168"/>
      <w:bookmarkEnd w:id="169"/>
      <w:r w:rsidRPr="00FF4D10">
        <w:rPr>
          <w:rFonts w:asciiTheme="minorHAnsi" w:hAnsiTheme="minorHAnsi" w:cstheme="minorHAnsi"/>
          <w:i/>
          <w:szCs w:val="24"/>
          <w:lang w:val="fr-CA"/>
        </w:rPr>
        <w:t>spécifié aux DPAO A</w:t>
      </w:r>
      <w:r w:rsidRPr="00FF4D10">
        <w:rPr>
          <w:rFonts w:asciiTheme="minorHAnsi" w:hAnsiTheme="minorHAnsi" w:cstheme="minorHAnsi"/>
          <w:i/>
          <w:szCs w:val="24"/>
          <w:lang w:val="fr-CA"/>
        </w:rPr>
        <w:noBreakHyphen/>
        <w:t>11</w:t>
      </w:r>
      <w:r w:rsidRPr="00FF4D10">
        <w:rPr>
          <w:rFonts w:asciiTheme="minorHAnsi" w:hAnsiTheme="minorHAnsi" w:cstheme="minorHAnsi"/>
          <w:szCs w:val="24"/>
          <w:lang w:val="fr-CA"/>
        </w:rPr>
        <w:t>)</w:t>
      </w:r>
      <w:bookmarkStart w:id="170" w:name="_DV_C132"/>
      <w:r w:rsidRPr="00FF4D10">
        <w:rPr>
          <w:rFonts w:asciiTheme="minorHAnsi" w:hAnsiTheme="minorHAnsi" w:cstheme="minorHAnsi"/>
          <w:szCs w:val="24"/>
        </w:rPr>
        <w:t xml:space="preserve"> mois</w:t>
      </w:r>
      <w:bookmarkStart w:id="171" w:name="_DV_M211"/>
      <w:bookmarkEnd w:id="170"/>
      <w:bookmarkEnd w:id="171"/>
      <w:r w:rsidRPr="00FF4D10">
        <w:rPr>
          <w:rFonts w:asciiTheme="minorHAnsi" w:hAnsiTheme="minorHAnsi" w:cstheme="minorHAnsi"/>
          <w:szCs w:val="24"/>
          <w:lang w:val="fr-CA"/>
        </w:rPr>
        <w:t>. Le soumissionnaire s’engage à exécuter l</w:t>
      </w:r>
      <w:r w:rsidR="002C76B6" w:rsidRPr="00FF4D10">
        <w:rPr>
          <w:rFonts w:asciiTheme="minorHAnsi" w:hAnsiTheme="minorHAnsi" w:cstheme="minorHAnsi"/>
          <w:szCs w:val="24"/>
        </w:rPr>
        <w:t xml:space="preserve">a livraison des </w:t>
      </w:r>
      <w:r w:rsidR="00FF4D10" w:rsidRPr="00FF4D10">
        <w:rPr>
          <w:rFonts w:asciiTheme="minorHAnsi" w:hAnsiTheme="minorHAnsi" w:cstheme="minorHAnsi"/>
          <w:szCs w:val="24"/>
        </w:rPr>
        <w:t>différents</w:t>
      </w:r>
      <w:r w:rsidR="002C76B6" w:rsidRPr="00FF4D10">
        <w:rPr>
          <w:rFonts w:asciiTheme="minorHAnsi" w:hAnsiTheme="minorHAnsi" w:cstheme="minorHAnsi"/>
          <w:szCs w:val="24"/>
        </w:rPr>
        <w:t xml:space="preserve"> kits </w:t>
      </w:r>
      <w:r w:rsidRPr="00FF4D10">
        <w:rPr>
          <w:rFonts w:asciiTheme="minorHAnsi" w:hAnsiTheme="minorHAnsi" w:cstheme="minorHAnsi"/>
          <w:szCs w:val="24"/>
          <w:lang w:val="fr-CA"/>
        </w:rPr>
        <w:t>dans ce délai maximum, décompté à partir de la date inscrite dans la notification de l’ordre de service de commencer l</w:t>
      </w:r>
      <w:r w:rsidR="002C76B6" w:rsidRPr="00FF4D10">
        <w:rPr>
          <w:rFonts w:asciiTheme="minorHAnsi" w:hAnsiTheme="minorHAnsi" w:cstheme="minorHAnsi"/>
          <w:szCs w:val="24"/>
        </w:rPr>
        <w:t xml:space="preserve">a </w:t>
      </w:r>
      <w:r w:rsidR="00FF4D10" w:rsidRPr="00FF4D10">
        <w:rPr>
          <w:rFonts w:asciiTheme="minorHAnsi" w:hAnsiTheme="minorHAnsi" w:cstheme="minorHAnsi"/>
          <w:szCs w:val="24"/>
        </w:rPr>
        <w:t xml:space="preserve">livraison </w:t>
      </w:r>
      <w:r w:rsidR="00FF4D10" w:rsidRPr="00FF4D10">
        <w:rPr>
          <w:rFonts w:asciiTheme="minorHAnsi" w:hAnsiTheme="minorHAnsi" w:cstheme="minorHAnsi"/>
          <w:szCs w:val="24"/>
          <w:lang w:val="fr-CA"/>
        </w:rPr>
        <w:t>après</w:t>
      </w:r>
      <w:r w:rsidRPr="00FF4D10">
        <w:rPr>
          <w:rFonts w:asciiTheme="minorHAnsi" w:hAnsiTheme="minorHAnsi" w:cstheme="minorHAnsi"/>
          <w:szCs w:val="24"/>
          <w:lang w:val="fr-CA"/>
        </w:rPr>
        <w:t xml:space="preserve"> notification de l’approbation du marché. </w:t>
      </w:r>
    </w:p>
    <w:p w14:paraId="013788E3" w14:textId="77777777" w:rsidR="0053163D" w:rsidRPr="00FF4D10" w:rsidRDefault="004829F3">
      <w:pPr>
        <w:pStyle w:val="Titre1"/>
        <w:rPr>
          <w:rFonts w:asciiTheme="minorHAnsi" w:hAnsiTheme="minorHAnsi" w:cstheme="minorHAnsi"/>
        </w:rPr>
      </w:pPr>
      <w:bookmarkStart w:id="172" w:name="_DV_M212"/>
      <w:bookmarkStart w:id="173" w:name="_Ref41828685"/>
      <w:bookmarkEnd w:id="172"/>
      <w:r w:rsidRPr="00FF4D10">
        <w:rPr>
          <w:rFonts w:asciiTheme="minorHAnsi" w:hAnsiTheme="minorHAnsi" w:cstheme="minorHAnsi"/>
        </w:rPr>
        <w:t>- Régime fiscal</w:t>
      </w:r>
    </w:p>
    <w:p w14:paraId="4A8B1A19" w14:textId="77777777" w:rsidR="0053163D" w:rsidRPr="00FF4D10" w:rsidRDefault="004829F3" w:rsidP="002B33DB">
      <w:pPr>
        <w:pStyle w:val="Corpsdetexte"/>
        <w:tabs>
          <w:tab w:val="left" w:pos="567"/>
          <w:tab w:val="left" w:pos="1134"/>
          <w:tab w:val="right" w:leader="dot" w:pos="9480"/>
        </w:tabs>
        <w:suppressAutoHyphens/>
        <w:spacing w:after="240"/>
        <w:jc w:val="both"/>
        <w:rPr>
          <w:rFonts w:asciiTheme="minorHAnsi" w:hAnsiTheme="minorHAnsi" w:cstheme="minorHAnsi"/>
          <w:i/>
          <w:iCs/>
          <w:szCs w:val="24"/>
          <w:lang w:val="fr-CA"/>
        </w:rPr>
      </w:pPr>
      <w:bookmarkStart w:id="174" w:name="_DV_M213"/>
      <w:bookmarkEnd w:id="174"/>
      <w:r w:rsidRPr="00FF4D10">
        <w:rPr>
          <w:rFonts w:asciiTheme="minorHAnsi" w:hAnsiTheme="minorHAnsi" w:cstheme="minorHAnsi"/>
          <w:szCs w:val="24"/>
          <w:lang w:val="fr-CA"/>
        </w:rPr>
        <w:t xml:space="preserve">Le présent marché sera soumis au régime fiscal tel que spécifié aux </w:t>
      </w:r>
      <w:r w:rsidRPr="00FF4D10">
        <w:rPr>
          <w:rFonts w:asciiTheme="minorHAnsi" w:hAnsiTheme="minorHAnsi" w:cstheme="minorHAnsi"/>
          <w:i/>
          <w:iCs/>
          <w:szCs w:val="24"/>
          <w:lang w:val="fr-CA"/>
        </w:rPr>
        <w:t>DPAO IT-17</w:t>
      </w:r>
    </w:p>
    <w:p w14:paraId="5574FC4F" w14:textId="77777777" w:rsidR="0053163D" w:rsidRPr="00FF4D10" w:rsidRDefault="004829F3">
      <w:pPr>
        <w:pStyle w:val="Titre1"/>
        <w:rPr>
          <w:rFonts w:asciiTheme="minorHAnsi" w:hAnsiTheme="minorHAnsi" w:cstheme="minorHAnsi"/>
        </w:rPr>
      </w:pPr>
      <w:bookmarkStart w:id="175" w:name="_DV_M214"/>
      <w:bookmarkEnd w:id="175"/>
      <w:r w:rsidRPr="00FF4D10">
        <w:rPr>
          <w:rFonts w:asciiTheme="minorHAnsi" w:hAnsiTheme="minorHAnsi" w:cstheme="minorHAnsi"/>
        </w:rPr>
        <w:t>- Montant de la proposition</w:t>
      </w:r>
      <w:r w:rsidR="00EB4A3A" w:rsidRPr="00FF4D10">
        <w:rPr>
          <w:rFonts w:asciiTheme="minorHAnsi" w:hAnsiTheme="minorHAnsi" w:cstheme="minorHAnsi"/>
        </w:rPr>
        <w:t xml:space="preserve"> </w:t>
      </w:r>
      <w:r w:rsidRPr="00FF4D10">
        <w:rPr>
          <w:rFonts w:asciiTheme="minorHAnsi" w:hAnsiTheme="minorHAnsi" w:cstheme="minorHAnsi"/>
        </w:rPr>
        <w:t>financière et caractère des prix</w:t>
      </w:r>
      <w:bookmarkEnd w:id="173"/>
    </w:p>
    <w:p w14:paraId="04005618"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76" w:name="_DV_M215"/>
      <w:bookmarkEnd w:id="176"/>
      <w:r w:rsidRPr="00FF4D10">
        <w:rPr>
          <w:rFonts w:asciiTheme="minorHAnsi" w:hAnsiTheme="minorHAnsi" w:cstheme="minorHAnsi"/>
          <w:szCs w:val="24"/>
          <w:lang w:val="fr-CA"/>
        </w:rPr>
        <w:t>Les prix proposés par le soumissionnaire comprendront toutes les sujétions, charges et bénéfices y compris les taxes, impôts et droits divers.</w:t>
      </w:r>
    </w:p>
    <w:p w14:paraId="1BF37FB5"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77" w:name="_DV_M216"/>
      <w:bookmarkEnd w:id="177"/>
      <w:r w:rsidRPr="00FF4D10">
        <w:rPr>
          <w:rFonts w:asciiTheme="minorHAnsi" w:hAnsiTheme="minorHAnsi" w:cstheme="minorHAnsi"/>
          <w:szCs w:val="24"/>
          <w:lang w:val="fr-CA"/>
        </w:rPr>
        <w:lastRenderedPageBreak/>
        <w:t xml:space="preserve">Le soumissionnaire précisera dans </w:t>
      </w:r>
      <w:r w:rsidRPr="00FF4D10">
        <w:rPr>
          <w:rFonts w:asciiTheme="minorHAnsi" w:hAnsiTheme="minorHAnsi" w:cstheme="minorHAnsi"/>
          <w:szCs w:val="24"/>
        </w:rPr>
        <w:t>sa lettre d’engagement</w:t>
      </w:r>
      <w:r w:rsidR="00A763A7" w:rsidRPr="00FF4D10">
        <w:rPr>
          <w:rFonts w:asciiTheme="minorHAnsi" w:hAnsiTheme="minorHAnsi" w:cstheme="minorHAnsi"/>
          <w:szCs w:val="24"/>
        </w:rPr>
        <w:t xml:space="preserve"> </w:t>
      </w:r>
      <w:r w:rsidRPr="00FF4D10">
        <w:rPr>
          <w:rFonts w:asciiTheme="minorHAnsi" w:hAnsiTheme="minorHAnsi" w:cstheme="minorHAnsi"/>
          <w:szCs w:val="24"/>
          <w:lang w:val="fr-CA"/>
        </w:rPr>
        <w:t xml:space="preserve">le montant total de son offre en chiffres et en toutes lettres, </w:t>
      </w:r>
      <w:bookmarkStart w:id="178" w:name="_DV_M217"/>
      <w:bookmarkEnd w:id="178"/>
      <w:r w:rsidRPr="00FF4D10">
        <w:rPr>
          <w:rFonts w:asciiTheme="minorHAnsi" w:hAnsiTheme="minorHAnsi" w:cstheme="minorHAnsi"/>
          <w:szCs w:val="24"/>
          <w:lang w:val="fr-CA"/>
        </w:rPr>
        <w:t xml:space="preserve">tel qu’il ressort du devis estimatif. En cas de discordance entre le montant donné en chiffres et celui exprimé en lettre, le montant en toutes lettres fera foi. </w:t>
      </w:r>
    </w:p>
    <w:p w14:paraId="677703F0" w14:textId="77777777" w:rsidR="0053163D" w:rsidRPr="00FF4D10" w:rsidRDefault="004829F3">
      <w:pPr>
        <w:pStyle w:val="Corpsdetexte"/>
        <w:keepNext/>
        <w:keepLines/>
        <w:tabs>
          <w:tab w:val="left" w:pos="567"/>
          <w:tab w:val="left" w:pos="1134"/>
          <w:tab w:val="right" w:leader="dot" w:pos="9480"/>
        </w:tabs>
        <w:suppressAutoHyphens/>
        <w:spacing w:after="240"/>
        <w:jc w:val="both"/>
        <w:rPr>
          <w:rFonts w:asciiTheme="minorHAnsi" w:hAnsiTheme="minorHAnsi" w:cstheme="minorHAnsi"/>
          <w:szCs w:val="24"/>
          <w:lang w:val="fr-CA"/>
        </w:rPr>
      </w:pPr>
      <w:bookmarkStart w:id="179" w:name="_DV_M219"/>
      <w:bookmarkEnd w:id="179"/>
      <w:r w:rsidRPr="00FF4D10">
        <w:rPr>
          <w:rFonts w:asciiTheme="minorHAnsi" w:hAnsiTheme="minorHAnsi" w:cstheme="minorHAnsi"/>
          <w:szCs w:val="24"/>
          <w:lang w:val="fr-CA"/>
        </w:rPr>
        <w:t>Les prix unitaires devront être représentés toutes taxes comprises hormis la TVA dans le bordereau des prix unitaires, séparément en chiffres et en lettres. En cas de discordance entre le prix donné en chiffres et celui estimé en lettres, le prix en toutes lettres fera foi. Il est demandé aux soumissionnaires de donner des prix à chaque rubrique même si leur proposition ne comprend pas cette rubrique ou qu’aucune quantité n’est donnée pour celle-ci.</w:t>
      </w:r>
    </w:p>
    <w:p w14:paraId="5BDF0F70" w14:textId="3EB2A6A1"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80" w:name="_DV_M220"/>
      <w:bookmarkEnd w:id="180"/>
      <w:r w:rsidRPr="00FF4D10">
        <w:rPr>
          <w:rFonts w:asciiTheme="minorHAnsi" w:hAnsiTheme="minorHAnsi" w:cstheme="minorHAnsi"/>
          <w:szCs w:val="24"/>
          <w:lang w:val="fr-CA"/>
        </w:rPr>
        <w:t xml:space="preserve">Le cadre du devis estimatif sera rigoureusement complété par le soumissionnaire par application des prix du bordereau des prix unitaires aux quantités données par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et figurant déjà sur le cadre du devis estimatif et quantitatif. En cas de discordance entre le prix unitaire utilisé dans le devis estimatif et celui donné dans le bordereau des prix unitaires, le prix donné par ce dernier fera foi.</w:t>
      </w:r>
    </w:p>
    <w:p w14:paraId="17602231" w14:textId="77777777" w:rsidR="0053163D" w:rsidRPr="00FF4D10" w:rsidRDefault="004829F3">
      <w:pPr>
        <w:pStyle w:val="Titre1"/>
        <w:rPr>
          <w:rFonts w:asciiTheme="minorHAnsi" w:hAnsiTheme="minorHAnsi" w:cstheme="minorHAnsi"/>
        </w:rPr>
      </w:pPr>
      <w:bookmarkStart w:id="181" w:name="_DV_M221"/>
      <w:bookmarkEnd w:id="181"/>
      <w:r w:rsidRPr="00FF4D10">
        <w:rPr>
          <w:rFonts w:asciiTheme="minorHAnsi" w:hAnsiTheme="minorHAnsi" w:cstheme="minorHAnsi"/>
        </w:rPr>
        <w:t xml:space="preserve"> – Modalités de révision des prix</w:t>
      </w:r>
    </w:p>
    <w:p w14:paraId="5E0C77DB" w14:textId="4817CCB7" w:rsidR="0053163D" w:rsidRPr="00FF4D10" w:rsidRDefault="0016523F">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r w:rsidRPr="00FF4D10">
        <w:rPr>
          <w:rFonts w:asciiTheme="minorHAnsi" w:hAnsiTheme="minorHAnsi" w:cstheme="minorHAnsi"/>
          <w:szCs w:val="24"/>
        </w:rPr>
        <w:t>Les prix stipulés sont fermes et non révisables.</w:t>
      </w:r>
    </w:p>
    <w:p w14:paraId="1F5F0665" w14:textId="77777777" w:rsidR="0053163D" w:rsidRPr="00FF4D10" w:rsidRDefault="004829F3">
      <w:pPr>
        <w:pStyle w:val="Titre1"/>
        <w:rPr>
          <w:rFonts w:asciiTheme="minorHAnsi" w:hAnsiTheme="minorHAnsi" w:cstheme="minorHAnsi"/>
          <w:lang w:val="fr-CA"/>
        </w:rPr>
      </w:pPr>
      <w:bookmarkStart w:id="182" w:name="_DV_M223"/>
      <w:bookmarkStart w:id="183" w:name="_Ref33588612"/>
      <w:bookmarkEnd w:id="182"/>
      <w:r w:rsidRPr="00FF4D10">
        <w:rPr>
          <w:rFonts w:asciiTheme="minorHAnsi" w:hAnsiTheme="minorHAnsi" w:cstheme="minorHAnsi"/>
          <w:lang w:val="fr-CA"/>
        </w:rPr>
        <w:t>- Proposition de rabais</w:t>
      </w:r>
      <w:bookmarkEnd w:id="183"/>
    </w:p>
    <w:p w14:paraId="1B851182"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84" w:name="_DV_M224"/>
      <w:bookmarkEnd w:id="184"/>
      <w:r w:rsidRPr="00FF4D10">
        <w:rPr>
          <w:rFonts w:asciiTheme="minorHAnsi" w:hAnsiTheme="minorHAnsi" w:cstheme="minorHAnsi"/>
          <w:szCs w:val="24"/>
          <w:lang w:val="fr-CA"/>
        </w:rPr>
        <w:t>Le soumissionnaire est autorisé à proposer, de sa propre initiative, des rabais éventuels sur le montant de son offre. Les rabais seront exprimés soit en pourcentage du montant de l’offre, soit en montant forfaitaire. Les rabais peuvent être conditionnels ou inconditionnels.</w:t>
      </w:r>
    </w:p>
    <w:p w14:paraId="5AFD6046" w14:textId="6FA43718" w:rsidR="0053163D" w:rsidRPr="00FF4D10" w:rsidRDefault="00E07DAE">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185" w:name="_DV_M225"/>
      <w:bookmarkEnd w:id="185"/>
      <w:r w:rsidRPr="00FF4D10">
        <w:rPr>
          <w:rFonts w:asciiTheme="minorHAnsi" w:hAnsiTheme="minorHAnsi" w:cstheme="minorHAnsi"/>
          <w:szCs w:val="24"/>
        </w:rPr>
        <w:t>WELTHUNGERHILFE (WHH)</w:t>
      </w:r>
      <w:r w:rsidR="004829F3" w:rsidRPr="00FF4D10">
        <w:rPr>
          <w:rFonts w:asciiTheme="minorHAnsi" w:hAnsiTheme="minorHAnsi" w:cstheme="minorHAnsi"/>
          <w:szCs w:val="24"/>
        </w:rPr>
        <w:t xml:space="preserve"> ne prendra en considération que les rabais dont il juge les conditions acceptables </w:t>
      </w:r>
    </w:p>
    <w:p w14:paraId="4563322C"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86" w:name="_DV_M226"/>
      <w:bookmarkEnd w:id="186"/>
      <w:r w:rsidRPr="00FF4D10">
        <w:rPr>
          <w:rFonts w:asciiTheme="minorHAnsi" w:hAnsiTheme="minorHAnsi" w:cstheme="minorHAnsi"/>
          <w:szCs w:val="24"/>
          <w:lang w:val="fr-CA"/>
        </w:rPr>
        <w:t xml:space="preserve">La proposition de rabais devra figurer obligatoirement dans </w:t>
      </w:r>
      <w:r w:rsidRPr="00FF4D10">
        <w:rPr>
          <w:rFonts w:asciiTheme="minorHAnsi" w:hAnsiTheme="minorHAnsi" w:cstheme="minorHAnsi"/>
          <w:szCs w:val="24"/>
        </w:rPr>
        <w:t>la lettre d’engagement</w:t>
      </w:r>
      <w:r w:rsidRPr="00FF4D10">
        <w:rPr>
          <w:rFonts w:asciiTheme="minorHAnsi" w:hAnsiTheme="minorHAnsi" w:cstheme="minorHAnsi"/>
          <w:szCs w:val="24"/>
          <w:lang w:val="fr-CA"/>
        </w:rPr>
        <w:t>. À défaut, cette offre de rabais ne sera pas prise en compte lors de l'évaluation et de la comparaison des offres.</w:t>
      </w:r>
    </w:p>
    <w:p w14:paraId="0988AC89" w14:textId="77777777" w:rsidR="0053163D" w:rsidRPr="00FF4D10" w:rsidRDefault="004829F3">
      <w:pPr>
        <w:pStyle w:val="Titre1"/>
        <w:rPr>
          <w:rFonts w:asciiTheme="minorHAnsi" w:hAnsiTheme="minorHAnsi" w:cstheme="minorHAnsi"/>
        </w:rPr>
      </w:pPr>
      <w:bookmarkStart w:id="187" w:name="_DV_M227"/>
      <w:bookmarkStart w:id="188" w:name="_DV_M229"/>
      <w:bookmarkEnd w:id="187"/>
      <w:bookmarkEnd w:id="188"/>
      <w:r w:rsidRPr="00FF4D10">
        <w:rPr>
          <w:rFonts w:asciiTheme="minorHAnsi" w:hAnsiTheme="minorHAnsi" w:cstheme="minorHAnsi"/>
        </w:rPr>
        <w:t xml:space="preserve"> - Monnaie de l’offre et monnaie de paiement</w:t>
      </w:r>
    </w:p>
    <w:p w14:paraId="5B4FC27C"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89" w:name="_DV_M230"/>
      <w:bookmarkEnd w:id="189"/>
      <w:r w:rsidRPr="00FF4D10">
        <w:rPr>
          <w:rFonts w:asciiTheme="minorHAnsi" w:hAnsiTheme="minorHAnsi" w:cstheme="minorHAnsi"/>
          <w:szCs w:val="24"/>
          <w:lang w:val="fr-CA"/>
        </w:rPr>
        <w:t>Le prix de l’offre est exprimé en francs CFA (F CFA) qui sera la monnaie de paiement du marché.</w:t>
      </w:r>
    </w:p>
    <w:p w14:paraId="1DE4EA29" w14:textId="77777777" w:rsidR="0053163D" w:rsidRPr="00FF4D10" w:rsidRDefault="004829F3">
      <w:pPr>
        <w:pStyle w:val="Titre1"/>
        <w:rPr>
          <w:rFonts w:asciiTheme="minorHAnsi" w:hAnsiTheme="minorHAnsi" w:cstheme="minorHAnsi"/>
        </w:rPr>
      </w:pPr>
      <w:bookmarkStart w:id="190" w:name="_DV_M231"/>
      <w:bookmarkStart w:id="191" w:name="_Ref33588376"/>
      <w:bookmarkEnd w:id="190"/>
      <w:r w:rsidRPr="00FF4D10">
        <w:rPr>
          <w:rFonts w:asciiTheme="minorHAnsi" w:hAnsiTheme="minorHAnsi" w:cstheme="minorHAnsi"/>
        </w:rPr>
        <w:t xml:space="preserve">- </w:t>
      </w:r>
      <w:bookmarkStart w:id="192" w:name="_DV_C143"/>
      <w:r w:rsidRPr="00FF4D10">
        <w:rPr>
          <w:rFonts w:asciiTheme="minorHAnsi" w:hAnsiTheme="minorHAnsi" w:cstheme="minorHAnsi"/>
        </w:rPr>
        <w:t>Garantie</w:t>
      </w:r>
      <w:bookmarkStart w:id="193" w:name="_DV_M232"/>
      <w:bookmarkEnd w:id="192"/>
      <w:bookmarkEnd w:id="193"/>
      <w:r w:rsidRPr="00FF4D10">
        <w:rPr>
          <w:rFonts w:asciiTheme="minorHAnsi" w:hAnsiTheme="minorHAnsi" w:cstheme="minorHAnsi"/>
        </w:rPr>
        <w:t xml:space="preserve"> de soumission</w:t>
      </w:r>
      <w:bookmarkEnd w:id="191"/>
    </w:p>
    <w:p w14:paraId="71F7FBEF"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94" w:name="_DV_M233"/>
      <w:bookmarkEnd w:id="194"/>
      <w:r w:rsidRPr="00FF4D10">
        <w:rPr>
          <w:rFonts w:asciiTheme="minorHAnsi" w:hAnsiTheme="minorHAnsi" w:cstheme="minorHAnsi"/>
          <w:szCs w:val="24"/>
          <w:lang w:val="fr-CA"/>
        </w:rPr>
        <w:t xml:space="preserve">Le soumissionnaire fournira </w:t>
      </w:r>
      <w:bookmarkStart w:id="195" w:name="_DV_C145"/>
      <w:r w:rsidRPr="00FF4D10">
        <w:rPr>
          <w:rFonts w:asciiTheme="minorHAnsi" w:hAnsiTheme="minorHAnsi" w:cstheme="minorHAnsi"/>
          <w:szCs w:val="24"/>
        </w:rPr>
        <w:t>une garantie</w:t>
      </w:r>
      <w:bookmarkStart w:id="196" w:name="_DV_M234"/>
      <w:bookmarkEnd w:id="195"/>
      <w:bookmarkEnd w:id="196"/>
      <w:r w:rsidRPr="00FF4D10">
        <w:rPr>
          <w:rFonts w:asciiTheme="minorHAnsi" w:hAnsiTheme="minorHAnsi" w:cstheme="minorHAnsi"/>
          <w:szCs w:val="24"/>
          <w:lang w:val="fr-CA"/>
        </w:rPr>
        <w:t xml:space="preserve"> de soumission d’un montant </w:t>
      </w:r>
      <w:r w:rsidRPr="00FF4D10">
        <w:rPr>
          <w:rFonts w:asciiTheme="minorHAnsi" w:hAnsiTheme="minorHAnsi" w:cstheme="minorHAnsi"/>
          <w:i/>
          <w:szCs w:val="24"/>
          <w:lang w:val="fr-CA"/>
        </w:rPr>
        <w:t>spécifié dans les DPAO A</w:t>
      </w:r>
      <w:bookmarkStart w:id="197" w:name="_DV_C147"/>
      <w:r w:rsidRPr="00FF4D10">
        <w:rPr>
          <w:rFonts w:asciiTheme="minorHAnsi" w:hAnsiTheme="minorHAnsi" w:cstheme="minorHAnsi"/>
          <w:i/>
          <w:szCs w:val="24"/>
        </w:rPr>
        <w:t>7</w:t>
      </w:r>
      <w:bookmarkStart w:id="198" w:name="_DV_M235"/>
      <w:bookmarkEnd w:id="197"/>
      <w:bookmarkEnd w:id="198"/>
      <w:r w:rsidRPr="00FF4D10">
        <w:rPr>
          <w:rFonts w:asciiTheme="minorHAnsi" w:hAnsiTheme="minorHAnsi" w:cstheme="minorHAnsi"/>
          <w:szCs w:val="24"/>
          <w:lang w:val="fr-CA"/>
        </w:rPr>
        <w:t xml:space="preserve"> qui fera partie intégrante de son offre.</w:t>
      </w:r>
    </w:p>
    <w:p w14:paraId="5189063F" w14:textId="42A69024"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199" w:name="_DV_C149"/>
      <w:r w:rsidRPr="00FF4D10">
        <w:rPr>
          <w:rFonts w:asciiTheme="minorHAnsi" w:hAnsiTheme="minorHAnsi" w:cstheme="minorHAnsi"/>
          <w:szCs w:val="24"/>
        </w:rPr>
        <w:t>La garantie</w:t>
      </w:r>
      <w:bookmarkStart w:id="200" w:name="_DV_M236"/>
      <w:bookmarkEnd w:id="199"/>
      <w:bookmarkEnd w:id="200"/>
      <w:r w:rsidRPr="00FF4D10">
        <w:rPr>
          <w:rFonts w:asciiTheme="minorHAnsi" w:hAnsiTheme="minorHAnsi" w:cstheme="minorHAnsi"/>
          <w:szCs w:val="24"/>
          <w:lang w:val="fr-CA"/>
        </w:rPr>
        <w:t xml:space="preserve"> de </w:t>
      </w:r>
      <w:bookmarkStart w:id="201" w:name="_DV_M237"/>
      <w:bookmarkEnd w:id="201"/>
      <w:r w:rsidRPr="00FF4D10">
        <w:rPr>
          <w:rFonts w:asciiTheme="minorHAnsi" w:hAnsiTheme="minorHAnsi" w:cstheme="minorHAnsi"/>
          <w:szCs w:val="24"/>
          <w:lang w:val="fr-CA"/>
        </w:rPr>
        <w:t xml:space="preserve">soumission protège </w:t>
      </w:r>
      <w:proofErr w:type="spellStart"/>
      <w:r w:rsidR="00294066" w:rsidRPr="00FF4D10">
        <w:rPr>
          <w:rFonts w:asciiTheme="minorHAnsi" w:hAnsiTheme="minorHAnsi" w:cstheme="minorHAnsi"/>
          <w:szCs w:val="24"/>
          <w:lang w:val="fr-CA"/>
        </w:rPr>
        <w:t>Welthungerhilfe</w:t>
      </w:r>
      <w:proofErr w:type="spellEnd"/>
      <w:r w:rsidR="00294066" w:rsidRPr="00FF4D10">
        <w:rPr>
          <w:rFonts w:asciiTheme="minorHAnsi" w:hAnsiTheme="minorHAnsi" w:cstheme="minorHAnsi"/>
          <w:szCs w:val="24"/>
          <w:lang w:val="fr-CA"/>
        </w:rPr>
        <w:t xml:space="preserve"> (WHH)</w:t>
      </w:r>
      <w:r w:rsidRPr="00FF4D10">
        <w:rPr>
          <w:rFonts w:asciiTheme="minorHAnsi" w:hAnsiTheme="minorHAnsi" w:cstheme="minorHAnsi"/>
          <w:szCs w:val="24"/>
          <w:lang w:val="fr-CA"/>
        </w:rPr>
        <w:t xml:space="preserve"> contre une conduite à risques du soumissionnaire qui justifierait la saisie dudit cautionnement.</w:t>
      </w:r>
    </w:p>
    <w:p w14:paraId="10C173A2"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202" w:name="_DV_C152"/>
      <w:r w:rsidRPr="00FF4D10">
        <w:rPr>
          <w:rFonts w:asciiTheme="minorHAnsi" w:hAnsiTheme="minorHAnsi" w:cstheme="minorHAnsi"/>
          <w:szCs w:val="24"/>
        </w:rPr>
        <w:t>La garantie</w:t>
      </w:r>
      <w:bookmarkStart w:id="203" w:name="_DV_M239"/>
      <w:bookmarkEnd w:id="202"/>
      <w:bookmarkEnd w:id="203"/>
      <w:r w:rsidRPr="00FF4D10">
        <w:rPr>
          <w:rFonts w:asciiTheme="minorHAnsi" w:hAnsiTheme="minorHAnsi" w:cstheme="minorHAnsi"/>
          <w:szCs w:val="24"/>
          <w:lang w:val="fr-CA"/>
        </w:rPr>
        <w:t xml:space="preserve"> de soumission sera libellée dans la monnaie de l'offre, et se présentera sous la forme</w:t>
      </w:r>
      <w:bookmarkStart w:id="204" w:name="_DV_C154"/>
      <w:r w:rsidRPr="00FF4D10">
        <w:rPr>
          <w:rFonts w:asciiTheme="minorHAnsi" w:hAnsiTheme="minorHAnsi" w:cstheme="minorHAnsi"/>
          <w:szCs w:val="24"/>
          <w:lang w:val="fr-CA"/>
        </w:rPr>
        <w:t xml:space="preserve"> </w:t>
      </w:r>
      <w:r w:rsidRPr="00FF4D10">
        <w:rPr>
          <w:rFonts w:asciiTheme="minorHAnsi" w:hAnsiTheme="minorHAnsi" w:cstheme="minorHAnsi"/>
          <w:szCs w:val="24"/>
        </w:rPr>
        <w:t>(</w:t>
      </w:r>
      <w:r w:rsidRPr="00FF4D10">
        <w:rPr>
          <w:rFonts w:asciiTheme="minorHAnsi" w:hAnsiTheme="minorHAnsi" w:cstheme="minorHAnsi"/>
          <w:i/>
          <w:szCs w:val="24"/>
        </w:rPr>
        <w:t>telle que spécifiée dans le DPAO IT-22</w:t>
      </w:r>
      <w:r w:rsidRPr="00FF4D10">
        <w:rPr>
          <w:rFonts w:asciiTheme="minorHAnsi" w:hAnsiTheme="minorHAnsi" w:cstheme="minorHAnsi"/>
          <w:szCs w:val="24"/>
        </w:rPr>
        <w:t>)</w:t>
      </w:r>
      <w:bookmarkStart w:id="205" w:name="_DV_M240"/>
      <w:bookmarkEnd w:id="204"/>
      <w:bookmarkEnd w:id="205"/>
      <w:r w:rsidRPr="00FF4D10">
        <w:rPr>
          <w:rFonts w:asciiTheme="minorHAnsi" w:hAnsiTheme="minorHAnsi" w:cstheme="minorHAnsi"/>
          <w:szCs w:val="24"/>
          <w:lang w:val="fr-CA"/>
        </w:rPr>
        <w:t xml:space="preserve">. Elle est valable jusqu’à 30 jours au moins au-delà de la validité de l'offre. Toute offre non accompagnée </w:t>
      </w:r>
      <w:bookmarkStart w:id="206" w:name="_DV_C156"/>
      <w:r w:rsidRPr="00FF4D10">
        <w:rPr>
          <w:rFonts w:asciiTheme="minorHAnsi" w:hAnsiTheme="minorHAnsi" w:cstheme="minorHAnsi"/>
          <w:szCs w:val="24"/>
        </w:rPr>
        <w:t>de la garantie de soumission</w:t>
      </w:r>
      <w:bookmarkStart w:id="207" w:name="_DV_M241"/>
      <w:bookmarkEnd w:id="206"/>
      <w:bookmarkEnd w:id="207"/>
      <w:r w:rsidRPr="00FF4D10">
        <w:rPr>
          <w:rFonts w:asciiTheme="minorHAnsi" w:hAnsiTheme="minorHAnsi" w:cstheme="minorHAnsi"/>
          <w:szCs w:val="24"/>
          <w:lang w:val="fr-CA"/>
        </w:rPr>
        <w:t xml:space="preserve"> sera rejetée comme ne satisfaisant pas aux conditions de l'Appel d'Offres. Le modèle de </w:t>
      </w:r>
      <w:bookmarkStart w:id="208" w:name="_DV_C158"/>
      <w:r w:rsidRPr="00FF4D10">
        <w:rPr>
          <w:rFonts w:asciiTheme="minorHAnsi" w:hAnsiTheme="minorHAnsi" w:cstheme="minorHAnsi"/>
          <w:szCs w:val="24"/>
        </w:rPr>
        <w:t>garantie de soumission</w:t>
      </w:r>
      <w:bookmarkStart w:id="209" w:name="_DV_M242"/>
      <w:bookmarkEnd w:id="208"/>
      <w:bookmarkEnd w:id="209"/>
      <w:r w:rsidRPr="00FF4D10">
        <w:rPr>
          <w:rFonts w:asciiTheme="minorHAnsi" w:hAnsiTheme="minorHAnsi" w:cstheme="minorHAnsi"/>
          <w:szCs w:val="24"/>
          <w:lang w:val="fr-CA"/>
        </w:rPr>
        <w:t xml:space="preserve"> est inclus au dossier d’appel </w:t>
      </w:r>
      <w:r w:rsidRPr="00FF4D10">
        <w:rPr>
          <w:rFonts w:asciiTheme="minorHAnsi" w:hAnsiTheme="minorHAnsi" w:cstheme="minorHAnsi"/>
          <w:szCs w:val="24"/>
        </w:rPr>
        <w:t>d’offres.</w:t>
      </w:r>
    </w:p>
    <w:p w14:paraId="687DD209"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210" w:name="_DV_C160"/>
      <w:r w:rsidRPr="00FF4D10">
        <w:rPr>
          <w:rFonts w:asciiTheme="minorHAnsi" w:hAnsiTheme="minorHAnsi" w:cstheme="minorHAnsi"/>
          <w:szCs w:val="24"/>
        </w:rPr>
        <w:lastRenderedPageBreak/>
        <w:t>La garantie</w:t>
      </w:r>
      <w:bookmarkStart w:id="211" w:name="_DV_M243"/>
      <w:bookmarkEnd w:id="210"/>
      <w:bookmarkEnd w:id="211"/>
      <w:r w:rsidRPr="00FF4D10">
        <w:rPr>
          <w:rFonts w:asciiTheme="minorHAnsi" w:hAnsiTheme="minorHAnsi" w:cstheme="minorHAnsi"/>
          <w:szCs w:val="24"/>
        </w:rPr>
        <w:t xml:space="preserve"> de soumission du soumissionnaire non retenu sera</w:t>
      </w:r>
      <w:bookmarkStart w:id="212" w:name="_DV_C162"/>
      <w:r w:rsidRPr="00FF4D10">
        <w:rPr>
          <w:rFonts w:asciiTheme="minorHAnsi" w:hAnsiTheme="minorHAnsi" w:cstheme="minorHAnsi"/>
          <w:szCs w:val="24"/>
        </w:rPr>
        <w:t xml:space="preserve"> libérée</w:t>
      </w:r>
      <w:bookmarkStart w:id="213" w:name="_DV_M244"/>
      <w:bookmarkEnd w:id="212"/>
      <w:bookmarkEnd w:id="213"/>
      <w:r w:rsidRPr="00FF4D10">
        <w:rPr>
          <w:rFonts w:asciiTheme="minorHAnsi" w:hAnsiTheme="minorHAnsi" w:cstheme="minorHAnsi"/>
          <w:szCs w:val="24"/>
        </w:rPr>
        <w:t xml:space="preserve"> ou lui sera </w:t>
      </w:r>
      <w:bookmarkStart w:id="214" w:name="_DV_C164"/>
      <w:r w:rsidRPr="00FF4D10">
        <w:rPr>
          <w:rFonts w:asciiTheme="minorHAnsi" w:hAnsiTheme="minorHAnsi" w:cstheme="minorHAnsi"/>
          <w:szCs w:val="24"/>
        </w:rPr>
        <w:t>retournée</w:t>
      </w:r>
      <w:bookmarkStart w:id="215" w:name="_DV_M245"/>
      <w:bookmarkEnd w:id="214"/>
      <w:bookmarkEnd w:id="215"/>
      <w:r w:rsidRPr="00FF4D10">
        <w:rPr>
          <w:rFonts w:asciiTheme="minorHAnsi" w:hAnsiTheme="minorHAnsi" w:cstheme="minorHAnsi"/>
          <w:szCs w:val="24"/>
        </w:rPr>
        <w:t xml:space="preserve"> le plus rapidement possible, et au plus tard 30 jours après expiration du délai de validité des offres prescrit par le marché.</w:t>
      </w:r>
    </w:p>
    <w:p w14:paraId="3DEF8859"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16" w:name="_DV_C166"/>
      <w:r w:rsidRPr="00FF4D10">
        <w:rPr>
          <w:rFonts w:asciiTheme="minorHAnsi" w:hAnsiTheme="minorHAnsi" w:cstheme="minorHAnsi"/>
          <w:szCs w:val="24"/>
        </w:rPr>
        <w:t>La garantie</w:t>
      </w:r>
      <w:bookmarkStart w:id="217" w:name="_DV_M246"/>
      <w:bookmarkEnd w:id="216"/>
      <w:bookmarkEnd w:id="217"/>
      <w:r w:rsidRPr="00FF4D10">
        <w:rPr>
          <w:rFonts w:asciiTheme="minorHAnsi" w:hAnsiTheme="minorHAnsi" w:cstheme="minorHAnsi"/>
          <w:szCs w:val="24"/>
          <w:lang w:val="fr-CA"/>
        </w:rPr>
        <w:t xml:space="preserve"> de soumission du soumissionnaire qui aura obtenu le marché ne sera</w:t>
      </w:r>
      <w:bookmarkStart w:id="218" w:name="_DV_C168"/>
      <w:r w:rsidRPr="00FF4D10">
        <w:rPr>
          <w:rFonts w:asciiTheme="minorHAnsi" w:hAnsiTheme="minorHAnsi" w:cstheme="minorHAnsi"/>
          <w:szCs w:val="24"/>
          <w:lang w:val="fr-CA"/>
        </w:rPr>
        <w:t xml:space="preserve"> </w:t>
      </w:r>
      <w:r w:rsidRPr="00FF4D10">
        <w:rPr>
          <w:rFonts w:asciiTheme="minorHAnsi" w:hAnsiTheme="minorHAnsi" w:cstheme="minorHAnsi"/>
          <w:szCs w:val="24"/>
        </w:rPr>
        <w:t>libérée</w:t>
      </w:r>
      <w:bookmarkStart w:id="219" w:name="_DV_M247"/>
      <w:bookmarkEnd w:id="218"/>
      <w:bookmarkEnd w:id="219"/>
      <w:r w:rsidRPr="00FF4D10">
        <w:rPr>
          <w:rFonts w:asciiTheme="minorHAnsi" w:hAnsiTheme="minorHAnsi" w:cstheme="minorHAnsi"/>
          <w:szCs w:val="24"/>
          <w:lang w:val="fr-CA"/>
        </w:rPr>
        <w:t xml:space="preserve"> qu’après signature du marché et remise de la garantie de bonne exécution.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1"/>
      </w:tblGrid>
      <w:tr w:rsidR="0053163D" w:rsidRPr="00FF4D10" w14:paraId="3B91AE27" w14:textId="77777777" w:rsidTr="00F74F82">
        <w:tc>
          <w:tcPr>
            <w:tcW w:w="10220" w:type="dxa"/>
            <w:shd w:val="clear" w:color="auto" w:fill="auto"/>
          </w:tcPr>
          <w:p w14:paraId="294E9972" w14:textId="77777777" w:rsidR="0053163D" w:rsidRPr="00FF4D10" w:rsidRDefault="004829F3">
            <w:pPr>
              <w:pStyle w:val="Corpsdetexte"/>
              <w:tabs>
                <w:tab w:val="left" w:pos="567"/>
                <w:tab w:val="left" w:pos="1134"/>
                <w:tab w:val="right" w:leader="dot" w:pos="9480"/>
              </w:tabs>
              <w:suppressAutoHyphens/>
              <w:spacing w:after="240"/>
              <w:ind w:firstLine="567"/>
              <w:jc w:val="both"/>
              <w:rPr>
                <w:rFonts w:asciiTheme="minorHAnsi" w:hAnsiTheme="minorHAnsi" w:cstheme="minorHAnsi"/>
                <w:szCs w:val="24"/>
                <w:lang w:val="fr-CA"/>
              </w:rPr>
            </w:pPr>
            <w:bookmarkStart w:id="220" w:name="_DV_M248"/>
            <w:bookmarkEnd w:id="220"/>
            <w:r w:rsidRPr="00FF4D10">
              <w:rPr>
                <w:rFonts w:asciiTheme="minorHAnsi" w:hAnsiTheme="minorHAnsi" w:cstheme="minorHAnsi"/>
                <w:szCs w:val="24"/>
                <w:lang w:val="fr-CA"/>
              </w:rPr>
              <w:t xml:space="preserve">La </w:t>
            </w:r>
            <w:r w:rsidRPr="00FF4D10">
              <w:rPr>
                <w:rFonts w:asciiTheme="minorHAnsi" w:hAnsiTheme="minorHAnsi" w:cstheme="minorHAnsi"/>
                <w:szCs w:val="24"/>
              </w:rPr>
              <w:t>garantie</w:t>
            </w:r>
            <w:r w:rsidRPr="00FF4D10">
              <w:rPr>
                <w:rFonts w:asciiTheme="minorHAnsi" w:hAnsiTheme="minorHAnsi" w:cstheme="minorHAnsi"/>
                <w:szCs w:val="24"/>
                <w:lang w:val="fr-CA"/>
              </w:rPr>
              <w:t xml:space="preserve"> de soumission peut être </w:t>
            </w:r>
            <w:r w:rsidRPr="00FF4D10">
              <w:rPr>
                <w:rFonts w:asciiTheme="minorHAnsi" w:hAnsiTheme="minorHAnsi" w:cstheme="minorHAnsi"/>
                <w:szCs w:val="24"/>
              </w:rPr>
              <w:t>saisie</w:t>
            </w:r>
            <w:r w:rsidRPr="00FF4D10">
              <w:rPr>
                <w:rFonts w:asciiTheme="minorHAnsi" w:hAnsiTheme="minorHAnsi" w:cstheme="minorHAnsi"/>
                <w:szCs w:val="24"/>
                <w:lang w:val="fr-CA"/>
              </w:rPr>
              <w:t> :</w:t>
            </w:r>
          </w:p>
          <w:p w14:paraId="47617F75" w14:textId="42AE0ABC"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outlineLvl w:val="7"/>
              <w:rPr>
                <w:rFonts w:asciiTheme="minorHAnsi" w:hAnsiTheme="minorHAnsi" w:cstheme="minorHAnsi"/>
                <w:szCs w:val="24"/>
                <w:u w:val="none"/>
              </w:rPr>
            </w:pPr>
            <w:r w:rsidRPr="00FF4D10">
              <w:rPr>
                <w:rFonts w:asciiTheme="minorHAnsi" w:hAnsiTheme="minorHAnsi" w:cstheme="minorHAnsi"/>
                <w:szCs w:val="24"/>
                <w:u w:val="none"/>
              </w:rPr>
              <w:t xml:space="preserve">Si le soumissionnaire retire son offre pendant le délai de validité de son offre qu’il aura spécifié sur sa soumission </w:t>
            </w:r>
            <w:r w:rsidR="008B3C01" w:rsidRPr="00FF4D10">
              <w:rPr>
                <w:rFonts w:asciiTheme="minorHAnsi" w:hAnsiTheme="minorHAnsi" w:cstheme="minorHAnsi"/>
                <w:szCs w:val="24"/>
                <w:u w:val="none"/>
              </w:rPr>
              <w:t>ou</w:t>
            </w:r>
          </w:p>
          <w:p w14:paraId="02638B91" w14:textId="77777777"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outlineLvl w:val="7"/>
              <w:rPr>
                <w:rFonts w:asciiTheme="minorHAnsi" w:hAnsiTheme="minorHAnsi" w:cstheme="minorHAnsi"/>
                <w:szCs w:val="24"/>
                <w:u w:val="none"/>
              </w:rPr>
            </w:pPr>
            <w:r w:rsidRPr="00FF4D10">
              <w:rPr>
                <w:rFonts w:asciiTheme="minorHAnsi" w:hAnsiTheme="minorHAnsi" w:cstheme="minorHAnsi"/>
                <w:szCs w:val="24"/>
                <w:u w:val="none"/>
              </w:rPr>
              <w:t>Au cas où le soumissionnaire obtient le marché, si ce soumissionnaire :</w:t>
            </w:r>
          </w:p>
          <w:p w14:paraId="24E68BE6" w14:textId="6F87316E" w:rsidR="0053163D" w:rsidRPr="00FF4D10" w:rsidRDefault="004829F3" w:rsidP="00653859">
            <w:pPr>
              <w:pStyle w:val="Titre9"/>
              <w:keepNext w:val="0"/>
              <w:numPr>
                <w:ilvl w:val="0"/>
                <w:numId w:val="80"/>
              </w:numPr>
              <w:tabs>
                <w:tab w:val="left" w:pos="1701"/>
              </w:tabs>
              <w:suppressAutoHyphens/>
              <w:overflowPunct/>
              <w:spacing w:after="240"/>
              <w:jc w:val="both"/>
              <w:textAlignment w:val="auto"/>
              <w:outlineLvl w:val="8"/>
              <w:rPr>
                <w:rFonts w:asciiTheme="minorHAnsi" w:hAnsiTheme="minorHAnsi" w:cstheme="minorHAnsi"/>
                <w:szCs w:val="24"/>
              </w:rPr>
            </w:pPr>
            <w:r w:rsidRPr="00FF4D10">
              <w:rPr>
                <w:rFonts w:asciiTheme="minorHAnsi" w:hAnsiTheme="minorHAnsi" w:cstheme="minorHAnsi"/>
                <w:szCs w:val="24"/>
              </w:rPr>
              <w:t xml:space="preserve">Manque à son obligation de signer le marché </w:t>
            </w:r>
          </w:p>
        </w:tc>
      </w:tr>
    </w:tbl>
    <w:p w14:paraId="5ED2DF77" w14:textId="77777777" w:rsidR="0053163D" w:rsidRPr="00FF4D10" w:rsidRDefault="0053163D">
      <w:pPr>
        <w:pStyle w:val="Titre1"/>
        <w:numPr>
          <w:ilvl w:val="0"/>
          <w:numId w:val="0"/>
        </w:numPr>
        <w:ind w:left="567"/>
        <w:rPr>
          <w:rFonts w:asciiTheme="minorHAnsi" w:hAnsiTheme="minorHAnsi" w:cstheme="minorHAnsi"/>
        </w:rPr>
      </w:pPr>
      <w:bookmarkStart w:id="221" w:name="_DV_M256"/>
      <w:bookmarkStart w:id="222" w:name="_Ref34190825"/>
      <w:bookmarkEnd w:id="221"/>
    </w:p>
    <w:p w14:paraId="5AD3B524" w14:textId="77777777" w:rsidR="0053163D" w:rsidRPr="00FF4D10" w:rsidRDefault="004829F3">
      <w:pPr>
        <w:pStyle w:val="Titre1"/>
        <w:rPr>
          <w:rFonts w:asciiTheme="minorHAnsi" w:hAnsiTheme="minorHAnsi" w:cstheme="minorHAnsi"/>
        </w:rPr>
      </w:pPr>
      <w:r w:rsidRPr="00FF4D10">
        <w:rPr>
          <w:rFonts w:asciiTheme="minorHAnsi" w:hAnsiTheme="minorHAnsi" w:cstheme="minorHAnsi"/>
        </w:rPr>
        <w:t xml:space="preserve"> - Délai de Validité des offres</w:t>
      </w:r>
      <w:bookmarkEnd w:id="222"/>
    </w:p>
    <w:p w14:paraId="06D908E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23" w:name="_DV_M257"/>
      <w:bookmarkEnd w:id="223"/>
      <w:r w:rsidRPr="00FF4D10">
        <w:rPr>
          <w:rFonts w:asciiTheme="minorHAnsi" w:hAnsiTheme="minorHAnsi" w:cstheme="minorHAnsi"/>
          <w:szCs w:val="24"/>
          <w:lang w:val="fr-CA"/>
        </w:rPr>
        <w:t xml:space="preserve">Les offres seront valables jusqu'à </w:t>
      </w:r>
      <w:bookmarkStart w:id="224" w:name="_DV_C174"/>
      <w:r w:rsidRPr="00FF4D10">
        <w:rPr>
          <w:rFonts w:asciiTheme="minorHAnsi" w:hAnsiTheme="minorHAnsi" w:cstheme="minorHAnsi"/>
          <w:szCs w:val="24"/>
        </w:rPr>
        <w:t xml:space="preserve">un délai de </w:t>
      </w:r>
      <w:r w:rsidR="00A763A7" w:rsidRPr="00FF4D10">
        <w:rPr>
          <w:rFonts w:asciiTheme="minorHAnsi" w:hAnsiTheme="minorHAnsi" w:cstheme="minorHAnsi"/>
          <w:szCs w:val="24"/>
        </w:rPr>
        <w:t>cent vingt (</w:t>
      </w:r>
      <w:r w:rsidRPr="00FF4D10">
        <w:rPr>
          <w:rFonts w:asciiTheme="minorHAnsi" w:hAnsiTheme="minorHAnsi" w:cstheme="minorHAnsi"/>
          <w:szCs w:val="24"/>
        </w:rPr>
        <w:t>120</w:t>
      </w:r>
      <w:bookmarkStart w:id="225" w:name="_DV_M258"/>
      <w:bookmarkEnd w:id="224"/>
      <w:bookmarkEnd w:id="225"/>
      <w:r w:rsidR="00A763A7" w:rsidRPr="00FF4D10">
        <w:rPr>
          <w:rFonts w:asciiTheme="minorHAnsi" w:hAnsiTheme="minorHAnsi" w:cstheme="minorHAnsi"/>
          <w:szCs w:val="24"/>
        </w:rPr>
        <w:t>)</w:t>
      </w:r>
      <w:r w:rsidRPr="00FF4D10">
        <w:rPr>
          <w:rFonts w:asciiTheme="minorHAnsi" w:hAnsiTheme="minorHAnsi" w:cstheme="minorHAnsi"/>
          <w:szCs w:val="24"/>
          <w:lang w:val="fr-CA"/>
        </w:rPr>
        <w:t> jours au moins après la date limite de remise des offres. Une offre valable pour une période plus courte peut être écartée par la Commission d’attribution des marchés comme non-conforme aux dispositions de l'appel d'offres.</w:t>
      </w:r>
    </w:p>
    <w:p w14:paraId="4F379C86" w14:textId="552C0CA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26" w:name="_DV_M259"/>
      <w:bookmarkEnd w:id="226"/>
      <w:r w:rsidRPr="00FF4D10">
        <w:rPr>
          <w:rFonts w:asciiTheme="minorHAnsi" w:hAnsiTheme="minorHAnsi" w:cstheme="minorHAnsi"/>
          <w:szCs w:val="24"/>
          <w:lang w:val="fr-CA"/>
        </w:rPr>
        <w:t xml:space="preserve">Dans des circonstances exceptionnelles,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peut solliciter du soumissionnaire une prolongation du délai de validité de son offre. La demande et les réponses seront échangées par écrit. </w:t>
      </w:r>
      <w:r w:rsidRPr="00FF4D10">
        <w:rPr>
          <w:rFonts w:asciiTheme="minorHAnsi" w:hAnsiTheme="minorHAnsi" w:cstheme="minorHAnsi"/>
          <w:b/>
          <w:szCs w:val="24"/>
          <w:lang w:val="fr-CA"/>
        </w:rPr>
        <w:t xml:space="preserve">Un soumissionnaire peut refuser de prolonger la validité de son offre sans perdre </w:t>
      </w:r>
      <w:bookmarkStart w:id="227" w:name="_DV_C176"/>
      <w:r w:rsidRPr="00FF4D10">
        <w:rPr>
          <w:rFonts w:asciiTheme="minorHAnsi" w:hAnsiTheme="minorHAnsi" w:cstheme="minorHAnsi"/>
          <w:b/>
          <w:szCs w:val="24"/>
        </w:rPr>
        <w:t xml:space="preserve">sa </w:t>
      </w:r>
      <w:r w:rsidRPr="00FF4D10">
        <w:rPr>
          <w:rFonts w:asciiTheme="minorHAnsi" w:hAnsiTheme="minorHAnsi" w:cstheme="minorHAnsi"/>
          <w:b/>
          <w:szCs w:val="24"/>
          <w:lang w:val="fr-CA"/>
        </w:rPr>
        <w:t>garantie</w:t>
      </w:r>
      <w:bookmarkStart w:id="228" w:name="_DV_M260"/>
      <w:bookmarkEnd w:id="227"/>
      <w:bookmarkEnd w:id="228"/>
      <w:r w:rsidRPr="00FF4D10">
        <w:rPr>
          <w:rFonts w:asciiTheme="minorHAnsi" w:hAnsiTheme="minorHAnsi" w:cstheme="minorHAnsi"/>
          <w:b/>
          <w:szCs w:val="24"/>
          <w:lang w:val="fr-CA"/>
        </w:rPr>
        <w:t xml:space="preserve"> de soumission</w:t>
      </w:r>
      <w:r w:rsidRPr="00FF4D10">
        <w:rPr>
          <w:rFonts w:asciiTheme="minorHAnsi" w:hAnsiTheme="minorHAnsi" w:cstheme="minorHAnsi"/>
          <w:szCs w:val="24"/>
          <w:lang w:val="fr-CA"/>
        </w:rPr>
        <w:t xml:space="preserve">. Un soumissionnaire acceptant la demande de prolongation ne se verra pas demander de modifier son offre ni ne sera autorisé à le faire, mais il lui sera demandé d'augmenter d’autant de jours la validité de </w:t>
      </w:r>
      <w:bookmarkStart w:id="229" w:name="_DV_C178"/>
      <w:r w:rsidRPr="00FF4D10">
        <w:rPr>
          <w:rFonts w:asciiTheme="minorHAnsi" w:hAnsiTheme="minorHAnsi" w:cstheme="minorHAnsi"/>
          <w:szCs w:val="24"/>
          <w:lang w:val="fr-CA"/>
        </w:rPr>
        <w:t>sa garantie</w:t>
      </w:r>
      <w:bookmarkStart w:id="230" w:name="_DV_M261"/>
      <w:bookmarkEnd w:id="229"/>
      <w:bookmarkEnd w:id="230"/>
      <w:r w:rsidRPr="00FF4D10">
        <w:rPr>
          <w:rFonts w:asciiTheme="minorHAnsi" w:hAnsiTheme="minorHAnsi" w:cstheme="minorHAnsi"/>
          <w:szCs w:val="24"/>
          <w:lang w:val="fr-CA"/>
        </w:rPr>
        <w:t xml:space="preserve"> de soumission.</w:t>
      </w:r>
    </w:p>
    <w:p w14:paraId="237C9E44" w14:textId="77777777" w:rsidR="0053163D" w:rsidRPr="00FF4D10" w:rsidRDefault="004829F3">
      <w:pPr>
        <w:pStyle w:val="Titre1"/>
        <w:rPr>
          <w:rFonts w:asciiTheme="minorHAnsi" w:hAnsiTheme="minorHAnsi" w:cstheme="minorHAnsi"/>
        </w:rPr>
      </w:pPr>
      <w:bookmarkStart w:id="231" w:name="_DV_M262"/>
      <w:bookmarkEnd w:id="231"/>
      <w:r w:rsidRPr="00FF4D10">
        <w:rPr>
          <w:rFonts w:asciiTheme="minorHAnsi" w:hAnsiTheme="minorHAnsi" w:cstheme="minorHAnsi"/>
        </w:rPr>
        <w:t xml:space="preserve"> - Forme et signature de l'offre</w:t>
      </w:r>
    </w:p>
    <w:p w14:paraId="7ED06B85" w14:textId="7B4405E9"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32" w:name="_DV_M263"/>
      <w:bookmarkEnd w:id="232"/>
      <w:r w:rsidRPr="00FF4D10">
        <w:rPr>
          <w:rFonts w:asciiTheme="minorHAnsi" w:hAnsiTheme="minorHAnsi" w:cstheme="minorHAnsi"/>
          <w:szCs w:val="24"/>
          <w:lang w:val="fr-CA"/>
        </w:rPr>
        <w:t xml:space="preserve">Le soumissionnaire </w:t>
      </w:r>
      <w:r w:rsidR="00653859" w:rsidRPr="00FF4D10">
        <w:rPr>
          <w:rFonts w:asciiTheme="minorHAnsi" w:hAnsiTheme="minorHAnsi" w:cstheme="minorHAnsi"/>
          <w:szCs w:val="24"/>
        </w:rPr>
        <w:t>téléchargera</w:t>
      </w:r>
      <w:r w:rsidRPr="00FF4D10">
        <w:rPr>
          <w:rFonts w:asciiTheme="minorHAnsi" w:hAnsiTheme="minorHAnsi" w:cstheme="minorHAnsi"/>
          <w:szCs w:val="24"/>
          <w:lang w:val="fr-CA"/>
        </w:rPr>
        <w:t xml:space="preserve"> son offre </w:t>
      </w:r>
      <w:r w:rsidR="00F74F82" w:rsidRPr="00FF4D10">
        <w:rPr>
          <w:rFonts w:asciiTheme="minorHAnsi" w:hAnsiTheme="minorHAnsi" w:cstheme="minorHAnsi"/>
          <w:szCs w:val="24"/>
        </w:rPr>
        <w:t>sur e tender</w:t>
      </w:r>
      <w:r w:rsidRPr="00FF4D10">
        <w:rPr>
          <w:rFonts w:asciiTheme="minorHAnsi" w:hAnsiTheme="minorHAnsi" w:cstheme="minorHAnsi"/>
          <w:szCs w:val="24"/>
          <w:lang w:val="fr-CA"/>
        </w:rPr>
        <w:t xml:space="preserve"> conformément à l’article 26, </w:t>
      </w:r>
      <w:r w:rsidRPr="00FF4D10">
        <w:rPr>
          <w:rFonts w:asciiTheme="minorHAnsi" w:hAnsiTheme="minorHAnsi" w:cstheme="minorHAnsi"/>
          <w:i/>
          <w:iCs/>
          <w:szCs w:val="24"/>
          <w:lang w:val="fr-CA"/>
        </w:rPr>
        <w:t>spécifiées dans les DPAO A</w:t>
      </w:r>
      <w:r w:rsidRPr="00FF4D10">
        <w:rPr>
          <w:rFonts w:asciiTheme="minorHAnsi" w:hAnsiTheme="minorHAnsi" w:cstheme="minorHAnsi"/>
          <w:i/>
          <w:iCs/>
          <w:szCs w:val="24"/>
          <w:lang w:val="fr-CA"/>
        </w:rPr>
        <w:noBreakHyphen/>
        <w:t>14</w:t>
      </w:r>
      <w:r w:rsidR="00F74F82" w:rsidRPr="00FF4D10">
        <w:rPr>
          <w:rFonts w:asciiTheme="minorHAnsi" w:hAnsiTheme="minorHAnsi" w:cstheme="minorHAnsi"/>
          <w:szCs w:val="24"/>
        </w:rPr>
        <w:t>.</w:t>
      </w:r>
      <w:r w:rsidRPr="00FF4D10">
        <w:rPr>
          <w:rFonts w:asciiTheme="minorHAnsi" w:hAnsiTheme="minorHAnsi" w:cstheme="minorHAnsi"/>
          <w:szCs w:val="24"/>
          <w:lang w:val="fr-CA"/>
        </w:rPr>
        <w:t>.</w:t>
      </w:r>
    </w:p>
    <w:p w14:paraId="1CB9BED6" w14:textId="65DE87A6"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33" w:name="_DV_M264"/>
      <w:bookmarkEnd w:id="233"/>
      <w:r w:rsidRPr="00FF4D10">
        <w:rPr>
          <w:rFonts w:asciiTheme="minorHAnsi" w:hAnsiTheme="minorHAnsi" w:cstheme="minorHAnsi"/>
          <w:szCs w:val="24"/>
          <w:lang w:val="fr-CA"/>
        </w:rPr>
        <w:t xml:space="preserve">L''offre </w:t>
      </w:r>
      <w:proofErr w:type="spellStart"/>
      <w:r w:rsidRPr="00FF4D10">
        <w:rPr>
          <w:rFonts w:asciiTheme="minorHAnsi" w:hAnsiTheme="minorHAnsi" w:cstheme="minorHAnsi"/>
          <w:szCs w:val="24"/>
          <w:lang w:val="fr-CA"/>
        </w:rPr>
        <w:t>ser</w:t>
      </w:r>
      <w:proofErr w:type="spellEnd"/>
      <w:r w:rsidR="00F74F82" w:rsidRPr="00FF4D10">
        <w:rPr>
          <w:rFonts w:asciiTheme="minorHAnsi" w:hAnsiTheme="minorHAnsi" w:cstheme="minorHAnsi"/>
          <w:szCs w:val="24"/>
        </w:rPr>
        <w:t>a</w:t>
      </w:r>
      <w:r w:rsidRPr="00FF4D10">
        <w:rPr>
          <w:rFonts w:asciiTheme="minorHAnsi" w:hAnsiTheme="minorHAnsi" w:cstheme="minorHAnsi"/>
          <w:szCs w:val="24"/>
          <w:lang w:val="fr-CA"/>
        </w:rPr>
        <w:t xml:space="preserve"> dactylographié</w:t>
      </w:r>
      <w:r w:rsidR="00F74F82" w:rsidRPr="00FF4D10">
        <w:rPr>
          <w:rFonts w:asciiTheme="minorHAnsi" w:hAnsiTheme="minorHAnsi" w:cstheme="minorHAnsi"/>
          <w:szCs w:val="24"/>
        </w:rPr>
        <w:t>e</w:t>
      </w:r>
      <w:r w:rsidRPr="00FF4D10">
        <w:rPr>
          <w:rFonts w:asciiTheme="minorHAnsi" w:hAnsiTheme="minorHAnsi" w:cstheme="minorHAnsi"/>
          <w:szCs w:val="24"/>
          <w:lang w:val="fr-CA"/>
        </w:rPr>
        <w:t xml:space="preserve"> ou écrit</w:t>
      </w:r>
      <w:r w:rsidR="00F74F82" w:rsidRPr="00FF4D10">
        <w:rPr>
          <w:rFonts w:asciiTheme="minorHAnsi" w:hAnsiTheme="minorHAnsi" w:cstheme="minorHAnsi"/>
          <w:szCs w:val="24"/>
        </w:rPr>
        <w:t>e</w:t>
      </w:r>
      <w:r w:rsidRPr="00FF4D10">
        <w:rPr>
          <w:rFonts w:asciiTheme="minorHAnsi" w:hAnsiTheme="minorHAnsi" w:cstheme="minorHAnsi"/>
          <w:szCs w:val="24"/>
          <w:lang w:val="fr-CA"/>
        </w:rPr>
        <w:t xml:space="preserve"> à l'encre indélébile. </w:t>
      </w:r>
      <w:r w:rsidR="00F74F82" w:rsidRPr="00FF4D10">
        <w:rPr>
          <w:rFonts w:asciiTheme="minorHAnsi" w:hAnsiTheme="minorHAnsi" w:cstheme="minorHAnsi"/>
          <w:szCs w:val="24"/>
        </w:rPr>
        <w:t>elle</w:t>
      </w:r>
      <w:r w:rsidRPr="00FF4D10">
        <w:rPr>
          <w:rFonts w:asciiTheme="minorHAnsi" w:hAnsiTheme="minorHAnsi" w:cstheme="minorHAnsi"/>
          <w:szCs w:val="24"/>
          <w:lang w:val="fr-CA"/>
        </w:rPr>
        <w:t xml:space="preserve"> </w:t>
      </w:r>
      <w:proofErr w:type="spellStart"/>
      <w:r w:rsidR="00FF4D10" w:rsidRPr="00FF4D10">
        <w:rPr>
          <w:rFonts w:asciiTheme="minorHAnsi" w:hAnsiTheme="minorHAnsi" w:cstheme="minorHAnsi"/>
          <w:szCs w:val="24"/>
          <w:lang w:val="fr-CA"/>
        </w:rPr>
        <w:t>ser</w:t>
      </w:r>
      <w:proofErr w:type="spellEnd"/>
      <w:r w:rsidR="00F74F82" w:rsidRPr="00FF4D10">
        <w:rPr>
          <w:rFonts w:asciiTheme="minorHAnsi" w:hAnsiTheme="minorHAnsi" w:cstheme="minorHAnsi"/>
          <w:szCs w:val="24"/>
        </w:rPr>
        <w:t>a</w:t>
      </w:r>
      <w:r w:rsidRPr="00FF4D10">
        <w:rPr>
          <w:rFonts w:asciiTheme="minorHAnsi" w:hAnsiTheme="minorHAnsi" w:cstheme="minorHAnsi"/>
          <w:szCs w:val="24"/>
          <w:lang w:val="fr-CA"/>
        </w:rPr>
        <w:t xml:space="preserve"> </w:t>
      </w:r>
      <w:proofErr w:type="spellStart"/>
      <w:r w:rsidRPr="00FF4D10">
        <w:rPr>
          <w:rFonts w:asciiTheme="minorHAnsi" w:hAnsiTheme="minorHAnsi" w:cstheme="minorHAnsi"/>
          <w:szCs w:val="24"/>
          <w:lang w:val="fr-CA"/>
        </w:rPr>
        <w:t>paraph</w:t>
      </w:r>
      <w:r w:rsidR="00F74F82" w:rsidRPr="00FF4D10">
        <w:rPr>
          <w:rFonts w:asciiTheme="minorHAnsi" w:hAnsiTheme="minorHAnsi" w:cstheme="minorHAnsi"/>
          <w:szCs w:val="24"/>
        </w:rPr>
        <w:t>ée</w:t>
      </w:r>
      <w:proofErr w:type="spellEnd"/>
      <w:r w:rsidRPr="00FF4D10">
        <w:rPr>
          <w:rFonts w:asciiTheme="minorHAnsi" w:hAnsiTheme="minorHAnsi" w:cstheme="minorHAnsi"/>
          <w:szCs w:val="24"/>
          <w:lang w:val="fr-CA"/>
        </w:rPr>
        <w:t xml:space="preserve"> et signés</w:t>
      </w:r>
      <w:bookmarkStart w:id="234" w:name="_DV_M265"/>
      <w:bookmarkEnd w:id="234"/>
      <w:r w:rsidRPr="00FF4D10">
        <w:rPr>
          <w:rFonts w:asciiTheme="minorHAnsi" w:hAnsiTheme="minorHAnsi" w:cstheme="minorHAnsi"/>
          <w:szCs w:val="24"/>
          <w:lang w:val="fr-CA"/>
        </w:rPr>
        <w:t xml:space="preserve"> par le soumissionnaire.</w:t>
      </w:r>
    </w:p>
    <w:p w14:paraId="1CDAD26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35" w:name="_DV_M266"/>
      <w:bookmarkEnd w:id="235"/>
      <w:r w:rsidRPr="00FF4D10">
        <w:rPr>
          <w:rFonts w:asciiTheme="minorHAnsi" w:hAnsiTheme="minorHAnsi" w:cstheme="minorHAnsi"/>
          <w:szCs w:val="24"/>
          <w:lang w:val="fr-CA"/>
        </w:rPr>
        <w:t>L’offre ne contiendra aucune mention interligne, ni rature ou surcharge, sauf ce qui est nécessaire pour corriger les erreurs du soumissionnaire. Auquel cas ces corrections seront paraphées par le (ou les) signataire(s) de l’offre.</w:t>
      </w:r>
    </w:p>
    <w:p w14:paraId="11C6E89A" w14:textId="77777777" w:rsidR="0053163D" w:rsidRPr="00FF4D10" w:rsidRDefault="004829F3">
      <w:pPr>
        <w:pStyle w:val="Titre1"/>
        <w:rPr>
          <w:rFonts w:asciiTheme="minorHAnsi" w:hAnsiTheme="minorHAnsi" w:cstheme="minorHAnsi"/>
        </w:rPr>
      </w:pPr>
      <w:bookmarkStart w:id="236" w:name="_DV_M267"/>
      <w:bookmarkStart w:id="237" w:name="_Ref38940822"/>
      <w:bookmarkEnd w:id="236"/>
      <w:r w:rsidRPr="00FF4D10">
        <w:rPr>
          <w:rFonts w:asciiTheme="minorHAnsi" w:hAnsiTheme="minorHAnsi" w:cstheme="minorHAnsi"/>
        </w:rPr>
        <w:t>- Offres variantes</w:t>
      </w:r>
      <w:bookmarkEnd w:id="237"/>
    </w:p>
    <w:p w14:paraId="16D62959" w14:textId="611BF610"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38" w:name="_DV_M268"/>
      <w:bookmarkEnd w:id="238"/>
      <w:r w:rsidRPr="00FF4D10">
        <w:rPr>
          <w:rFonts w:asciiTheme="minorHAnsi" w:hAnsiTheme="minorHAnsi" w:cstheme="minorHAnsi"/>
          <w:szCs w:val="24"/>
          <w:lang w:val="fr-CA"/>
        </w:rPr>
        <w:t>Les soumissionnaires peuvent proposer des variantes techniques au projet de base de</w:t>
      </w:r>
      <w:bookmarkStart w:id="239" w:name="_DV_C180"/>
      <w:r w:rsidRPr="00FF4D10">
        <w:rPr>
          <w:rFonts w:asciiTheme="minorHAnsi" w:hAnsiTheme="minorHAnsi" w:cstheme="minorHAnsi"/>
          <w:szCs w:val="24"/>
          <w:lang w:val="fr-CA"/>
        </w:rPr>
        <w:t xml:space="preserve"> </w:t>
      </w:r>
      <w:proofErr w:type="spellStart"/>
      <w:r w:rsidR="00294066" w:rsidRPr="00FF4D10">
        <w:rPr>
          <w:rFonts w:asciiTheme="minorHAnsi" w:hAnsiTheme="minorHAnsi" w:cstheme="minorHAnsi"/>
          <w:szCs w:val="24"/>
          <w:lang w:val="fr-CA"/>
        </w:rPr>
        <w:t>Welthungerhilfe</w:t>
      </w:r>
      <w:proofErr w:type="spellEnd"/>
      <w:r w:rsidR="00294066" w:rsidRPr="00FF4D10">
        <w:rPr>
          <w:rFonts w:asciiTheme="minorHAnsi" w:hAnsiTheme="minorHAnsi" w:cstheme="minorHAnsi"/>
          <w:szCs w:val="24"/>
          <w:lang w:val="fr-CA"/>
        </w:rPr>
        <w:t xml:space="preserve"> (WHH)</w:t>
      </w:r>
      <w:r w:rsidRPr="00FF4D10">
        <w:rPr>
          <w:rFonts w:asciiTheme="minorHAnsi" w:hAnsiTheme="minorHAnsi" w:cstheme="minorHAnsi"/>
          <w:szCs w:val="24"/>
          <w:lang w:val="fr-CA"/>
        </w:rPr>
        <w:t xml:space="preserve"> </w:t>
      </w:r>
      <w:r w:rsidRPr="00FF4D10">
        <w:rPr>
          <w:rFonts w:asciiTheme="minorHAnsi" w:hAnsiTheme="minorHAnsi" w:cstheme="minorHAnsi"/>
          <w:szCs w:val="24"/>
        </w:rPr>
        <w:t xml:space="preserve">dans les conditions spécifiées </w:t>
      </w:r>
      <w:r w:rsidRPr="00FF4D10">
        <w:rPr>
          <w:rFonts w:asciiTheme="minorHAnsi" w:hAnsiTheme="minorHAnsi" w:cstheme="minorHAnsi"/>
          <w:i/>
          <w:szCs w:val="24"/>
        </w:rPr>
        <w:t>aux DPAO IT-25</w:t>
      </w:r>
      <w:bookmarkStart w:id="240" w:name="_DV_M269"/>
      <w:bookmarkEnd w:id="239"/>
      <w:bookmarkEnd w:id="240"/>
      <w:r w:rsidRPr="00FF4D10">
        <w:rPr>
          <w:rFonts w:asciiTheme="minorHAnsi" w:hAnsiTheme="minorHAnsi" w:cstheme="minorHAnsi"/>
          <w:szCs w:val="24"/>
          <w:lang w:val="fr-CA"/>
        </w:rPr>
        <w:t>. Cependant, ils doivent obligatoirement présenter une offre conforme pour le projet de base défini dans le dossier d'appel d'offres. Est rejetée toute offre basée uniquement sur des variantes, sans qu'une offre conforme relative au projet de base n’ait été présentée.</w:t>
      </w:r>
    </w:p>
    <w:p w14:paraId="30FD0729"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41" w:name="_DV_M270"/>
      <w:bookmarkEnd w:id="241"/>
      <w:r w:rsidRPr="00FF4D10">
        <w:rPr>
          <w:rFonts w:asciiTheme="minorHAnsi" w:hAnsiTheme="minorHAnsi" w:cstheme="minorHAnsi"/>
          <w:szCs w:val="24"/>
          <w:lang w:val="fr-CA"/>
        </w:rPr>
        <w:lastRenderedPageBreak/>
        <w:t>Les variantes ne doivent porter que sur la conception d’une partie du projet. Toute variante entraînant une modification totale de la conception du projet ne sera pas prise en compte.</w:t>
      </w:r>
    </w:p>
    <w:p w14:paraId="760882D6"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42" w:name="_DV_M271"/>
      <w:bookmarkEnd w:id="242"/>
      <w:r w:rsidRPr="00FF4D10">
        <w:rPr>
          <w:rFonts w:asciiTheme="minorHAnsi" w:hAnsiTheme="minorHAnsi" w:cstheme="minorHAnsi"/>
          <w:szCs w:val="24"/>
          <w:lang w:val="fr-CA"/>
        </w:rPr>
        <w:t>Les variantes ne doivent en aucun cas modifier les fonctions des parties concernées du projet. Elles ne seront prises en compte que si toutes les justifications techniques et le cadre du devis estimatif correspondants sont fournis.</w:t>
      </w:r>
    </w:p>
    <w:p w14:paraId="3F904EDE" w14:textId="6F9CB882"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43" w:name="_DV_M272"/>
      <w:bookmarkEnd w:id="243"/>
      <w:r w:rsidRPr="00FF4D10">
        <w:rPr>
          <w:rFonts w:asciiTheme="minorHAnsi" w:hAnsiTheme="minorHAnsi" w:cstheme="minorHAnsi"/>
          <w:szCs w:val="24"/>
          <w:lang w:val="fr-CA"/>
        </w:rPr>
        <w:t xml:space="preserve">Tout soumissionnaire proposant une solution technique variante accorde de ce fait le droit à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de disposer de cette solution sans pouvoir lui opposer aucun droit d'auteur ni de propriété.</w:t>
      </w:r>
    </w:p>
    <w:p w14:paraId="1E2E6FB2" w14:textId="77777777" w:rsidR="00A763A7" w:rsidRPr="00FF4D10" w:rsidRDefault="004829F3" w:rsidP="00A763A7">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44" w:name="_DV_M273"/>
      <w:bookmarkEnd w:id="244"/>
      <w:r w:rsidRPr="00FF4D10">
        <w:rPr>
          <w:rFonts w:asciiTheme="minorHAnsi" w:hAnsiTheme="minorHAnsi" w:cstheme="minorHAnsi"/>
          <w:szCs w:val="24"/>
          <w:lang w:val="fr-CA"/>
        </w:rPr>
        <w:t>Le soumissionnaire garantira l'exactitude des quantités proposées dans le devis quantitatif de la variante et prendra à sa seule charge toute augmentation de quantité lors de l'exécution. Seules les variantes techniques du soumissionnaire évalué le moins-disant conformément aux conditions techniques de base seront prises en considération.</w:t>
      </w:r>
      <w:bookmarkStart w:id="245" w:name="_DV_M274"/>
      <w:bookmarkEnd w:id="245"/>
    </w:p>
    <w:p w14:paraId="767FB95B" w14:textId="77777777" w:rsidR="0053163D" w:rsidRPr="00FF4D10" w:rsidRDefault="0053163D">
      <w:pPr>
        <w:keepNext/>
        <w:keepLines/>
        <w:jc w:val="center"/>
        <w:rPr>
          <w:rFonts w:asciiTheme="minorHAnsi" w:hAnsiTheme="minorHAnsi" w:cstheme="minorHAnsi"/>
          <w:lang w:val="fr-CA"/>
        </w:rPr>
      </w:pPr>
    </w:p>
    <w:p w14:paraId="2A95489B" w14:textId="09189B14" w:rsidR="0053163D" w:rsidRPr="00FF4D10" w:rsidRDefault="008B3C01" w:rsidP="008B3C01">
      <w:pPr>
        <w:pBdr>
          <w:top w:val="dotted" w:sz="8" w:space="3" w:color="auto"/>
          <w:bottom w:val="dotted" w:sz="8" w:space="0" w:color="auto"/>
        </w:pBdr>
        <w:tabs>
          <w:tab w:val="left" w:pos="284"/>
          <w:tab w:val="left" w:pos="567"/>
          <w:tab w:val="left" w:pos="851"/>
          <w:tab w:val="left" w:pos="4536"/>
          <w:tab w:val="right" w:pos="9638"/>
        </w:tabs>
        <w:spacing w:before="320" w:after="240" w:line="380" w:lineRule="exact"/>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t xml:space="preserve">CHAPITRE IV – REMISE DES OFFRES </w:t>
      </w:r>
    </w:p>
    <w:p w14:paraId="2FE7EAF4" w14:textId="77777777" w:rsidR="0053163D" w:rsidRPr="00FF4D10" w:rsidRDefault="0053163D">
      <w:pPr>
        <w:keepNext/>
        <w:keepLines/>
        <w:jc w:val="center"/>
        <w:rPr>
          <w:rFonts w:asciiTheme="minorHAnsi" w:hAnsiTheme="minorHAnsi" w:cstheme="minorHAnsi"/>
          <w:b/>
          <w:bCs/>
        </w:rPr>
      </w:pPr>
    </w:p>
    <w:p w14:paraId="6F2D4EE1" w14:textId="77777777" w:rsidR="0053163D" w:rsidRPr="00FF4D10" w:rsidRDefault="004829F3">
      <w:pPr>
        <w:pStyle w:val="Titre1"/>
        <w:rPr>
          <w:rFonts w:asciiTheme="minorHAnsi" w:hAnsiTheme="minorHAnsi" w:cstheme="minorHAnsi"/>
        </w:rPr>
      </w:pPr>
      <w:bookmarkStart w:id="246" w:name="_DV_M275"/>
      <w:bookmarkStart w:id="247" w:name="_DV_M276"/>
      <w:bookmarkStart w:id="248" w:name="_Ref33588510"/>
      <w:bookmarkEnd w:id="246"/>
      <w:bookmarkEnd w:id="247"/>
      <w:r w:rsidRPr="00FF4D10">
        <w:rPr>
          <w:rFonts w:asciiTheme="minorHAnsi" w:hAnsiTheme="minorHAnsi" w:cstheme="minorHAnsi"/>
        </w:rPr>
        <w:t>- Présentation des offres</w:t>
      </w:r>
      <w:bookmarkEnd w:id="248"/>
    </w:p>
    <w:p w14:paraId="38380F71" w14:textId="54B4D6C8"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49" w:name="_DV_M277"/>
      <w:bookmarkEnd w:id="249"/>
      <w:r w:rsidRPr="00FF4D10">
        <w:rPr>
          <w:rFonts w:asciiTheme="minorHAnsi" w:hAnsiTheme="minorHAnsi" w:cstheme="minorHAnsi"/>
          <w:szCs w:val="24"/>
          <w:lang w:val="fr-CA"/>
        </w:rPr>
        <w:t xml:space="preserve">L’offre comprendra une offre technique et une offre financière qui seront </w:t>
      </w:r>
      <w:r w:rsidR="00653859" w:rsidRPr="00FF4D10">
        <w:rPr>
          <w:rFonts w:asciiTheme="minorHAnsi" w:hAnsiTheme="minorHAnsi" w:cstheme="minorHAnsi"/>
          <w:szCs w:val="24"/>
        </w:rPr>
        <w:t>téléchargées</w:t>
      </w:r>
      <w:r w:rsidR="00C75518" w:rsidRPr="00FF4D10">
        <w:rPr>
          <w:rFonts w:asciiTheme="minorHAnsi" w:hAnsiTheme="minorHAnsi" w:cstheme="minorHAnsi"/>
          <w:szCs w:val="24"/>
        </w:rPr>
        <w:t xml:space="preserve"> sur e-tender</w:t>
      </w:r>
      <w:r w:rsidRPr="00FF4D10">
        <w:rPr>
          <w:rFonts w:asciiTheme="minorHAnsi" w:hAnsiTheme="minorHAnsi" w:cstheme="minorHAnsi"/>
          <w:szCs w:val="24"/>
          <w:lang w:val="fr-CA"/>
        </w:rPr>
        <w:t>.</w:t>
      </w:r>
    </w:p>
    <w:p w14:paraId="59B525B6" w14:textId="0028821F"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50" w:name="_DV_M278"/>
      <w:bookmarkEnd w:id="250"/>
      <w:r w:rsidRPr="00FF4D10">
        <w:rPr>
          <w:rFonts w:asciiTheme="minorHAnsi" w:hAnsiTheme="minorHAnsi" w:cstheme="minorHAnsi"/>
          <w:szCs w:val="24"/>
          <w:lang w:val="fr-CA"/>
        </w:rPr>
        <w:t xml:space="preserve">Chacune </w:t>
      </w:r>
      <w:r w:rsidR="00C75518" w:rsidRPr="00FF4D10">
        <w:rPr>
          <w:rFonts w:asciiTheme="minorHAnsi" w:hAnsiTheme="minorHAnsi" w:cstheme="minorHAnsi"/>
          <w:szCs w:val="24"/>
        </w:rPr>
        <w:t xml:space="preserve">avec la </w:t>
      </w:r>
      <w:r w:rsidR="00653859" w:rsidRPr="00FF4D10">
        <w:rPr>
          <w:rFonts w:asciiTheme="minorHAnsi" w:hAnsiTheme="minorHAnsi" w:cstheme="minorHAnsi"/>
          <w:szCs w:val="24"/>
        </w:rPr>
        <w:t xml:space="preserve">mention </w:t>
      </w:r>
      <w:r w:rsidR="00653859" w:rsidRPr="00FF4D10">
        <w:rPr>
          <w:rFonts w:asciiTheme="minorHAnsi" w:hAnsiTheme="minorHAnsi" w:cstheme="minorHAnsi"/>
          <w:szCs w:val="24"/>
          <w:lang w:val="fr-CA"/>
        </w:rPr>
        <w:t>–</w:t>
      </w:r>
      <w:r w:rsidRPr="00FF4D10">
        <w:rPr>
          <w:rFonts w:asciiTheme="minorHAnsi" w:hAnsiTheme="minorHAnsi" w:cstheme="minorHAnsi"/>
          <w:szCs w:val="24"/>
          <w:lang w:val="fr-CA"/>
        </w:rPr>
        <w:t xml:space="preserve"> Offre technique </w:t>
      </w:r>
      <w:r w:rsidR="00E80D2C" w:rsidRPr="00FF4D10">
        <w:rPr>
          <w:rFonts w:asciiTheme="minorHAnsi" w:hAnsiTheme="minorHAnsi" w:cstheme="minorHAnsi"/>
          <w:szCs w:val="24"/>
          <w:lang w:val="fr-CA"/>
        </w:rPr>
        <w:t>et Offre</w:t>
      </w:r>
      <w:r w:rsidRPr="00FF4D10">
        <w:rPr>
          <w:rFonts w:asciiTheme="minorHAnsi" w:hAnsiTheme="minorHAnsi" w:cstheme="minorHAnsi"/>
          <w:szCs w:val="24"/>
          <w:lang w:val="fr-CA"/>
        </w:rPr>
        <w:t xml:space="preserve"> financière port</w:t>
      </w:r>
      <w:proofErr w:type="spellStart"/>
      <w:r w:rsidR="00C75518" w:rsidRPr="00FF4D10">
        <w:rPr>
          <w:rFonts w:asciiTheme="minorHAnsi" w:hAnsiTheme="minorHAnsi" w:cstheme="minorHAnsi"/>
          <w:szCs w:val="24"/>
        </w:rPr>
        <w:t>ant</w:t>
      </w:r>
      <w:proofErr w:type="spellEnd"/>
      <w:r w:rsidRPr="00FF4D10">
        <w:rPr>
          <w:rFonts w:asciiTheme="minorHAnsi" w:hAnsiTheme="minorHAnsi" w:cstheme="minorHAnsi"/>
          <w:szCs w:val="24"/>
          <w:lang w:val="fr-CA"/>
        </w:rPr>
        <w:t xml:space="preserve"> le nom du projet, le numéro et l’objet de l’avis d’appel d’offres (AAO) ainsi que l’adresse du soumissionnaire pour permettre de la lui renvoyer au cas où son offre ne serait pas recevable ou ne serait pas conforme aux conditions de l’appel d’offres.</w:t>
      </w:r>
    </w:p>
    <w:p w14:paraId="157491C9" w14:textId="2D5A7E11"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51" w:name="_DV_M279"/>
      <w:bookmarkEnd w:id="251"/>
      <w:r w:rsidRPr="00FF4D10">
        <w:rPr>
          <w:rFonts w:asciiTheme="minorHAnsi" w:hAnsiTheme="minorHAnsi" w:cstheme="minorHAnsi"/>
          <w:szCs w:val="24"/>
          <w:lang w:val="fr-CA"/>
        </w:rPr>
        <w:t>L’</w:t>
      </w:r>
      <w:r w:rsidR="00C75518" w:rsidRPr="00FF4D10">
        <w:rPr>
          <w:rFonts w:asciiTheme="minorHAnsi" w:hAnsiTheme="minorHAnsi" w:cstheme="minorHAnsi"/>
          <w:szCs w:val="24"/>
        </w:rPr>
        <w:t>offre</w:t>
      </w:r>
      <w:r w:rsidRPr="00FF4D10">
        <w:rPr>
          <w:rFonts w:asciiTheme="minorHAnsi" w:hAnsiTheme="minorHAnsi" w:cstheme="minorHAnsi"/>
          <w:szCs w:val="24"/>
          <w:lang w:val="fr-CA"/>
        </w:rPr>
        <w:t xml:space="preserve"> « technique » rassemblera toutes les pièces indiquées à l’article 14.1. </w:t>
      </w:r>
      <w:r w:rsidR="00FF4D10" w:rsidRPr="00FF4D10">
        <w:rPr>
          <w:rFonts w:asciiTheme="minorHAnsi" w:hAnsiTheme="minorHAnsi" w:cstheme="minorHAnsi"/>
          <w:szCs w:val="24"/>
          <w:lang w:val="fr-CA"/>
        </w:rPr>
        <w:t>Ainsi</w:t>
      </w:r>
      <w:r w:rsidRPr="00FF4D10">
        <w:rPr>
          <w:rFonts w:asciiTheme="minorHAnsi" w:hAnsiTheme="minorHAnsi" w:cstheme="minorHAnsi"/>
          <w:szCs w:val="24"/>
          <w:lang w:val="fr-CA"/>
        </w:rPr>
        <w:t xml:space="preserve"> que la liste des documents qu’elle contient.</w:t>
      </w:r>
    </w:p>
    <w:p w14:paraId="34097741" w14:textId="42E9ADBB"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52" w:name="_DV_M280"/>
      <w:bookmarkEnd w:id="252"/>
      <w:r w:rsidRPr="00FF4D10">
        <w:rPr>
          <w:rFonts w:asciiTheme="minorHAnsi" w:hAnsiTheme="minorHAnsi" w:cstheme="minorHAnsi"/>
          <w:szCs w:val="24"/>
          <w:lang w:val="fr-CA"/>
        </w:rPr>
        <w:t>L’</w:t>
      </w:r>
      <w:r w:rsidR="00C75518" w:rsidRPr="00FF4D10">
        <w:rPr>
          <w:rFonts w:asciiTheme="minorHAnsi" w:hAnsiTheme="minorHAnsi" w:cstheme="minorHAnsi"/>
          <w:szCs w:val="24"/>
        </w:rPr>
        <w:t>offre</w:t>
      </w:r>
      <w:r w:rsidRPr="00FF4D10">
        <w:rPr>
          <w:rFonts w:asciiTheme="minorHAnsi" w:hAnsiTheme="minorHAnsi" w:cstheme="minorHAnsi"/>
          <w:szCs w:val="24"/>
          <w:lang w:val="fr-CA"/>
        </w:rPr>
        <w:t xml:space="preserve"> « financière » rassemblera toutes les pièces indiquées à l’article 14.2. </w:t>
      </w:r>
      <w:r w:rsidR="00FF4D10" w:rsidRPr="00FF4D10">
        <w:rPr>
          <w:rFonts w:asciiTheme="minorHAnsi" w:hAnsiTheme="minorHAnsi" w:cstheme="minorHAnsi"/>
          <w:szCs w:val="24"/>
          <w:lang w:val="fr-CA"/>
        </w:rPr>
        <w:t>Ainsi</w:t>
      </w:r>
      <w:r w:rsidRPr="00FF4D10">
        <w:rPr>
          <w:rFonts w:asciiTheme="minorHAnsi" w:hAnsiTheme="minorHAnsi" w:cstheme="minorHAnsi"/>
          <w:szCs w:val="24"/>
          <w:lang w:val="fr-CA"/>
        </w:rPr>
        <w:t xml:space="preserve"> que la liste de documents qu’elle contient.</w:t>
      </w:r>
    </w:p>
    <w:p w14:paraId="6A30CB08"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r w:rsidRPr="00FF4D10">
        <w:rPr>
          <w:rFonts w:asciiTheme="minorHAnsi" w:hAnsiTheme="minorHAnsi" w:cstheme="minorHAnsi"/>
          <w:szCs w:val="24"/>
          <w:lang w:val="fr-CA"/>
        </w:rPr>
        <w:t>Les pièces constitutives des offres doivent être ordonnées et facilement exploitables.</w:t>
      </w:r>
    </w:p>
    <w:p w14:paraId="64DA7AC6" w14:textId="3791A429" w:rsidR="0053163D" w:rsidRPr="00FF4D10" w:rsidRDefault="004829F3" w:rsidP="00C75518">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253" w:name="_DV_M281"/>
      <w:bookmarkEnd w:id="253"/>
      <w:r w:rsidRPr="00FF4D10">
        <w:rPr>
          <w:rFonts w:asciiTheme="minorHAnsi" w:hAnsiTheme="minorHAnsi" w:cstheme="minorHAnsi"/>
          <w:szCs w:val="24"/>
          <w:lang w:val="fr-CA"/>
        </w:rPr>
        <w:t xml:space="preserve">Les deux </w:t>
      </w:r>
      <w:r w:rsidR="00C75518" w:rsidRPr="00FF4D10">
        <w:rPr>
          <w:rFonts w:asciiTheme="minorHAnsi" w:hAnsiTheme="minorHAnsi" w:cstheme="minorHAnsi"/>
          <w:szCs w:val="24"/>
        </w:rPr>
        <w:t xml:space="preserve">offres </w:t>
      </w:r>
      <w:bookmarkStart w:id="254" w:name="_DV_M282"/>
      <w:bookmarkStart w:id="255" w:name="_DV_M286"/>
      <w:bookmarkEnd w:id="254"/>
      <w:bookmarkEnd w:id="255"/>
      <w:r w:rsidR="00C75518" w:rsidRPr="00FF4D10">
        <w:rPr>
          <w:rFonts w:asciiTheme="minorHAnsi" w:hAnsiTheme="minorHAnsi" w:cstheme="minorHAnsi"/>
          <w:szCs w:val="24"/>
        </w:rPr>
        <w:t xml:space="preserve">seront </w:t>
      </w:r>
      <w:r w:rsidR="00E80D2C" w:rsidRPr="00FF4D10">
        <w:rPr>
          <w:rFonts w:asciiTheme="minorHAnsi" w:hAnsiTheme="minorHAnsi" w:cstheme="minorHAnsi"/>
          <w:szCs w:val="24"/>
        </w:rPr>
        <w:t>téléchargées</w:t>
      </w:r>
      <w:r w:rsidR="00C75518" w:rsidRPr="00FF4D10">
        <w:rPr>
          <w:rFonts w:asciiTheme="minorHAnsi" w:hAnsiTheme="minorHAnsi" w:cstheme="minorHAnsi"/>
          <w:szCs w:val="24"/>
        </w:rPr>
        <w:t xml:space="preserve"> portant la mention </w:t>
      </w:r>
      <w:r w:rsidRPr="00FF4D10">
        <w:rPr>
          <w:rFonts w:asciiTheme="minorHAnsi" w:hAnsiTheme="minorHAnsi" w:cstheme="minorHAnsi"/>
          <w:b/>
          <w:szCs w:val="24"/>
        </w:rPr>
        <w:t>« </w:t>
      </w:r>
      <w:r w:rsidRPr="00FF4D10">
        <w:rPr>
          <w:rFonts w:asciiTheme="minorHAnsi" w:hAnsiTheme="minorHAnsi" w:cstheme="minorHAnsi"/>
          <w:b/>
          <w:caps/>
          <w:szCs w:val="24"/>
        </w:rPr>
        <w:t xml:space="preserve">Réponse à </w:t>
      </w:r>
      <w:r w:rsidR="00E80D2C" w:rsidRPr="00FF4D10">
        <w:rPr>
          <w:rFonts w:asciiTheme="minorHAnsi" w:hAnsiTheme="minorHAnsi" w:cstheme="minorHAnsi"/>
          <w:b/>
          <w:caps/>
          <w:szCs w:val="24"/>
        </w:rPr>
        <w:t xml:space="preserve">L’APPEL D’OFFRES POUR L’ACQUISITION DE DEUX MILLE (2 000) KITS DIGNITES ET SIX CENT (600) KITS CUISINES POUR LE COMPTE DU PROJET BFA 1095 DE </w:t>
      </w:r>
      <w:r w:rsidR="00FF4D10" w:rsidRPr="00FF4D10">
        <w:rPr>
          <w:rFonts w:asciiTheme="minorHAnsi" w:hAnsiTheme="minorHAnsi" w:cstheme="minorHAnsi"/>
          <w:b/>
          <w:caps/>
          <w:szCs w:val="24"/>
        </w:rPr>
        <w:t>WELTHUNGERHILFE</w:t>
      </w:r>
      <w:r w:rsidR="00FF4D10" w:rsidRPr="00FF4D10">
        <w:rPr>
          <w:rFonts w:asciiTheme="minorHAnsi" w:hAnsiTheme="minorHAnsi" w:cstheme="minorHAnsi"/>
          <w:b/>
          <w:szCs w:val="24"/>
        </w:rPr>
        <w:t xml:space="preserve"> »</w:t>
      </w:r>
    </w:p>
    <w:p w14:paraId="62F4EE70" w14:textId="77777777" w:rsidR="0053163D" w:rsidRPr="00FF4D10" w:rsidRDefault="004829F3">
      <w:pPr>
        <w:pStyle w:val="Titre1"/>
        <w:rPr>
          <w:rFonts w:asciiTheme="minorHAnsi" w:hAnsiTheme="minorHAnsi" w:cstheme="minorHAnsi"/>
          <w:lang w:val="fr-CA"/>
        </w:rPr>
      </w:pPr>
      <w:bookmarkStart w:id="256" w:name="_DV_M284"/>
      <w:bookmarkStart w:id="257" w:name="_DV_M287"/>
      <w:bookmarkStart w:id="258" w:name="_Ref33588531"/>
      <w:bookmarkEnd w:id="256"/>
      <w:bookmarkEnd w:id="257"/>
      <w:r w:rsidRPr="00FF4D10">
        <w:rPr>
          <w:rFonts w:asciiTheme="minorHAnsi" w:hAnsiTheme="minorHAnsi" w:cstheme="minorHAnsi"/>
        </w:rPr>
        <w:t>- Date et heure limite de remise des offres</w:t>
      </w:r>
      <w:bookmarkEnd w:id="258"/>
    </w:p>
    <w:p w14:paraId="696C26B0" w14:textId="7960DFD5"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59" w:name="_DV_M288"/>
      <w:bookmarkEnd w:id="259"/>
      <w:r w:rsidRPr="00FF4D10">
        <w:rPr>
          <w:rFonts w:asciiTheme="minorHAnsi" w:hAnsiTheme="minorHAnsi" w:cstheme="minorHAnsi"/>
          <w:szCs w:val="24"/>
          <w:lang w:val="fr-CA"/>
        </w:rPr>
        <w:t xml:space="preserve">Les offres doivent être reçues à l'adresse spécifiée à l'article 26 au plus tard aux date </w:t>
      </w:r>
      <w:bookmarkStart w:id="260" w:name="_DV_C182"/>
      <w:r w:rsidRPr="00FF4D10">
        <w:rPr>
          <w:rFonts w:asciiTheme="minorHAnsi" w:hAnsiTheme="minorHAnsi" w:cstheme="minorHAnsi"/>
          <w:szCs w:val="24"/>
        </w:rPr>
        <w:t xml:space="preserve">et heure </w:t>
      </w:r>
      <w:bookmarkStart w:id="261" w:name="_DV_M289"/>
      <w:bookmarkEnd w:id="260"/>
      <w:bookmarkEnd w:id="261"/>
      <w:r w:rsidRPr="00FF4D10">
        <w:rPr>
          <w:rFonts w:asciiTheme="minorHAnsi" w:hAnsiTheme="minorHAnsi" w:cstheme="minorHAnsi"/>
          <w:i/>
          <w:iCs/>
          <w:szCs w:val="24"/>
          <w:lang w:val="fr-CA"/>
        </w:rPr>
        <w:t>spécifiées dans les DPAO A</w:t>
      </w:r>
      <w:r w:rsidRPr="00FF4D10">
        <w:rPr>
          <w:rFonts w:asciiTheme="minorHAnsi" w:hAnsiTheme="minorHAnsi" w:cstheme="minorHAnsi"/>
          <w:i/>
          <w:iCs/>
          <w:szCs w:val="24"/>
          <w:lang w:val="fr-CA"/>
        </w:rPr>
        <w:noBreakHyphen/>
        <w:t>16</w:t>
      </w:r>
      <w:bookmarkStart w:id="262" w:name="_DV_M290"/>
      <w:bookmarkStart w:id="263" w:name="_DV_M291"/>
      <w:bookmarkEnd w:id="262"/>
      <w:bookmarkEnd w:id="263"/>
      <w:r w:rsidRPr="00FF4D10">
        <w:rPr>
          <w:rFonts w:asciiTheme="minorHAnsi" w:hAnsiTheme="minorHAnsi" w:cstheme="minorHAnsi"/>
          <w:i/>
          <w:iCs/>
          <w:szCs w:val="24"/>
          <w:lang w:val="fr-CA"/>
        </w:rPr>
        <w:t>.</w:t>
      </w:r>
      <w:r w:rsidRPr="00FF4D10">
        <w:rPr>
          <w:rFonts w:asciiTheme="minorHAnsi" w:hAnsiTheme="minorHAnsi" w:cstheme="minorHAnsi"/>
          <w:szCs w:val="24"/>
          <w:lang w:val="fr-CA"/>
        </w:rPr>
        <w:t xml:space="preserve"> Les offres peuvent être soit déposées, soit envoyées par </w:t>
      </w:r>
      <w:r w:rsidR="0099686A" w:rsidRPr="00FF4D10">
        <w:rPr>
          <w:rFonts w:asciiTheme="minorHAnsi" w:hAnsiTheme="minorHAnsi" w:cstheme="minorHAnsi"/>
          <w:szCs w:val="24"/>
        </w:rPr>
        <w:t>e-tender</w:t>
      </w:r>
      <w:r w:rsidRPr="00FF4D10">
        <w:rPr>
          <w:rFonts w:asciiTheme="minorHAnsi" w:hAnsiTheme="minorHAnsi" w:cstheme="minorHAnsi"/>
          <w:szCs w:val="24"/>
          <w:lang w:val="fr-CA"/>
        </w:rPr>
        <w:t xml:space="preserve"> avec accusé de réception à l'adresse</w:t>
      </w:r>
      <w:r w:rsidRPr="00FF4D10">
        <w:rPr>
          <w:rFonts w:asciiTheme="minorHAnsi" w:hAnsiTheme="minorHAnsi" w:cstheme="minorHAnsi"/>
          <w:i/>
          <w:iCs/>
          <w:szCs w:val="24"/>
          <w:lang w:val="fr-CA"/>
        </w:rPr>
        <w:t xml:space="preserve"> spécifiée dans les DPAO A</w:t>
      </w:r>
      <w:r w:rsidRPr="00FF4D10">
        <w:rPr>
          <w:rFonts w:asciiTheme="minorHAnsi" w:hAnsiTheme="minorHAnsi" w:cstheme="minorHAnsi"/>
          <w:i/>
          <w:iCs/>
          <w:szCs w:val="24"/>
          <w:lang w:val="fr-CA"/>
        </w:rPr>
        <w:noBreakHyphen/>
        <w:t>16</w:t>
      </w:r>
      <w:r w:rsidRPr="00FF4D10">
        <w:rPr>
          <w:rFonts w:asciiTheme="minorHAnsi" w:hAnsiTheme="minorHAnsi" w:cstheme="minorHAnsi"/>
          <w:szCs w:val="24"/>
          <w:lang w:val="fr-CA"/>
        </w:rPr>
        <w:t>.</w:t>
      </w:r>
    </w:p>
    <w:p w14:paraId="75150C45" w14:textId="62C3E8AB" w:rsidR="0053163D" w:rsidRPr="00FF4D10" w:rsidRDefault="00E07DAE">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64" w:name="_DV_M292"/>
      <w:bookmarkEnd w:id="264"/>
      <w:r w:rsidRPr="00FF4D10">
        <w:rPr>
          <w:rFonts w:asciiTheme="minorHAnsi" w:hAnsiTheme="minorHAnsi" w:cstheme="minorHAnsi"/>
          <w:szCs w:val="24"/>
          <w:lang w:val="fr-CA"/>
        </w:rPr>
        <w:lastRenderedPageBreak/>
        <w:t>WELTHUNGERHILFE (WHH)</w:t>
      </w:r>
      <w:r w:rsidR="004829F3" w:rsidRPr="00FF4D10">
        <w:rPr>
          <w:rFonts w:asciiTheme="minorHAnsi" w:hAnsiTheme="minorHAnsi" w:cstheme="minorHAnsi"/>
          <w:szCs w:val="24"/>
          <w:lang w:val="fr-CA"/>
        </w:rPr>
        <w:t xml:space="preserve"> </w:t>
      </w:r>
      <w:bookmarkStart w:id="265" w:name="_DV_M293"/>
      <w:bookmarkEnd w:id="265"/>
      <w:r w:rsidR="004829F3" w:rsidRPr="00FF4D10">
        <w:rPr>
          <w:rFonts w:asciiTheme="minorHAnsi" w:hAnsiTheme="minorHAnsi" w:cstheme="minorHAnsi"/>
          <w:szCs w:val="24"/>
          <w:lang w:val="fr-CA"/>
        </w:rPr>
        <w:t xml:space="preserve">a toute latitude pour prolonger le délai de remise des offres en modifiant le dossier d'appel d'offres sous réserve des dispositions de l'article 9. Dans ce cas, tous les droits et toutes les obligations de </w:t>
      </w:r>
      <w:r w:rsidRPr="00FF4D10">
        <w:rPr>
          <w:rFonts w:asciiTheme="minorHAnsi" w:hAnsiTheme="minorHAnsi" w:cstheme="minorHAnsi"/>
          <w:szCs w:val="24"/>
          <w:lang w:val="fr-CA"/>
        </w:rPr>
        <w:t>WELTHUNGERHILFE (WHH)</w:t>
      </w:r>
      <w:r w:rsidR="004829F3" w:rsidRPr="00FF4D10">
        <w:rPr>
          <w:rFonts w:asciiTheme="minorHAnsi" w:hAnsiTheme="minorHAnsi" w:cstheme="minorHAnsi"/>
          <w:szCs w:val="24"/>
          <w:lang w:val="fr-CA"/>
        </w:rPr>
        <w:t xml:space="preserve"> et des soumissionnaires auparavant liés au délai initial sont </w:t>
      </w:r>
      <w:r w:rsidR="004829F3" w:rsidRPr="00FF4D10">
        <w:rPr>
          <w:rFonts w:asciiTheme="minorHAnsi" w:hAnsiTheme="minorHAnsi" w:cstheme="minorHAnsi"/>
          <w:i/>
          <w:szCs w:val="24"/>
          <w:lang w:val="fr-CA"/>
        </w:rPr>
        <w:t xml:space="preserve">de </w:t>
      </w:r>
      <w:r w:rsidR="00E80D2C" w:rsidRPr="00FF4D10">
        <w:rPr>
          <w:rFonts w:asciiTheme="minorHAnsi" w:hAnsiTheme="minorHAnsi" w:cstheme="minorHAnsi"/>
          <w:i/>
          <w:szCs w:val="24"/>
          <w:lang w:val="fr-CA"/>
        </w:rPr>
        <w:t xml:space="preserve">facto </w:t>
      </w:r>
      <w:r w:rsidR="00E80D2C" w:rsidRPr="00FF4D10">
        <w:rPr>
          <w:rFonts w:asciiTheme="minorHAnsi" w:hAnsiTheme="minorHAnsi" w:cstheme="minorHAnsi"/>
          <w:szCs w:val="24"/>
          <w:lang w:val="fr-CA"/>
        </w:rPr>
        <w:t>attachés</w:t>
      </w:r>
      <w:r w:rsidR="004829F3" w:rsidRPr="00FF4D10">
        <w:rPr>
          <w:rFonts w:asciiTheme="minorHAnsi" w:hAnsiTheme="minorHAnsi" w:cstheme="minorHAnsi"/>
          <w:szCs w:val="24"/>
          <w:lang w:val="fr-CA"/>
        </w:rPr>
        <w:t xml:space="preserve"> au nouveau délai.</w:t>
      </w:r>
    </w:p>
    <w:p w14:paraId="4384A735" w14:textId="77777777" w:rsidR="0053163D" w:rsidRPr="00FF4D10" w:rsidRDefault="004829F3">
      <w:pPr>
        <w:pStyle w:val="Titre1"/>
        <w:rPr>
          <w:rFonts w:asciiTheme="minorHAnsi" w:hAnsiTheme="minorHAnsi" w:cstheme="minorHAnsi"/>
        </w:rPr>
      </w:pPr>
      <w:bookmarkStart w:id="266" w:name="_DV_M294"/>
      <w:bookmarkEnd w:id="266"/>
      <w:r w:rsidRPr="00FF4D10">
        <w:rPr>
          <w:rFonts w:asciiTheme="minorHAnsi" w:hAnsiTheme="minorHAnsi" w:cstheme="minorHAnsi"/>
        </w:rPr>
        <w:t xml:space="preserve"> - Offre hors délai</w:t>
      </w:r>
    </w:p>
    <w:p w14:paraId="530F64B5" w14:textId="4ABCD806"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67" w:name="_DV_M295"/>
      <w:bookmarkEnd w:id="267"/>
      <w:r w:rsidRPr="00FF4D10">
        <w:rPr>
          <w:rFonts w:asciiTheme="minorHAnsi" w:hAnsiTheme="minorHAnsi" w:cstheme="minorHAnsi"/>
          <w:szCs w:val="24"/>
          <w:lang w:val="fr-CA"/>
        </w:rPr>
        <w:t>Les date</w:t>
      </w:r>
      <w:r w:rsidR="00E80D2C" w:rsidRPr="00FF4D10">
        <w:rPr>
          <w:rFonts w:asciiTheme="minorHAnsi" w:hAnsiTheme="minorHAnsi" w:cstheme="minorHAnsi"/>
          <w:szCs w:val="24"/>
        </w:rPr>
        <w:t>s</w:t>
      </w:r>
      <w:r w:rsidRPr="00FF4D10">
        <w:rPr>
          <w:rFonts w:asciiTheme="minorHAnsi" w:hAnsiTheme="minorHAnsi" w:cstheme="minorHAnsi"/>
          <w:szCs w:val="24"/>
          <w:lang w:val="fr-CA"/>
        </w:rPr>
        <w:t xml:space="preserve"> et heure</w:t>
      </w:r>
      <w:r w:rsidR="00E80D2C" w:rsidRPr="00FF4D10">
        <w:rPr>
          <w:rFonts w:asciiTheme="minorHAnsi" w:hAnsiTheme="minorHAnsi" w:cstheme="minorHAnsi"/>
          <w:szCs w:val="24"/>
        </w:rPr>
        <w:t>s</w:t>
      </w:r>
      <w:r w:rsidRPr="00FF4D10">
        <w:rPr>
          <w:rFonts w:asciiTheme="minorHAnsi" w:hAnsiTheme="minorHAnsi" w:cstheme="minorHAnsi"/>
          <w:szCs w:val="24"/>
          <w:lang w:val="fr-CA"/>
        </w:rPr>
        <w:t xml:space="preserve"> limites de remise des offres signifient la date limite et l’heure à laquelle l’offre doit avoir été effectivement reçue par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Toute offre parvenue après expiration du délai stipulé conformément à l'article 27 sera écartée et non </w:t>
      </w:r>
      <w:r w:rsidR="0099686A" w:rsidRPr="00FF4D10">
        <w:rPr>
          <w:rFonts w:asciiTheme="minorHAnsi" w:hAnsiTheme="minorHAnsi" w:cstheme="minorHAnsi"/>
          <w:szCs w:val="24"/>
        </w:rPr>
        <w:t xml:space="preserve">considérée hors de la </w:t>
      </w:r>
      <w:r w:rsidR="00E80D2C" w:rsidRPr="00FF4D10">
        <w:rPr>
          <w:rFonts w:asciiTheme="minorHAnsi" w:hAnsiTheme="minorHAnsi" w:cstheme="minorHAnsi"/>
          <w:szCs w:val="24"/>
        </w:rPr>
        <w:t>plateforme</w:t>
      </w:r>
      <w:r w:rsidR="0099686A" w:rsidRPr="00FF4D10">
        <w:rPr>
          <w:rFonts w:asciiTheme="minorHAnsi" w:hAnsiTheme="minorHAnsi" w:cstheme="minorHAnsi"/>
          <w:szCs w:val="24"/>
        </w:rPr>
        <w:t xml:space="preserve"> e-tender</w:t>
      </w:r>
      <w:r w:rsidRPr="00FF4D10">
        <w:rPr>
          <w:rFonts w:asciiTheme="minorHAnsi" w:hAnsiTheme="minorHAnsi" w:cstheme="minorHAnsi"/>
          <w:szCs w:val="24"/>
          <w:lang w:val="fr-CA"/>
        </w:rPr>
        <w:t>, quel que soit le motif du retard de réception.</w:t>
      </w:r>
    </w:p>
    <w:p w14:paraId="10976666" w14:textId="77777777" w:rsidR="0053163D" w:rsidRPr="00FF4D10" w:rsidRDefault="004829F3">
      <w:pPr>
        <w:pStyle w:val="Titre1"/>
        <w:rPr>
          <w:rFonts w:asciiTheme="minorHAnsi" w:hAnsiTheme="minorHAnsi" w:cstheme="minorHAnsi"/>
        </w:rPr>
      </w:pPr>
      <w:bookmarkStart w:id="268" w:name="_DV_M296"/>
      <w:bookmarkEnd w:id="268"/>
      <w:r w:rsidRPr="00FF4D10">
        <w:rPr>
          <w:rFonts w:asciiTheme="minorHAnsi" w:hAnsiTheme="minorHAnsi" w:cstheme="minorHAnsi"/>
        </w:rPr>
        <w:t xml:space="preserve"> – Modification et retrait des offres</w:t>
      </w:r>
    </w:p>
    <w:p w14:paraId="1B400716" w14:textId="3DDF0BBE"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69" w:name="_DV_M297"/>
      <w:bookmarkEnd w:id="269"/>
      <w:r w:rsidRPr="00FF4D10">
        <w:rPr>
          <w:rFonts w:asciiTheme="minorHAnsi" w:hAnsiTheme="minorHAnsi" w:cstheme="minorHAnsi"/>
          <w:szCs w:val="24"/>
          <w:lang w:val="fr-CA"/>
        </w:rPr>
        <w:t xml:space="preserve">Le soumissionnaire </w:t>
      </w:r>
      <w:r w:rsidR="0099686A" w:rsidRPr="00FF4D10">
        <w:rPr>
          <w:rFonts w:asciiTheme="minorHAnsi" w:hAnsiTheme="minorHAnsi" w:cstheme="minorHAnsi"/>
          <w:szCs w:val="24"/>
        </w:rPr>
        <w:t xml:space="preserve">ne </w:t>
      </w:r>
      <w:r w:rsidRPr="00FF4D10">
        <w:rPr>
          <w:rFonts w:asciiTheme="minorHAnsi" w:hAnsiTheme="minorHAnsi" w:cstheme="minorHAnsi"/>
          <w:szCs w:val="24"/>
          <w:lang w:val="fr-CA"/>
        </w:rPr>
        <w:t xml:space="preserve">peut modifier ou retirer son offre après avoir </w:t>
      </w:r>
      <w:r w:rsidR="00E80D2C" w:rsidRPr="00FF4D10">
        <w:rPr>
          <w:rFonts w:asciiTheme="minorHAnsi" w:hAnsiTheme="minorHAnsi" w:cstheme="minorHAnsi"/>
          <w:szCs w:val="24"/>
        </w:rPr>
        <w:t>téléchargé</w:t>
      </w:r>
      <w:r w:rsidR="0099686A" w:rsidRPr="00FF4D10">
        <w:rPr>
          <w:rFonts w:asciiTheme="minorHAnsi" w:hAnsiTheme="minorHAnsi" w:cstheme="minorHAnsi"/>
          <w:szCs w:val="24"/>
        </w:rPr>
        <w:t xml:space="preserve"> </w:t>
      </w:r>
      <w:r w:rsidRPr="00FF4D10">
        <w:rPr>
          <w:rFonts w:asciiTheme="minorHAnsi" w:hAnsiTheme="minorHAnsi" w:cstheme="minorHAnsi"/>
          <w:szCs w:val="24"/>
          <w:lang w:val="fr-CA"/>
        </w:rPr>
        <w:t xml:space="preserve">sa soumission, à condition que la notification écrite de la modification ou du retrait soit reçue par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w:t>
      </w:r>
      <w:r w:rsidRPr="00FF4D10">
        <w:rPr>
          <w:rFonts w:asciiTheme="minorHAnsi" w:hAnsiTheme="minorHAnsi" w:cstheme="minorHAnsi"/>
          <w:b/>
          <w:szCs w:val="24"/>
          <w:lang w:val="fr-CA"/>
        </w:rPr>
        <w:t>avant la date limite de remise des offres.</w:t>
      </w:r>
    </w:p>
    <w:p w14:paraId="025C9B08"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70" w:name="_DV_M298"/>
      <w:bookmarkEnd w:id="270"/>
      <w:r w:rsidRPr="00FF4D10">
        <w:rPr>
          <w:rFonts w:asciiTheme="minorHAnsi" w:hAnsiTheme="minorHAnsi" w:cstheme="minorHAnsi"/>
          <w:szCs w:val="24"/>
          <w:lang w:val="fr-CA"/>
        </w:rPr>
        <w:t>La notification de modification ou de retrait de l’offre par le soumissionnaire sera préparée, mise dans une enveloppe cachetée, marquée et envoyée conformément aux dispositions de l’article 26. Le retrait peut être également notifié par correspondance ou par email, mais devra dans ce cas être confirmé par une copie dûment signée</w:t>
      </w:r>
      <w:bookmarkStart w:id="271" w:name="_DV_M299"/>
      <w:bookmarkEnd w:id="271"/>
      <w:r w:rsidRPr="00FF4D10">
        <w:rPr>
          <w:rFonts w:asciiTheme="minorHAnsi" w:hAnsiTheme="minorHAnsi" w:cstheme="minorHAnsi"/>
          <w:szCs w:val="24"/>
          <w:lang w:val="fr-CA"/>
        </w:rPr>
        <w:t>.</w:t>
      </w:r>
    </w:p>
    <w:p w14:paraId="35B432AF"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b/>
          <w:szCs w:val="24"/>
          <w:lang w:val="fr-CA"/>
        </w:rPr>
      </w:pPr>
      <w:r w:rsidRPr="00FF4D10">
        <w:rPr>
          <w:rFonts w:asciiTheme="minorHAnsi" w:hAnsiTheme="minorHAnsi" w:cstheme="minorHAnsi"/>
          <w:szCs w:val="24"/>
          <w:lang w:val="fr-CA"/>
        </w:rPr>
        <w:t xml:space="preserve">Aucune offre ne peut être retirée ou modifiée dans l’intervalle </w:t>
      </w:r>
      <w:bookmarkStart w:id="272" w:name="_DV_C187"/>
      <w:r w:rsidRPr="00FF4D10">
        <w:rPr>
          <w:rFonts w:asciiTheme="minorHAnsi" w:hAnsiTheme="minorHAnsi" w:cstheme="minorHAnsi"/>
          <w:szCs w:val="24"/>
          <w:lang w:val="fr-CA"/>
        </w:rPr>
        <w:t>de temps</w:t>
      </w:r>
      <w:bookmarkStart w:id="273" w:name="_DV_M300"/>
      <w:bookmarkEnd w:id="272"/>
      <w:bookmarkEnd w:id="273"/>
      <w:r w:rsidRPr="00FF4D10">
        <w:rPr>
          <w:rFonts w:asciiTheme="minorHAnsi" w:hAnsiTheme="minorHAnsi" w:cstheme="minorHAnsi"/>
          <w:szCs w:val="24"/>
          <w:lang w:val="fr-CA"/>
        </w:rPr>
        <w:t xml:space="preserve"> compris entre les date et heure limites de remise et l’expiration de la période de validité de l’offre. </w:t>
      </w:r>
      <w:r w:rsidRPr="00FF4D10">
        <w:rPr>
          <w:rFonts w:asciiTheme="minorHAnsi" w:hAnsiTheme="minorHAnsi" w:cstheme="minorHAnsi"/>
          <w:b/>
          <w:szCs w:val="24"/>
          <w:lang w:val="fr-CA"/>
        </w:rPr>
        <w:t xml:space="preserve">Le retrait de son offre par un soumissionnaire, pendant cet intervalle de temps, peut entraîner la saisie de sa </w:t>
      </w:r>
      <w:bookmarkStart w:id="274" w:name="_DV_C189"/>
      <w:r w:rsidRPr="00FF4D10">
        <w:rPr>
          <w:rFonts w:asciiTheme="minorHAnsi" w:hAnsiTheme="minorHAnsi" w:cstheme="minorHAnsi"/>
          <w:b/>
          <w:szCs w:val="24"/>
        </w:rPr>
        <w:t>garantie</w:t>
      </w:r>
      <w:bookmarkStart w:id="275" w:name="_DV_M301"/>
      <w:bookmarkEnd w:id="274"/>
      <w:bookmarkEnd w:id="275"/>
      <w:r w:rsidRPr="00FF4D10">
        <w:rPr>
          <w:rFonts w:asciiTheme="minorHAnsi" w:hAnsiTheme="minorHAnsi" w:cstheme="minorHAnsi"/>
          <w:b/>
          <w:szCs w:val="24"/>
          <w:lang w:val="fr-CA"/>
        </w:rPr>
        <w:t xml:space="preserve"> de soumission conformément à l’article 22.</w:t>
      </w:r>
    </w:p>
    <w:p w14:paraId="50911AB8" w14:textId="5CFD068E" w:rsidR="003F5B3B" w:rsidRPr="00FF4D10" w:rsidRDefault="003F5B3B" w:rsidP="003F5B3B">
      <w:pPr>
        <w:pBdr>
          <w:top w:val="dotted" w:sz="8" w:space="3" w:color="auto"/>
          <w:bottom w:val="dotted" w:sz="8" w:space="0" w:color="auto"/>
        </w:pBdr>
        <w:tabs>
          <w:tab w:val="left" w:pos="284"/>
          <w:tab w:val="left" w:pos="567"/>
          <w:tab w:val="left" w:pos="851"/>
          <w:tab w:val="left" w:pos="4536"/>
          <w:tab w:val="right" w:pos="9638"/>
        </w:tabs>
        <w:spacing w:before="320" w:after="240" w:line="380" w:lineRule="exact"/>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t xml:space="preserve">CHAPITRE V – OUVERTURE ET EVALUATION DES OFFRES   </w:t>
      </w:r>
    </w:p>
    <w:p w14:paraId="570104DB" w14:textId="77777777" w:rsidR="0053163D" w:rsidRPr="00FF4D10" w:rsidRDefault="004829F3">
      <w:pPr>
        <w:pStyle w:val="Titre1"/>
        <w:rPr>
          <w:rFonts w:asciiTheme="minorHAnsi" w:hAnsiTheme="minorHAnsi" w:cstheme="minorHAnsi"/>
        </w:rPr>
      </w:pPr>
      <w:bookmarkStart w:id="276" w:name="_DV_M302"/>
      <w:bookmarkStart w:id="277" w:name="_DV_M303"/>
      <w:bookmarkEnd w:id="276"/>
      <w:bookmarkEnd w:id="277"/>
      <w:r w:rsidRPr="00FF4D10">
        <w:rPr>
          <w:rFonts w:asciiTheme="minorHAnsi" w:hAnsiTheme="minorHAnsi" w:cstheme="minorHAnsi"/>
        </w:rPr>
        <w:t xml:space="preserve"> - Ouverture des offres</w:t>
      </w:r>
    </w:p>
    <w:p w14:paraId="5D241E59" w14:textId="2CED7663" w:rsidR="0053163D" w:rsidRPr="00FF4D10" w:rsidRDefault="004829F3">
      <w:pPr>
        <w:pStyle w:val="Corpsdetexte"/>
        <w:tabs>
          <w:tab w:val="left" w:pos="567"/>
          <w:tab w:val="left" w:pos="1134"/>
        </w:tabs>
        <w:suppressAutoHyphens/>
        <w:spacing w:after="240"/>
        <w:jc w:val="both"/>
        <w:rPr>
          <w:rFonts w:asciiTheme="minorHAnsi" w:hAnsiTheme="minorHAnsi" w:cstheme="minorHAnsi"/>
          <w:szCs w:val="24"/>
          <w:lang w:val="fr-CA"/>
        </w:rPr>
      </w:pPr>
      <w:bookmarkStart w:id="278" w:name="_DV_M304"/>
      <w:bookmarkEnd w:id="278"/>
      <w:r w:rsidRPr="00FF4D10">
        <w:rPr>
          <w:rFonts w:asciiTheme="minorHAnsi" w:hAnsiTheme="minorHAnsi" w:cstheme="minorHAnsi"/>
          <w:szCs w:val="24"/>
          <w:lang w:val="fr-CA"/>
        </w:rPr>
        <w:t xml:space="preserve">L’ouverture des offres se fera aux date et heure indiquées dans l’avis d’appel d’offre, </w:t>
      </w:r>
      <w:r w:rsidR="00B4483B" w:rsidRPr="00FF4D10">
        <w:rPr>
          <w:rFonts w:asciiTheme="minorHAnsi" w:hAnsiTheme="minorHAnsi" w:cstheme="minorHAnsi"/>
          <w:szCs w:val="24"/>
        </w:rPr>
        <w:t xml:space="preserve">en comité restreint pour des raisons </w:t>
      </w:r>
      <w:r w:rsidR="00653859" w:rsidRPr="00FF4D10">
        <w:rPr>
          <w:rFonts w:asciiTheme="minorHAnsi" w:hAnsiTheme="minorHAnsi" w:cstheme="minorHAnsi"/>
          <w:szCs w:val="24"/>
        </w:rPr>
        <w:t>sanitaires.</w:t>
      </w:r>
      <w:r w:rsidRPr="00FF4D10">
        <w:rPr>
          <w:rFonts w:asciiTheme="minorHAnsi" w:hAnsiTheme="minorHAnsi" w:cstheme="minorHAnsi"/>
          <w:szCs w:val="24"/>
          <w:lang w:val="fr-CA"/>
        </w:rPr>
        <w:t xml:space="preserve"> </w:t>
      </w:r>
    </w:p>
    <w:p w14:paraId="4DAD1F89" w14:textId="2D5A10D3"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79" w:name="_DV_M306"/>
      <w:bookmarkEnd w:id="279"/>
      <w:r w:rsidRPr="00FF4D10">
        <w:rPr>
          <w:rFonts w:asciiTheme="minorHAnsi" w:hAnsiTheme="minorHAnsi" w:cstheme="minorHAnsi"/>
          <w:szCs w:val="24"/>
          <w:lang w:val="fr-CA"/>
        </w:rPr>
        <w:t xml:space="preserve">Tout d’abord, le président de séance de la Commission d’attribution des marchés s’assurera que chaque </w:t>
      </w:r>
      <w:r w:rsidR="00CB6852" w:rsidRPr="00FF4D10">
        <w:rPr>
          <w:rFonts w:asciiTheme="minorHAnsi" w:hAnsiTheme="minorHAnsi" w:cstheme="minorHAnsi"/>
          <w:szCs w:val="24"/>
        </w:rPr>
        <w:t>dossier est conforme</w:t>
      </w:r>
      <w:r w:rsidRPr="00FF4D10">
        <w:rPr>
          <w:rFonts w:asciiTheme="minorHAnsi" w:hAnsiTheme="minorHAnsi" w:cstheme="minorHAnsi"/>
          <w:szCs w:val="24"/>
          <w:lang w:val="fr-CA"/>
        </w:rPr>
        <w:t xml:space="preserve"> et vérifiera les date et heure de </w:t>
      </w:r>
      <w:r w:rsidR="00653859" w:rsidRPr="00FF4D10">
        <w:rPr>
          <w:rFonts w:asciiTheme="minorHAnsi" w:hAnsiTheme="minorHAnsi" w:cstheme="minorHAnsi"/>
          <w:szCs w:val="24"/>
        </w:rPr>
        <w:t>téléchargement</w:t>
      </w:r>
      <w:r w:rsidRPr="00FF4D10">
        <w:rPr>
          <w:rFonts w:asciiTheme="minorHAnsi" w:hAnsiTheme="minorHAnsi" w:cstheme="minorHAnsi"/>
          <w:szCs w:val="24"/>
          <w:lang w:val="fr-CA"/>
        </w:rPr>
        <w:t xml:space="preserve">. Toute </w:t>
      </w:r>
      <w:r w:rsidR="00CB6852" w:rsidRPr="00FF4D10">
        <w:rPr>
          <w:rFonts w:asciiTheme="minorHAnsi" w:hAnsiTheme="minorHAnsi" w:cstheme="minorHAnsi"/>
          <w:szCs w:val="24"/>
        </w:rPr>
        <w:t>offre</w:t>
      </w:r>
      <w:r w:rsidRPr="00FF4D10">
        <w:rPr>
          <w:rFonts w:asciiTheme="minorHAnsi" w:hAnsiTheme="minorHAnsi" w:cstheme="minorHAnsi"/>
          <w:szCs w:val="24"/>
          <w:lang w:val="fr-CA"/>
        </w:rPr>
        <w:t xml:space="preserve"> reçue après les heure</w:t>
      </w:r>
      <w:r w:rsidR="003F5B3B" w:rsidRPr="00FF4D10">
        <w:rPr>
          <w:rFonts w:asciiTheme="minorHAnsi" w:hAnsiTheme="minorHAnsi" w:cstheme="minorHAnsi"/>
          <w:szCs w:val="24"/>
          <w:lang w:val="fr-CA"/>
        </w:rPr>
        <w:t>s</w:t>
      </w:r>
      <w:r w:rsidRPr="00FF4D10">
        <w:rPr>
          <w:rFonts w:asciiTheme="minorHAnsi" w:hAnsiTheme="minorHAnsi" w:cstheme="minorHAnsi"/>
          <w:szCs w:val="24"/>
          <w:lang w:val="fr-CA"/>
        </w:rPr>
        <w:t xml:space="preserve"> et date limites de remise fixées dans l'avis d'appel d'offres sera écartée immédiatement pour n’ayant pas respecté les conditions de l'appel d'offres.</w:t>
      </w:r>
    </w:p>
    <w:p w14:paraId="059FB77F" w14:textId="62931C30"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lang w:val="fr-CA"/>
        </w:rPr>
      </w:pPr>
      <w:bookmarkStart w:id="280" w:name="_DV_M307"/>
      <w:bookmarkEnd w:id="280"/>
      <w:r w:rsidRPr="00FF4D10">
        <w:rPr>
          <w:rFonts w:asciiTheme="minorHAnsi" w:hAnsiTheme="minorHAnsi" w:cstheme="minorHAnsi"/>
          <w:szCs w:val="24"/>
          <w:lang w:val="fr-CA"/>
        </w:rPr>
        <w:t>Ensuite, le président de séance annoncera à haute voix :</w:t>
      </w:r>
    </w:p>
    <w:p w14:paraId="5B4F25C1" w14:textId="77777777" w:rsidR="0053163D" w:rsidRPr="00FF4D10" w:rsidRDefault="004829F3" w:rsidP="00321EE1">
      <w:pPr>
        <w:pStyle w:val="Listepuces2"/>
        <w:numPr>
          <w:ilvl w:val="0"/>
          <w:numId w:val="5"/>
        </w:numPr>
        <w:tabs>
          <w:tab w:val="clear" w:pos="-284"/>
          <w:tab w:val="left" w:pos="567"/>
          <w:tab w:val="left" w:pos="1134"/>
          <w:tab w:val="left" w:pos="1985"/>
          <w:tab w:val="right" w:leader="dot" w:pos="9480"/>
        </w:tabs>
        <w:suppressAutoHyphens/>
        <w:autoSpaceDE w:val="0"/>
        <w:autoSpaceDN w:val="0"/>
        <w:adjustRightInd w:val="0"/>
        <w:spacing w:after="120"/>
        <w:ind w:firstLine="1701"/>
        <w:jc w:val="both"/>
        <w:rPr>
          <w:rFonts w:asciiTheme="minorHAnsi" w:hAnsiTheme="minorHAnsi" w:cstheme="minorHAnsi"/>
        </w:rPr>
      </w:pPr>
      <w:bookmarkStart w:id="281" w:name="_DV_M309"/>
      <w:bookmarkEnd w:id="281"/>
      <w:r w:rsidRPr="00FF4D10">
        <w:rPr>
          <w:rFonts w:asciiTheme="minorHAnsi" w:hAnsiTheme="minorHAnsi" w:cstheme="minorHAnsi"/>
        </w:rPr>
        <w:t>le nom du soumissionnaire;</w:t>
      </w:r>
    </w:p>
    <w:p w14:paraId="066833CF" w14:textId="77777777" w:rsidR="0053163D" w:rsidRPr="00FF4D10" w:rsidRDefault="004829F3" w:rsidP="00321EE1">
      <w:pPr>
        <w:pStyle w:val="Listepuces2"/>
        <w:numPr>
          <w:ilvl w:val="0"/>
          <w:numId w:val="5"/>
        </w:numPr>
        <w:tabs>
          <w:tab w:val="clear" w:pos="-284"/>
          <w:tab w:val="left" w:pos="567"/>
          <w:tab w:val="left" w:pos="1134"/>
          <w:tab w:val="left" w:pos="1985"/>
          <w:tab w:val="right" w:leader="dot" w:pos="9480"/>
        </w:tabs>
        <w:suppressAutoHyphens/>
        <w:autoSpaceDE w:val="0"/>
        <w:autoSpaceDN w:val="0"/>
        <w:adjustRightInd w:val="0"/>
        <w:spacing w:after="120"/>
        <w:ind w:firstLine="1701"/>
        <w:jc w:val="both"/>
        <w:rPr>
          <w:rFonts w:asciiTheme="minorHAnsi" w:hAnsiTheme="minorHAnsi" w:cstheme="minorHAnsi"/>
        </w:rPr>
      </w:pPr>
      <w:bookmarkStart w:id="282" w:name="_DV_M310"/>
      <w:bookmarkEnd w:id="282"/>
      <w:r w:rsidRPr="00FF4D10">
        <w:rPr>
          <w:rFonts w:asciiTheme="minorHAnsi" w:hAnsiTheme="minorHAnsi" w:cstheme="minorHAnsi"/>
        </w:rPr>
        <w:t>le montant de son offre (solution de base);</w:t>
      </w:r>
    </w:p>
    <w:p w14:paraId="669845BE" w14:textId="77777777" w:rsidR="0053163D" w:rsidRPr="00FF4D10" w:rsidRDefault="004829F3" w:rsidP="00321EE1">
      <w:pPr>
        <w:pStyle w:val="Listepuces2"/>
        <w:numPr>
          <w:ilvl w:val="0"/>
          <w:numId w:val="5"/>
        </w:numPr>
        <w:tabs>
          <w:tab w:val="clear" w:pos="-284"/>
          <w:tab w:val="left" w:pos="567"/>
          <w:tab w:val="left" w:pos="1134"/>
          <w:tab w:val="left" w:pos="1985"/>
          <w:tab w:val="right" w:leader="dot" w:pos="9480"/>
        </w:tabs>
        <w:suppressAutoHyphens/>
        <w:autoSpaceDE w:val="0"/>
        <w:autoSpaceDN w:val="0"/>
        <w:adjustRightInd w:val="0"/>
        <w:spacing w:after="120"/>
        <w:ind w:firstLine="1701"/>
        <w:jc w:val="both"/>
        <w:rPr>
          <w:rFonts w:asciiTheme="minorHAnsi" w:hAnsiTheme="minorHAnsi" w:cstheme="minorHAnsi"/>
        </w:rPr>
      </w:pPr>
      <w:bookmarkStart w:id="283" w:name="_DV_M311"/>
      <w:bookmarkEnd w:id="283"/>
      <w:r w:rsidRPr="00FF4D10">
        <w:rPr>
          <w:rFonts w:asciiTheme="minorHAnsi" w:hAnsiTheme="minorHAnsi" w:cstheme="minorHAnsi"/>
        </w:rPr>
        <w:t xml:space="preserve">le montant éventuel </w:t>
      </w:r>
      <w:bookmarkStart w:id="284" w:name="_DV_C201"/>
      <w:r w:rsidRPr="00FF4D10">
        <w:rPr>
          <w:rFonts w:asciiTheme="minorHAnsi" w:hAnsiTheme="minorHAnsi" w:cstheme="minorHAnsi"/>
        </w:rPr>
        <w:t>de chaque variante;</w:t>
      </w:r>
      <w:bookmarkEnd w:id="284"/>
    </w:p>
    <w:p w14:paraId="7AB8770A" w14:textId="77777777" w:rsidR="0053163D" w:rsidRPr="00FF4D10" w:rsidRDefault="004829F3" w:rsidP="00321EE1">
      <w:pPr>
        <w:pStyle w:val="Listepuces2"/>
        <w:numPr>
          <w:ilvl w:val="0"/>
          <w:numId w:val="5"/>
        </w:numPr>
        <w:tabs>
          <w:tab w:val="clear" w:pos="-284"/>
          <w:tab w:val="left" w:pos="567"/>
          <w:tab w:val="left" w:pos="1134"/>
          <w:tab w:val="left" w:pos="1985"/>
          <w:tab w:val="right" w:leader="dot" w:pos="9480"/>
        </w:tabs>
        <w:suppressAutoHyphens/>
        <w:autoSpaceDE w:val="0"/>
        <w:autoSpaceDN w:val="0"/>
        <w:adjustRightInd w:val="0"/>
        <w:spacing w:after="120"/>
        <w:ind w:firstLine="1701"/>
        <w:jc w:val="both"/>
        <w:rPr>
          <w:rFonts w:asciiTheme="minorHAnsi" w:hAnsiTheme="minorHAnsi" w:cstheme="minorHAnsi"/>
        </w:rPr>
      </w:pPr>
      <w:bookmarkStart w:id="285" w:name="_DV_C205"/>
      <w:r w:rsidRPr="00FF4D10">
        <w:rPr>
          <w:rFonts w:asciiTheme="minorHAnsi" w:hAnsiTheme="minorHAnsi" w:cstheme="minorHAnsi"/>
        </w:rPr>
        <w:t>le montant des rabais proposés (le cas échéant);</w:t>
      </w:r>
      <w:bookmarkStart w:id="286" w:name="_DV_C206"/>
      <w:bookmarkEnd w:id="285"/>
    </w:p>
    <w:p w14:paraId="11BBC5DA" w14:textId="77777777" w:rsidR="0053163D" w:rsidRPr="00FF4D10" w:rsidRDefault="004829F3" w:rsidP="00321EE1">
      <w:pPr>
        <w:pStyle w:val="Listepuces2"/>
        <w:numPr>
          <w:ilvl w:val="0"/>
          <w:numId w:val="5"/>
        </w:numPr>
        <w:tabs>
          <w:tab w:val="clear" w:pos="-284"/>
          <w:tab w:val="left" w:pos="567"/>
          <w:tab w:val="left" w:pos="1134"/>
          <w:tab w:val="left" w:pos="1985"/>
          <w:tab w:val="right" w:leader="dot" w:pos="9480"/>
        </w:tabs>
        <w:suppressAutoHyphens/>
        <w:autoSpaceDE w:val="0"/>
        <w:autoSpaceDN w:val="0"/>
        <w:adjustRightInd w:val="0"/>
        <w:spacing w:after="120"/>
        <w:ind w:firstLine="1701"/>
        <w:jc w:val="both"/>
        <w:rPr>
          <w:rFonts w:asciiTheme="minorHAnsi" w:hAnsiTheme="minorHAnsi" w:cstheme="minorHAnsi"/>
        </w:rPr>
      </w:pPr>
      <w:bookmarkStart w:id="287" w:name="_DV_C207"/>
      <w:bookmarkEnd w:id="286"/>
      <w:r w:rsidRPr="00FF4D10">
        <w:rPr>
          <w:rFonts w:asciiTheme="minorHAnsi" w:hAnsiTheme="minorHAnsi" w:cstheme="minorHAnsi"/>
        </w:rPr>
        <w:lastRenderedPageBreak/>
        <w:t>les délais d’exécution et de validité;</w:t>
      </w:r>
      <w:bookmarkStart w:id="288" w:name="_DV_C208"/>
      <w:bookmarkEnd w:id="287"/>
    </w:p>
    <w:p w14:paraId="6BA2028D" w14:textId="35B1C424" w:rsidR="0053163D" w:rsidRPr="00FF4D10" w:rsidRDefault="004829F3" w:rsidP="00321EE1">
      <w:pPr>
        <w:pStyle w:val="Listepuces2"/>
        <w:numPr>
          <w:ilvl w:val="0"/>
          <w:numId w:val="5"/>
        </w:numPr>
        <w:tabs>
          <w:tab w:val="clear" w:pos="-284"/>
          <w:tab w:val="left" w:pos="567"/>
          <w:tab w:val="left" w:pos="1134"/>
          <w:tab w:val="left" w:pos="1985"/>
          <w:tab w:val="right" w:leader="dot" w:pos="9480"/>
        </w:tabs>
        <w:suppressAutoHyphens/>
        <w:autoSpaceDE w:val="0"/>
        <w:autoSpaceDN w:val="0"/>
        <w:adjustRightInd w:val="0"/>
        <w:spacing w:after="120"/>
        <w:ind w:firstLine="1701"/>
        <w:jc w:val="both"/>
        <w:rPr>
          <w:rFonts w:asciiTheme="minorHAnsi" w:hAnsiTheme="minorHAnsi" w:cstheme="minorHAnsi"/>
          <w:lang w:val="fr-CA"/>
        </w:rPr>
      </w:pPr>
      <w:bookmarkStart w:id="289" w:name="_DV_C209"/>
      <w:bookmarkEnd w:id="288"/>
      <w:r w:rsidRPr="00FF4D10">
        <w:rPr>
          <w:rFonts w:asciiTheme="minorHAnsi" w:hAnsiTheme="minorHAnsi" w:cstheme="minorHAnsi"/>
          <w:lang w:val="fr-CA"/>
        </w:rPr>
        <w:t>la présence ou l’absence des pièces exigées</w:t>
      </w:r>
      <w:r w:rsidR="007F7780" w:rsidRPr="00FF4D10">
        <w:rPr>
          <w:rFonts w:asciiTheme="minorHAnsi" w:hAnsiTheme="minorHAnsi" w:cstheme="minorHAnsi"/>
          <w:lang w:val="fr-CA"/>
        </w:rPr>
        <w:t>.</w:t>
      </w:r>
      <w:bookmarkEnd w:id="289"/>
    </w:p>
    <w:p w14:paraId="4148CA91" w14:textId="4AD1C8DF" w:rsidR="0053163D" w:rsidRPr="00FF4D10" w:rsidRDefault="004829F3">
      <w:pPr>
        <w:pStyle w:val="Corpsdetexte"/>
        <w:tabs>
          <w:tab w:val="left" w:pos="567"/>
          <w:tab w:val="left" w:pos="1134"/>
          <w:tab w:val="right" w:leader="dot" w:pos="9480"/>
        </w:tabs>
        <w:suppressAutoHyphens/>
        <w:spacing w:after="240"/>
        <w:jc w:val="both"/>
        <w:rPr>
          <w:rStyle w:val="DeltaViewInsertion"/>
          <w:rFonts w:asciiTheme="minorHAnsi" w:hAnsiTheme="minorHAnsi" w:cstheme="minorHAnsi"/>
          <w:w w:val="0"/>
          <w:szCs w:val="24"/>
        </w:rPr>
      </w:pPr>
      <w:bookmarkStart w:id="290" w:name="_DV_C212"/>
      <w:r w:rsidRPr="00FF4D10">
        <w:rPr>
          <w:rFonts w:asciiTheme="minorHAnsi" w:hAnsiTheme="minorHAnsi" w:cstheme="minorHAnsi"/>
          <w:szCs w:val="24"/>
          <w:lang w:val="fr-CA"/>
        </w:rPr>
        <w:t>Tous les renseignements mentionnés ci-dessus sont consignés dans le procès-verbal de la séance d’</w:t>
      </w:r>
      <w:bookmarkStart w:id="291" w:name="_DV_M312"/>
      <w:bookmarkEnd w:id="290"/>
      <w:bookmarkEnd w:id="291"/>
      <w:r w:rsidRPr="00FF4D10">
        <w:rPr>
          <w:rFonts w:asciiTheme="minorHAnsi" w:hAnsiTheme="minorHAnsi" w:cstheme="minorHAnsi"/>
          <w:szCs w:val="24"/>
          <w:lang w:val="fr-CA"/>
        </w:rPr>
        <w:t>ouverture des plis</w:t>
      </w:r>
      <w:bookmarkStart w:id="292" w:name="_DV_C213"/>
      <w:r w:rsidRPr="00FF4D10">
        <w:rPr>
          <w:rFonts w:asciiTheme="minorHAnsi" w:hAnsiTheme="minorHAnsi" w:cstheme="minorHAnsi"/>
          <w:szCs w:val="24"/>
          <w:lang w:val="fr-CA"/>
        </w:rPr>
        <w:t>,</w:t>
      </w:r>
      <w:bookmarkStart w:id="293" w:name="_DV_C214"/>
      <w:bookmarkEnd w:id="292"/>
      <w:r w:rsidRPr="00FF4D10">
        <w:rPr>
          <w:rFonts w:asciiTheme="minorHAnsi" w:hAnsiTheme="minorHAnsi" w:cstheme="minorHAnsi"/>
          <w:szCs w:val="24"/>
          <w:lang w:val="fr-CA"/>
        </w:rPr>
        <w:t xml:space="preserve"> qui est signé par tous les membres de</w:t>
      </w:r>
      <w:bookmarkStart w:id="294" w:name="_DV_M313"/>
      <w:bookmarkEnd w:id="293"/>
      <w:bookmarkEnd w:id="294"/>
      <w:r w:rsidRPr="00FF4D10">
        <w:rPr>
          <w:rFonts w:asciiTheme="minorHAnsi" w:hAnsiTheme="minorHAnsi" w:cstheme="minorHAnsi"/>
          <w:szCs w:val="24"/>
          <w:lang w:val="fr-CA"/>
        </w:rPr>
        <w:t xml:space="preserve"> la </w:t>
      </w:r>
      <w:r w:rsidR="003A4E9D" w:rsidRPr="00FF4D10">
        <w:rPr>
          <w:rFonts w:asciiTheme="minorHAnsi" w:hAnsiTheme="minorHAnsi" w:cstheme="minorHAnsi"/>
          <w:szCs w:val="24"/>
          <w:lang w:val="fr-CA"/>
        </w:rPr>
        <w:t>c</w:t>
      </w:r>
      <w:r w:rsidRPr="00FF4D10">
        <w:rPr>
          <w:rFonts w:asciiTheme="minorHAnsi" w:hAnsiTheme="minorHAnsi" w:cstheme="minorHAnsi"/>
          <w:szCs w:val="24"/>
          <w:lang w:val="fr-CA"/>
        </w:rPr>
        <w:t xml:space="preserve">ommission d’attribution des marchés </w:t>
      </w:r>
      <w:bookmarkStart w:id="295" w:name="_DV_C216"/>
      <w:r w:rsidRPr="00FF4D10">
        <w:rPr>
          <w:rFonts w:asciiTheme="minorHAnsi" w:hAnsiTheme="minorHAnsi" w:cstheme="minorHAnsi"/>
          <w:szCs w:val="24"/>
          <w:lang w:val="fr-CA"/>
        </w:rPr>
        <w:t>présents.</w:t>
      </w:r>
      <w:bookmarkStart w:id="296" w:name="_DV_C217"/>
      <w:bookmarkEnd w:id="295"/>
      <w:r w:rsidRPr="00FF4D10">
        <w:rPr>
          <w:rFonts w:asciiTheme="minorHAnsi" w:hAnsiTheme="minorHAnsi" w:cstheme="minorHAnsi"/>
          <w:szCs w:val="24"/>
          <w:lang w:val="fr-CA"/>
        </w:rPr>
        <w:tab/>
        <w:t xml:space="preserve">Les pages des originaux des offres seront paraphées par tous les membres de la </w:t>
      </w:r>
      <w:r w:rsidR="003F5B3B" w:rsidRPr="00FF4D10">
        <w:rPr>
          <w:rFonts w:asciiTheme="minorHAnsi" w:hAnsiTheme="minorHAnsi" w:cstheme="minorHAnsi"/>
          <w:szCs w:val="24"/>
          <w:lang w:val="fr-CA"/>
        </w:rPr>
        <w:t>c</w:t>
      </w:r>
      <w:r w:rsidRPr="00FF4D10">
        <w:rPr>
          <w:rFonts w:asciiTheme="minorHAnsi" w:hAnsiTheme="minorHAnsi" w:cstheme="minorHAnsi"/>
          <w:szCs w:val="24"/>
          <w:lang w:val="fr-CA"/>
        </w:rPr>
        <w:t>ommission d’attribution des marchés avant remise à la sous-commission technique.</w:t>
      </w:r>
      <w:bookmarkStart w:id="297" w:name="_DV_C218"/>
      <w:bookmarkEnd w:id="296"/>
    </w:p>
    <w:p w14:paraId="4D7DFCCC" w14:textId="77777777" w:rsidR="0053163D" w:rsidRPr="00FF4D10" w:rsidRDefault="004829F3">
      <w:pPr>
        <w:pStyle w:val="Titre1"/>
        <w:rPr>
          <w:rFonts w:asciiTheme="minorHAnsi" w:hAnsiTheme="minorHAnsi" w:cstheme="minorHAnsi"/>
          <w:w w:val="100"/>
        </w:rPr>
      </w:pPr>
      <w:bookmarkStart w:id="298" w:name="_DV_C219"/>
      <w:bookmarkStart w:id="299" w:name="_Ref33588543"/>
      <w:bookmarkEnd w:id="297"/>
      <w:r w:rsidRPr="00FF4D10">
        <w:rPr>
          <w:rFonts w:asciiTheme="minorHAnsi" w:hAnsiTheme="minorHAnsi" w:cstheme="minorHAnsi"/>
          <w:w w:val="100"/>
        </w:rPr>
        <w:t>- Examen des pièces composantes de l’offre</w:t>
      </w:r>
      <w:bookmarkEnd w:id="298"/>
      <w:bookmarkEnd w:id="299"/>
    </w:p>
    <w:p w14:paraId="755802E3"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300" w:name="_DV_C220"/>
      <w:r w:rsidRPr="00FF4D10">
        <w:rPr>
          <w:rFonts w:asciiTheme="minorHAnsi" w:hAnsiTheme="minorHAnsi" w:cstheme="minorHAnsi"/>
          <w:szCs w:val="24"/>
        </w:rPr>
        <w:t>La sous-commission technique vérifiera la validité et</w:t>
      </w:r>
      <w:bookmarkStart w:id="301" w:name="_DV_M314"/>
      <w:bookmarkEnd w:id="300"/>
      <w:bookmarkEnd w:id="301"/>
      <w:r w:rsidRPr="00FF4D10">
        <w:rPr>
          <w:rFonts w:asciiTheme="minorHAnsi" w:hAnsiTheme="minorHAnsi" w:cstheme="minorHAnsi"/>
          <w:w w:val="0"/>
          <w:szCs w:val="24"/>
          <w:lang w:val="fr-CA"/>
        </w:rPr>
        <w:t xml:space="preserve"> la conformité des pièces suivantes</w:t>
      </w:r>
      <w:bookmarkStart w:id="302" w:name="_DV_C222"/>
      <w:r w:rsidRPr="00FF4D10">
        <w:rPr>
          <w:rFonts w:asciiTheme="minorHAnsi" w:hAnsiTheme="minorHAnsi" w:cstheme="minorHAnsi"/>
          <w:szCs w:val="24"/>
        </w:rPr>
        <w:t> :</w:t>
      </w:r>
      <w:bookmarkEnd w:id="302"/>
    </w:p>
    <w:p w14:paraId="4C73A411"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Procuration écrite attestant l’habilitation de la personne à signer les pages requérant signature ;</w:t>
      </w:r>
    </w:p>
    <w:p w14:paraId="0B6A05B5"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Lettre d’engagement ;</w:t>
      </w:r>
    </w:p>
    <w:p w14:paraId="7D69A8F2"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Attestation de situation fiscale délivrée par la division fiscale dont relève l’entreprise;</w:t>
      </w:r>
    </w:p>
    <w:p w14:paraId="598354F5"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Attestation de situation cotisante (CNSS) ;</w:t>
      </w:r>
    </w:p>
    <w:p w14:paraId="1E5F1D63"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 xml:space="preserve">Attestation de la Direction des affaires contentieuses et du recouvrement </w:t>
      </w:r>
      <w:r w:rsidRPr="00FF4D10">
        <w:rPr>
          <w:rFonts w:asciiTheme="minorHAnsi" w:hAnsiTheme="minorHAnsi" w:cstheme="minorHAnsi"/>
          <w:szCs w:val="24"/>
        </w:rPr>
        <w:t>;</w:t>
      </w:r>
    </w:p>
    <w:p w14:paraId="41628A01" w14:textId="4EC55C89" w:rsidR="0053163D" w:rsidRPr="00FF4D10" w:rsidRDefault="004829F3" w:rsidP="00E80D2C">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Attestation de la Direction chargée des lois sociales ;</w:t>
      </w:r>
    </w:p>
    <w:p w14:paraId="7C551AEE"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Attestation d’inscription au registre de commerce (uniquement pour les entreprises étrangères) ;</w:t>
      </w:r>
    </w:p>
    <w:p w14:paraId="67F7231B" w14:textId="1E93F3F0"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 xml:space="preserve">Certificat de </w:t>
      </w:r>
      <w:r w:rsidR="00E80D2C" w:rsidRPr="00FF4D10">
        <w:rPr>
          <w:rFonts w:asciiTheme="minorHAnsi" w:hAnsiTheme="minorHAnsi" w:cstheme="minorHAnsi"/>
          <w:w w:val="0"/>
          <w:szCs w:val="24"/>
          <w:lang w:val="fr-CA"/>
        </w:rPr>
        <w:t>non-faillite</w:t>
      </w:r>
      <w:r w:rsidRPr="00FF4D10">
        <w:rPr>
          <w:rFonts w:asciiTheme="minorHAnsi" w:hAnsiTheme="minorHAnsi" w:cstheme="minorHAnsi"/>
          <w:w w:val="0"/>
          <w:szCs w:val="24"/>
          <w:lang w:val="fr-CA"/>
        </w:rPr>
        <w:t>, daté de moins de 3 (trois) mois délivré par une autorité compétente (uniquement pour les entreprises étrangères) ;</w:t>
      </w:r>
    </w:p>
    <w:p w14:paraId="0F0AAC63"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szCs w:val="24"/>
        </w:rPr>
        <w:t>Garantie</w:t>
      </w:r>
      <w:r w:rsidRPr="00FF4D10">
        <w:rPr>
          <w:rFonts w:asciiTheme="minorHAnsi" w:hAnsiTheme="minorHAnsi" w:cstheme="minorHAnsi"/>
          <w:w w:val="0"/>
          <w:szCs w:val="24"/>
          <w:lang w:val="fr-CA"/>
        </w:rPr>
        <w:t xml:space="preserve"> de soumission ;</w:t>
      </w:r>
    </w:p>
    <w:p w14:paraId="278402D2" w14:textId="77777777" w:rsidR="0053163D" w:rsidRPr="00FF4D10" w:rsidRDefault="004829F3"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Renseignements sur les qualifications et les capacités des soumissionnaires avec toutes les pièces jointes ;</w:t>
      </w:r>
    </w:p>
    <w:p w14:paraId="0E6CF641" w14:textId="4FC40DAE" w:rsidR="0053163D" w:rsidRPr="00FF4D10" w:rsidRDefault="001C6D28" w:rsidP="00321EE1">
      <w:pPr>
        <w:pStyle w:val="Corpsdetexte"/>
        <w:numPr>
          <w:ilvl w:val="5"/>
          <w:numId w:val="19"/>
        </w:numPr>
        <w:tabs>
          <w:tab w:val="left" w:pos="567"/>
          <w:tab w:val="left" w:pos="1134"/>
          <w:tab w:val="right" w:leader="dot" w:pos="9480"/>
        </w:tabs>
        <w:suppressAutoHyphens/>
        <w:ind w:left="924" w:hanging="357"/>
        <w:jc w:val="both"/>
        <w:rPr>
          <w:rFonts w:asciiTheme="minorHAnsi" w:hAnsiTheme="minorHAnsi" w:cstheme="minorHAnsi"/>
          <w:w w:val="0"/>
          <w:szCs w:val="24"/>
          <w:lang w:val="fr-CA"/>
        </w:rPr>
      </w:pPr>
      <w:r w:rsidRPr="00FF4D10">
        <w:rPr>
          <w:rFonts w:asciiTheme="minorHAnsi" w:hAnsiTheme="minorHAnsi" w:cstheme="minorHAnsi"/>
          <w:w w:val="0"/>
          <w:szCs w:val="24"/>
          <w:lang w:val="fr-CA"/>
        </w:rPr>
        <w:t>Calendrier</w:t>
      </w:r>
      <w:r w:rsidR="004829F3" w:rsidRPr="00FF4D10">
        <w:rPr>
          <w:rFonts w:asciiTheme="minorHAnsi" w:hAnsiTheme="minorHAnsi" w:cstheme="minorHAnsi"/>
          <w:w w:val="0"/>
          <w:szCs w:val="24"/>
          <w:lang w:val="fr-CA"/>
        </w:rPr>
        <w:t xml:space="preserve"> </w:t>
      </w:r>
      <w:r w:rsidRPr="00FF4D10">
        <w:rPr>
          <w:rFonts w:asciiTheme="minorHAnsi" w:hAnsiTheme="minorHAnsi" w:cstheme="minorHAnsi"/>
          <w:w w:val="0"/>
          <w:szCs w:val="24"/>
        </w:rPr>
        <w:t>de livraison</w:t>
      </w:r>
      <w:r w:rsidR="004829F3" w:rsidRPr="00FF4D10">
        <w:rPr>
          <w:rFonts w:asciiTheme="minorHAnsi" w:hAnsiTheme="minorHAnsi" w:cstheme="minorHAnsi"/>
          <w:w w:val="0"/>
          <w:szCs w:val="24"/>
          <w:lang w:val="fr-CA"/>
        </w:rPr>
        <w:t xml:space="preserve"> ;</w:t>
      </w:r>
    </w:p>
    <w:p w14:paraId="2F23A5AF" w14:textId="77777777" w:rsidR="00231F03" w:rsidRPr="00FF4D10" w:rsidRDefault="00231F03">
      <w:pPr>
        <w:pStyle w:val="Corpsdetexte"/>
        <w:tabs>
          <w:tab w:val="left" w:pos="567"/>
          <w:tab w:val="left" w:pos="1134"/>
          <w:tab w:val="right" w:leader="dot" w:pos="9480"/>
        </w:tabs>
        <w:suppressAutoHyphens/>
        <w:jc w:val="both"/>
        <w:rPr>
          <w:rFonts w:asciiTheme="minorHAnsi" w:hAnsiTheme="minorHAnsi" w:cstheme="minorHAnsi"/>
          <w:w w:val="0"/>
          <w:szCs w:val="24"/>
          <w:lang w:val="fr-CA"/>
        </w:rPr>
      </w:pPr>
      <w:bookmarkStart w:id="303" w:name="_DV_M316"/>
      <w:bookmarkStart w:id="304" w:name="_DV_M317"/>
      <w:bookmarkStart w:id="305" w:name="_DV_M320"/>
      <w:bookmarkStart w:id="306" w:name="_DV_M321"/>
      <w:bookmarkStart w:id="307" w:name="_DV_M322"/>
      <w:bookmarkStart w:id="308" w:name="_DV_M323"/>
      <w:bookmarkStart w:id="309" w:name="_DV_M324"/>
      <w:bookmarkStart w:id="310" w:name="_DV_M325"/>
      <w:bookmarkStart w:id="311" w:name="_DV_M326"/>
      <w:bookmarkStart w:id="312" w:name="_DV_M327"/>
      <w:bookmarkStart w:id="313" w:name="_DV_M328"/>
      <w:bookmarkStart w:id="314" w:name="_DV_M329"/>
      <w:bookmarkStart w:id="315" w:name="_DV_M330"/>
      <w:bookmarkStart w:id="316" w:name="_DV_M33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6466D4E4" w14:textId="77777777" w:rsidR="0053163D" w:rsidRPr="00FF4D10" w:rsidRDefault="004829F3">
      <w:pPr>
        <w:pStyle w:val="Corpsdetexte"/>
        <w:tabs>
          <w:tab w:val="left" w:pos="567"/>
          <w:tab w:val="left" w:pos="1134"/>
          <w:tab w:val="right" w:leader="dot" w:pos="9480"/>
        </w:tabs>
        <w:suppressAutoHyphens/>
        <w:jc w:val="both"/>
        <w:rPr>
          <w:rFonts w:asciiTheme="minorHAnsi" w:hAnsiTheme="minorHAnsi" w:cstheme="minorHAnsi"/>
          <w:w w:val="0"/>
          <w:szCs w:val="24"/>
          <w:lang w:val="fr-CA"/>
        </w:rPr>
      </w:pPr>
      <w:r w:rsidRPr="00FF4D10">
        <w:rPr>
          <w:rFonts w:asciiTheme="minorHAnsi" w:hAnsiTheme="minorHAnsi" w:cstheme="minorHAnsi"/>
          <w:w w:val="0"/>
          <w:szCs w:val="24"/>
          <w:lang w:val="fr-CA"/>
        </w:rPr>
        <w:t>Au cas où les suggestions concerneraient des nouveaux postes, celles-ci devraient être chiffrées dans l’offre financière.</w:t>
      </w:r>
      <w:bookmarkStart w:id="317" w:name="_DV_M332"/>
      <w:bookmarkEnd w:id="317"/>
    </w:p>
    <w:p w14:paraId="58021AE0" w14:textId="179932FF" w:rsidR="0053163D" w:rsidRPr="00FF4D10" w:rsidRDefault="004829F3">
      <w:pPr>
        <w:pStyle w:val="Corpsdetexte"/>
        <w:tabs>
          <w:tab w:val="left" w:pos="567"/>
          <w:tab w:val="left" w:pos="1134"/>
          <w:tab w:val="right" w:leader="dot" w:pos="9480"/>
        </w:tabs>
        <w:suppressAutoHyphens/>
        <w:spacing w:before="120" w:after="240"/>
        <w:jc w:val="both"/>
        <w:rPr>
          <w:rFonts w:asciiTheme="minorHAnsi" w:hAnsiTheme="minorHAnsi" w:cstheme="minorHAnsi"/>
          <w:szCs w:val="24"/>
        </w:rPr>
      </w:pPr>
      <w:r w:rsidRPr="00FF4D10">
        <w:rPr>
          <w:rFonts w:asciiTheme="minorHAnsi" w:hAnsiTheme="minorHAnsi" w:cstheme="minorHAnsi"/>
          <w:w w:val="0"/>
          <w:szCs w:val="24"/>
          <w:lang w:val="fr-CA"/>
        </w:rPr>
        <w:t>L’absence ou la non-conformité des</w:t>
      </w:r>
      <w:r w:rsidRPr="00FF4D10">
        <w:rPr>
          <w:rFonts w:asciiTheme="minorHAnsi" w:hAnsiTheme="minorHAnsi" w:cstheme="minorHAnsi"/>
          <w:szCs w:val="24"/>
        </w:rPr>
        <w:t xml:space="preserve"> pièces 1 à </w:t>
      </w:r>
      <w:r w:rsidR="001C6D28" w:rsidRPr="00FF4D10">
        <w:rPr>
          <w:rFonts w:asciiTheme="minorHAnsi" w:hAnsiTheme="minorHAnsi" w:cstheme="minorHAnsi"/>
          <w:szCs w:val="24"/>
        </w:rPr>
        <w:t>7 entraînera</w:t>
      </w:r>
      <w:r w:rsidRPr="00FF4D10">
        <w:rPr>
          <w:rFonts w:asciiTheme="minorHAnsi" w:hAnsiTheme="minorHAnsi" w:cstheme="minorHAnsi"/>
          <w:szCs w:val="24"/>
        </w:rPr>
        <w:t xml:space="preserve"> le rejet de l’offre.</w:t>
      </w:r>
    </w:p>
    <w:p w14:paraId="63CDDA5D" w14:textId="58D2E6F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w w:val="0"/>
          <w:szCs w:val="24"/>
          <w:lang w:val="fr-CA"/>
        </w:rPr>
        <w:t>L’absence ou la non-conformité des</w:t>
      </w:r>
      <w:r w:rsidR="001C6D28" w:rsidRPr="00FF4D10">
        <w:rPr>
          <w:rFonts w:asciiTheme="minorHAnsi" w:hAnsiTheme="minorHAnsi" w:cstheme="minorHAnsi"/>
          <w:w w:val="0"/>
          <w:szCs w:val="24"/>
        </w:rPr>
        <w:t xml:space="preserve"> autres</w:t>
      </w:r>
      <w:r w:rsidRPr="00FF4D10">
        <w:rPr>
          <w:rFonts w:asciiTheme="minorHAnsi" w:hAnsiTheme="minorHAnsi" w:cstheme="minorHAnsi"/>
          <w:szCs w:val="24"/>
        </w:rPr>
        <w:t xml:space="preserve"> pièces</w:t>
      </w:r>
      <w:r w:rsidR="001C6D28" w:rsidRPr="00FF4D10">
        <w:rPr>
          <w:rFonts w:asciiTheme="minorHAnsi" w:hAnsiTheme="minorHAnsi" w:cstheme="minorHAnsi"/>
          <w:szCs w:val="24"/>
        </w:rPr>
        <w:t xml:space="preserve"> </w:t>
      </w:r>
      <w:r w:rsidRPr="00FF4D10">
        <w:rPr>
          <w:rFonts w:asciiTheme="minorHAnsi" w:hAnsiTheme="minorHAnsi" w:cstheme="minorHAnsi"/>
          <w:szCs w:val="24"/>
        </w:rPr>
        <w:t>fera d’abord l’objet d’informations complémentaires avant décision de rejet.</w:t>
      </w:r>
    </w:p>
    <w:p w14:paraId="6B3F1D90" w14:textId="6ADF3635"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318" w:name="_DV_C256"/>
      <w:r w:rsidRPr="00FF4D10">
        <w:rPr>
          <w:rFonts w:asciiTheme="minorHAnsi" w:hAnsiTheme="minorHAnsi" w:cstheme="minorHAnsi"/>
          <w:szCs w:val="24"/>
        </w:rPr>
        <w:t xml:space="preserve">Les </w:t>
      </w:r>
      <w:bookmarkStart w:id="319" w:name="_DV_M334"/>
      <w:bookmarkEnd w:id="318"/>
      <w:bookmarkEnd w:id="319"/>
      <w:r w:rsidR="001C6D28" w:rsidRPr="00FF4D10">
        <w:rPr>
          <w:rFonts w:asciiTheme="minorHAnsi" w:hAnsiTheme="minorHAnsi" w:cstheme="minorHAnsi"/>
          <w:szCs w:val="24"/>
        </w:rPr>
        <w:t>pièces feront</w:t>
      </w:r>
      <w:r w:rsidRPr="00FF4D10">
        <w:rPr>
          <w:rFonts w:asciiTheme="minorHAnsi" w:hAnsiTheme="minorHAnsi" w:cstheme="minorHAnsi"/>
          <w:szCs w:val="24"/>
        </w:rPr>
        <w:t xml:space="preserve"> l’objet de vérification approfondie pendant l’évaluation </w:t>
      </w:r>
      <w:bookmarkStart w:id="320" w:name="_DV_C257"/>
      <w:r w:rsidRPr="00FF4D10">
        <w:rPr>
          <w:rFonts w:asciiTheme="minorHAnsi" w:hAnsiTheme="minorHAnsi" w:cstheme="minorHAnsi"/>
          <w:szCs w:val="24"/>
        </w:rPr>
        <w:t xml:space="preserve">de la conformité </w:t>
      </w:r>
      <w:bookmarkStart w:id="321" w:name="_DV_M335"/>
      <w:bookmarkEnd w:id="320"/>
      <w:bookmarkEnd w:id="321"/>
      <w:r w:rsidRPr="00FF4D10">
        <w:rPr>
          <w:rFonts w:asciiTheme="minorHAnsi" w:hAnsiTheme="minorHAnsi" w:cstheme="minorHAnsi"/>
          <w:szCs w:val="24"/>
        </w:rPr>
        <w:t>technique des offres</w:t>
      </w:r>
      <w:bookmarkStart w:id="322" w:name="_DV_C258"/>
      <w:r w:rsidRPr="00FF4D10">
        <w:rPr>
          <w:rFonts w:asciiTheme="minorHAnsi" w:hAnsiTheme="minorHAnsi" w:cstheme="minorHAnsi"/>
          <w:szCs w:val="24"/>
        </w:rPr>
        <w:t xml:space="preserve"> par la sous-commission technique</w:t>
      </w:r>
      <w:bookmarkStart w:id="323" w:name="_DV_M336"/>
      <w:bookmarkEnd w:id="322"/>
      <w:bookmarkEnd w:id="323"/>
      <w:r w:rsidRPr="00FF4D10">
        <w:rPr>
          <w:rFonts w:asciiTheme="minorHAnsi" w:hAnsiTheme="minorHAnsi" w:cstheme="minorHAnsi"/>
          <w:szCs w:val="24"/>
        </w:rPr>
        <w:t>.</w:t>
      </w:r>
    </w:p>
    <w:p w14:paraId="6F5E2036"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b/>
          <w:szCs w:val="24"/>
        </w:rPr>
      </w:pPr>
      <w:r w:rsidRPr="00FF4D10">
        <w:rPr>
          <w:rFonts w:asciiTheme="minorHAnsi" w:hAnsiTheme="minorHAnsi" w:cstheme="minorHAnsi"/>
          <w:b/>
          <w:szCs w:val="24"/>
        </w:rPr>
        <w:t>Le défaut de garantie de soumission ou l’absence de la lettre d’engagement entraîne le rejet de l’offre.</w:t>
      </w:r>
    </w:p>
    <w:p w14:paraId="09069E0C" w14:textId="77777777" w:rsidR="0053163D" w:rsidRPr="00FF4D10" w:rsidRDefault="0053163D">
      <w:pPr>
        <w:pStyle w:val="Corpsdetexte"/>
        <w:tabs>
          <w:tab w:val="left" w:pos="567"/>
          <w:tab w:val="left" w:pos="1134"/>
          <w:tab w:val="right" w:leader="dot" w:pos="9480"/>
        </w:tabs>
        <w:suppressAutoHyphens/>
        <w:spacing w:after="240"/>
        <w:ind w:firstLine="567"/>
        <w:jc w:val="both"/>
        <w:rPr>
          <w:rFonts w:asciiTheme="minorHAnsi" w:hAnsiTheme="minorHAnsi" w:cstheme="minorHAnsi"/>
          <w:b/>
          <w:caps/>
          <w:w w:val="0"/>
          <w:szCs w:val="24"/>
        </w:rPr>
      </w:pPr>
    </w:p>
    <w:p w14:paraId="5DE9F186" w14:textId="77777777" w:rsidR="0053163D" w:rsidRPr="00FF4D10" w:rsidRDefault="004829F3">
      <w:pPr>
        <w:pStyle w:val="Titre1"/>
        <w:rPr>
          <w:rFonts w:asciiTheme="minorHAnsi" w:hAnsiTheme="minorHAnsi" w:cstheme="minorHAnsi"/>
        </w:rPr>
      </w:pPr>
      <w:bookmarkStart w:id="324" w:name="_Ref36876594"/>
      <w:r w:rsidRPr="00FF4D10">
        <w:rPr>
          <w:rFonts w:asciiTheme="minorHAnsi" w:hAnsiTheme="minorHAnsi" w:cstheme="minorHAnsi"/>
        </w:rPr>
        <w:t xml:space="preserve">- </w:t>
      </w:r>
      <w:bookmarkStart w:id="325" w:name="_DV_C262"/>
      <w:r w:rsidRPr="00FF4D10">
        <w:rPr>
          <w:rFonts w:asciiTheme="minorHAnsi" w:hAnsiTheme="minorHAnsi" w:cstheme="minorHAnsi"/>
        </w:rPr>
        <w:t>Évaluation</w:t>
      </w:r>
      <w:bookmarkStart w:id="326" w:name="_DV_M337"/>
      <w:bookmarkEnd w:id="325"/>
      <w:bookmarkEnd w:id="326"/>
      <w:r w:rsidRPr="00FF4D10">
        <w:rPr>
          <w:rFonts w:asciiTheme="minorHAnsi" w:hAnsiTheme="minorHAnsi" w:cstheme="minorHAnsi"/>
        </w:rPr>
        <w:t xml:space="preserve"> de la conformité technique de l'offre</w:t>
      </w:r>
      <w:bookmarkEnd w:id="324"/>
    </w:p>
    <w:p w14:paraId="72E3803D"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27" w:name="_DV_M338"/>
      <w:bookmarkEnd w:id="327"/>
      <w:r w:rsidRPr="00FF4D10">
        <w:rPr>
          <w:rFonts w:asciiTheme="minorHAnsi" w:hAnsiTheme="minorHAnsi" w:cstheme="minorHAnsi"/>
          <w:w w:val="0"/>
          <w:szCs w:val="24"/>
          <w:lang w:val="fr-CA"/>
        </w:rPr>
        <w:t xml:space="preserve">Aux fins de la présente clause, une offre technique conforme pour l'essentiel au dossier d'appel d'offres répond à tous les termes, conditions et spécifications du cahier des charges de l'appel d'offres, sans divergence ni réserve importante. </w:t>
      </w:r>
    </w:p>
    <w:p w14:paraId="1CBB86D8" w14:textId="15CF5146"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w w:val="0"/>
          <w:szCs w:val="24"/>
          <w:lang w:val="fr-CA"/>
        </w:rPr>
        <w:lastRenderedPageBreak/>
        <w:t>Une divergence ou une réserve importante est celle qui affecte de façon notable et est en contradiction avec les dispositions du dossier d'appel d'</w:t>
      </w:r>
      <w:r w:rsidR="00FA0053" w:rsidRPr="00FF4D10">
        <w:rPr>
          <w:rFonts w:asciiTheme="minorHAnsi" w:hAnsiTheme="minorHAnsi" w:cstheme="minorHAnsi"/>
          <w:w w:val="0"/>
          <w:szCs w:val="24"/>
          <w:lang w:val="fr-CA"/>
        </w:rPr>
        <w:t>offres, les</w:t>
      </w:r>
      <w:r w:rsidRPr="00FF4D10">
        <w:rPr>
          <w:rFonts w:asciiTheme="minorHAnsi" w:hAnsiTheme="minorHAnsi" w:cstheme="minorHAnsi"/>
          <w:w w:val="0"/>
          <w:szCs w:val="24"/>
          <w:lang w:val="fr-CA"/>
        </w:rPr>
        <w:t xml:space="preserve"> obligations d</w:t>
      </w:r>
      <w:r w:rsidR="00FA0053" w:rsidRPr="00FF4D10">
        <w:rPr>
          <w:rFonts w:asciiTheme="minorHAnsi" w:hAnsiTheme="minorHAnsi" w:cstheme="minorHAnsi"/>
          <w:w w:val="0"/>
          <w:szCs w:val="24"/>
        </w:rPr>
        <w:t>u fournisseur</w:t>
      </w:r>
      <w:r w:rsidRPr="00FF4D10">
        <w:rPr>
          <w:rFonts w:asciiTheme="minorHAnsi" w:hAnsiTheme="minorHAnsi" w:cstheme="minorHAnsi"/>
          <w:w w:val="0"/>
          <w:szCs w:val="24"/>
          <w:lang w:val="fr-CA"/>
        </w:rPr>
        <w:t xml:space="preserve"> au titre du marché, et dont la correction affecterait injustement la position des autres soumissionnaires qui ont présenté des propositions conformes pour l'essentiel au dossier d'appel d'offres.</w:t>
      </w:r>
    </w:p>
    <w:p w14:paraId="2DBA136B" w14:textId="0297931E"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28" w:name="_DV_M339"/>
      <w:bookmarkStart w:id="329" w:name="_DV_M340"/>
      <w:bookmarkEnd w:id="328"/>
      <w:bookmarkEnd w:id="329"/>
      <w:r w:rsidRPr="00FF4D10">
        <w:rPr>
          <w:rFonts w:asciiTheme="minorHAnsi" w:hAnsiTheme="minorHAnsi" w:cstheme="minorHAnsi"/>
          <w:w w:val="0"/>
          <w:szCs w:val="24"/>
          <w:lang w:val="fr-CA"/>
        </w:rPr>
        <w:t xml:space="preserve">Si les </w:t>
      </w:r>
      <w:r w:rsidRPr="00FF4D10">
        <w:rPr>
          <w:rFonts w:asciiTheme="minorHAnsi" w:hAnsiTheme="minorHAnsi" w:cstheme="minorHAnsi"/>
          <w:i/>
          <w:iCs/>
          <w:w w:val="0"/>
          <w:szCs w:val="24"/>
          <w:lang w:val="fr-CA"/>
        </w:rPr>
        <w:t>DPAO</w:t>
      </w:r>
      <w:bookmarkStart w:id="330" w:name="_DV_M342"/>
      <w:bookmarkEnd w:id="330"/>
      <w:r w:rsidRPr="00FF4D10">
        <w:rPr>
          <w:rFonts w:asciiTheme="minorHAnsi" w:hAnsiTheme="minorHAnsi" w:cstheme="minorHAnsi"/>
          <w:i/>
          <w:iCs/>
          <w:w w:val="0"/>
          <w:szCs w:val="24"/>
          <w:lang w:val="fr-CA"/>
        </w:rPr>
        <w:t xml:space="preserve"> </w:t>
      </w:r>
      <w:r w:rsidRPr="00FF4D10">
        <w:rPr>
          <w:rFonts w:asciiTheme="minorHAnsi" w:hAnsiTheme="minorHAnsi" w:cstheme="minorHAnsi"/>
          <w:w w:val="0"/>
          <w:szCs w:val="24"/>
          <w:lang w:val="fr-CA"/>
        </w:rPr>
        <w:t xml:space="preserve">le stipulent, le soumissionnaire doit inclure dans son offre un projet de plan d’assurance qualité qui respecte le cahier des spécifications techniques. Le plan d’assurance qualité sera mis au point en accord avec </w:t>
      </w:r>
      <w:proofErr w:type="spellStart"/>
      <w:r w:rsidR="00294066" w:rsidRPr="00FF4D10">
        <w:rPr>
          <w:rFonts w:asciiTheme="minorHAnsi" w:hAnsiTheme="minorHAnsi" w:cstheme="minorHAnsi"/>
          <w:b/>
          <w:w w:val="0"/>
          <w:szCs w:val="24"/>
          <w:lang w:val="fr-CA"/>
        </w:rPr>
        <w:t>Welthungerhilfe</w:t>
      </w:r>
      <w:proofErr w:type="spellEnd"/>
      <w:r w:rsidR="00294066" w:rsidRPr="00FF4D10">
        <w:rPr>
          <w:rFonts w:asciiTheme="minorHAnsi" w:hAnsiTheme="minorHAnsi" w:cstheme="minorHAnsi"/>
          <w:b/>
          <w:w w:val="0"/>
          <w:szCs w:val="24"/>
          <w:lang w:val="fr-CA"/>
        </w:rPr>
        <w:t xml:space="preserve"> (WHH)</w:t>
      </w:r>
      <w:r w:rsidRPr="00FF4D10">
        <w:rPr>
          <w:rFonts w:asciiTheme="minorHAnsi" w:hAnsiTheme="minorHAnsi" w:cstheme="minorHAnsi"/>
          <w:b/>
          <w:w w:val="0"/>
          <w:szCs w:val="24"/>
          <w:lang w:val="fr-CA"/>
        </w:rPr>
        <w:t xml:space="preserve"> et l</w:t>
      </w:r>
      <w:r w:rsidR="00FA0053" w:rsidRPr="00FF4D10">
        <w:rPr>
          <w:rFonts w:asciiTheme="minorHAnsi" w:hAnsiTheme="minorHAnsi" w:cstheme="minorHAnsi"/>
          <w:b/>
          <w:w w:val="0"/>
          <w:szCs w:val="24"/>
        </w:rPr>
        <w:t xml:space="preserve">e fournisseur </w:t>
      </w:r>
      <w:r w:rsidRPr="00FF4D10">
        <w:rPr>
          <w:rFonts w:asciiTheme="minorHAnsi" w:hAnsiTheme="minorHAnsi" w:cstheme="minorHAnsi"/>
          <w:w w:val="0"/>
          <w:szCs w:val="24"/>
          <w:lang w:val="fr-CA"/>
        </w:rPr>
        <w:t>pour être incorporé au marché.</w:t>
      </w:r>
    </w:p>
    <w:p w14:paraId="5687C271"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31" w:name="_DV_M343"/>
      <w:bookmarkEnd w:id="331"/>
      <w:r w:rsidRPr="00FF4D10">
        <w:rPr>
          <w:rFonts w:asciiTheme="minorHAnsi" w:hAnsiTheme="minorHAnsi" w:cstheme="minorHAnsi"/>
          <w:w w:val="0"/>
          <w:szCs w:val="24"/>
          <w:lang w:val="fr-CA"/>
        </w:rPr>
        <w:t>L’évaluation devra permettre de dégager les insuffisances techniques qui pourront faire l’objet d’un réajustement avant conclusion du contrat.</w:t>
      </w:r>
      <w:bookmarkStart w:id="332" w:name="_DV_M344"/>
      <w:bookmarkStart w:id="333" w:name="_DV_M345"/>
      <w:bookmarkEnd w:id="332"/>
      <w:bookmarkEnd w:id="333"/>
    </w:p>
    <w:p w14:paraId="313B4956"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w w:val="0"/>
          <w:szCs w:val="24"/>
          <w:lang w:val="fr-CA"/>
        </w:rPr>
        <w:t>Toujours au titre de la conformité de l’offre les points suivants seront vérifiés :</w:t>
      </w:r>
    </w:p>
    <w:p w14:paraId="243CAE72" w14:textId="2CCE8FB2" w:rsidR="009D5F65" w:rsidRPr="00FF4D10" w:rsidRDefault="009D5F65" w:rsidP="000B02D2">
      <w:pPr>
        <w:pStyle w:val="Listepuces2"/>
        <w:numPr>
          <w:ilvl w:val="7"/>
          <w:numId w:val="6"/>
        </w:numPr>
        <w:tabs>
          <w:tab w:val="left" w:pos="567"/>
          <w:tab w:val="left" w:pos="1985"/>
          <w:tab w:val="right" w:leader="dot" w:pos="9480"/>
        </w:tabs>
        <w:suppressAutoHyphens/>
        <w:autoSpaceDE w:val="0"/>
        <w:autoSpaceDN w:val="0"/>
        <w:adjustRightInd w:val="0"/>
        <w:spacing w:after="120"/>
        <w:jc w:val="both"/>
        <w:rPr>
          <w:rFonts w:asciiTheme="minorHAnsi" w:hAnsiTheme="minorHAnsi" w:cstheme="minorHAnsi"/>
          <w:i/>
        </w:rPr>
      </w:pPr>
      <w:r w:rsidRPr="00FF4D10">
        <w:rPr>
          <w:rFonts w:asciiTheme="minorHAnsi" w:hAnsiTheme="minorHAnsi" w:cstheme="minorHAnsi"/>
          <w:w w:val="0"/>
        </w:rPr>
        <w:t xml:space="preserve">La conformité des </w:t>
      </w:r>
      <w:r w:rsidR="00FF4D10" w:rsidRPr="00FF4D10">
        <w:rPr>
          <w:rFonts w:asciiTheme="minorHAnsi" w:hAnsiTheme="minorHAnsi" w:cstheme="minorHAnsi"/>
          <w:w w:val="0"/>
        </w:rPr>
        <w:t>spécifications</w:t>
      </w:r>
      <w:r w:rsidRPr="00FF4D10">
        <w:rPr>
          <w:rFonts w:asciiTheme="minorHAnsi" w:hAnsiTheme="minorHAnsi" w:cstheme="minorHAnsi"/>
          <w:w w:val="0"/>
        </w:rPr>
        <w:t xml:space="preserve"> </w:t>
      </w:r>
      <w:r w:rsidR="00FF4D10" w:rsidRPr="00FF4D10">
        <w:rPr>
          <w:rFonts w:asciiTheme="minorHAnsi" w:hAnsiTheme="minorHAnsi" w:cstheme="minorHAnsi"/>
          <w:w w:val="0"/>
        </w:rPr>
        <w:t>techniques ;</w:t>
      </w:r>
    </w:p>
    <w:p w14:paraId="660946D5" w14:textId="66E17423" w:rsidR="009D5F65" w:rsidRPr="00FF4D10" w:rsidRDefault="009D5F65" w:rsidP="000B02D2">
      <w:pPr>
        <w:pStyle w:val="Listepuces2"/>
        <w:numPr>
          <w:ilvl w:val="7"/>
          <w:numId w:val="6"/>
        </w:numPr>
        <w:tabs>
          <w:tab w:val="left" w:pos="567"/>
          <w:tab w:val="left" w:pos="1985"/>
          <w:tab w:val="right" w:leader="dot" w:pos="9480"/>
        </w:tabs>
        <w:suppressAutoHyphens/>
        <w:autoSpaceDE w:val="0"/>
        <w:autoSpaceDN w:val="0"/>
        <w:adjustRightInd w:val="0"/>
        <w:spacing w:after="120"/>
        <w:jc w:val="both"/>
        <w:rPr>
          <w:rFonts w:asciiTheme="minorHAnsi" w:hAnsiTheme="minorHAnsi" w:cstheme="minorHAnsi"/>
          <w:i/>
        </w:rPr>
      </w:pPr>
      <w:r w:rsidRPr="00FF4D10">
        <w:rPr>
          <w:rFonts w:asciiTheme="minorHAnsi" w:hAnsiTheme="minorHAnsi" w:cstheme="minorHAnsi"/>
          <w:w w:val="0"/>
        </w:rPr>
        <w:t xml:space="preserve">La </w:t>
      </w:r>
      <w:r w:rsidR="00FF4D10" w:rsidRPr="00FF4D10">
        <w:rPr>
          <w:rFonts w:asciiTheme="minorHAnsi" w:hAnsiTheme="minorHAnsi" w:cstheme="minorHAnsi"/>
          <w:w w:val="0"/>
        </w:rPr>
        <w:t>présentation</w:t>
      </w:r>
      <w:r w:rsidRPr="00FF4D10">
        <w:rPr>
          <w:rFonts w:asciiTheme="minorHAnsi" w:hAnsiTheme="minorHAnsi" w:cstheme="minorHAnsi"/>
          <w:w w:val="0"/>
        </w:rPr>
        <w:t xml:space="preserve"> d’</w:t>
      </w:r>
      <w:r w:rsidR="00FF4D10" w:rsidRPr="00FF4D10">
        <w:rPr>
          <w:rFonts w:asciiTheme="minorHAnsi" w:hAnsiTheme="minorHAnsi" w:cstheme="minorHAnsi"/>
          <w:w w:val="0"/>
        </w:rPr>
        <w:t>échantillons</w:t>
      </w:r>
      <w:r w:rsidRPr="00FF4D10">
        <w:rPr>
          <w:rFonts w:asciiTheme="minorHAnsi" w:hAnsiTheme="minorHAnsi" w:cstheme="minorHAnsi"/>
          <w:w w:val="0"/>
        </w:rPr>
        <w:t xml:space="preserve"> des </w:t>
      </w:r>
      <w:r w:rsidR="002535FA" w:rsidRPr="00FF4D10">
        <w:rPr>
          <w:rFonts w:asciiTheme="minorHAnsi" w:hAnsiTheme="minorHAnsi" w:cstheme="minorHAnsi"/>
          <w:w w:val="0"/>
        </w:rPr>
        <w:t>différents</w:t>
      </w:r>
      <w:r w:rsidRPr="00FF4D10">
        <w:rPr>
          <w:rFonts w:asciiTheme="minorHAnsi" w:hAnsiTheme="minorHAnsi" w:cstheme="minorHAnsi"/>
          <w:w w:val="0"/>
        </w:rPr>
        <w:t xml:space="preserve"> composants des kits </w:t>
      </w:r>
    </w:p>
    <w:p w14:paraId="7720D094" w14:textId="77777777" w:rsidR="009D5F65" w:rsidRPr="00FF4D10" w:rsidRDefault="009D5F65" w:rsidP="009D5F65">
      <w:pPr>
        <w:pStyle w:val="Listepuces2"/>
        <w:numPr>
          <w:ilvl w:val="0"/>
          <w:numId w:val="0"/>
        </w:numPr>
        <w:tabs>
          <w:tab w:val="left" w:pos="567"/>
          <w:tab w:val="left" w:pos="1985"/>
          <w:tab w:val="right" w:leader="dot" w:pos="9480"/>
        </w:tabs>
        <w:suppressAutoHyphens/>
        <w:autoSpaceDE w:val="0"/>
        <w:autoSpaceDN w:val="0"/>
        <w:adjustRightInd w:val="0"/>
        <w:spacing w:after="120"/>
        <w:ind w:left="1134"/>
        <w:jc w:val="both"/>
        <w:rPr>
          <w:rFonts w:asciiTheme="minorHAnsi" w:hAnsiTheme="minorHAnsi" w:cstheme="minorHAnsi"/>
          <w:i/>
        </w:rPr>
      </w:pPr>
    </w:p>
    <w:p w14:paraId="1522A042" w14:textId="6B95A413" w:rsidR="0053163D" w:rsidRPr="002535FA" w:rsidRDefault="004829F3" w:rsidP="002535FA">
      <w:pPr>
        <w:pStyle w:val="Listepuces2"/>
        <w:numPr>
          <w:ilvl w:val="0"/>
          <w:numId w:val="0"/>
        </w:numPr>
        <w:tabs>
          <w:tab w:val="left" w:pos="567"/>
          <w:tab w:val="left" w:pos="1985"/>
          <w:tab w:val="right" w:leader="dot" w:pos="9480"/>
        </w:tabs>
        <w:suppressAutoHyphens/>
        <w:autoSpaceDE w:val="0"/>
        <w:autoSpaceDN w:val="0"/>
        <w:adjustRightInd w:val="0"/>
        <w:spacing w:after="120"/>
        <w:ind w:left="643" w:hanging="360"/>
        <w:jc w:val="both"/>
        <w:rPr>
          <w:rFonts w:asciiTheme="minorHAnsi" w:hAnsiTheme="minorHAnsi" w:cstheme="minorHAnsi"/>
          <w:i/>
        </w:rPr>
      </w:pPr>
      <w:r w:rsidRPr="00FF4D10">
        <w:rPr>
          <w:rFonts w:asciiTheme="minorHAnsi" w:hAnsiTheme="minorHAnsi" w:cstheme="minorHAnsi"/>
          <w:i/>
          <w:u w:val="single"/>
        </w:rPr>
        <w:t>NB</w:t>
      </w:r>
      <w:r w:rsidRPr="00FF4D10">
        <w:rPr>
          <w:rFonts w:asciiTheme="minorHAnsi" w:hAnsiTheme="minorHAnsi" w:cstheme="minorHAnsi"/>
          <w:i/>
        </w:rPr>
        <w:t xml:space="preserve"> : </w:t>
      </w:r>
      <w:r w:rsidR="00E07DAE" w:rsidRPr="00FF4D10">
        <w:rPr>
          <w:rFonts w:asciiTheme="minorHAnsi" w:hAnsiTheme="minorHAnsi" w:cstheme="minorHAnsi"/>
          <w:i/>
        </w:rPr>
        <w:t>WELTHUNGERHILFE (WHH)</w:t>
      </w:r>
      <w:r w:rsidRPr="00FF4D10">
        <w:rPr>
          <w:rFonts w:asciiTheme="minorHAnsi" w:hAnsiTheme="minorHAnsi" w:cstheme="minorHAnsi"/>
          <w:i/>
        </w:rPr>
        <w:t xml:space="preserve"> se réserve le droit de procéder à une vérification approfondie des documents fournis par les soumissionnaires. Toute tentative de fraude d’une entreprise sera sanctionnée par le rejet de son offre et sa radiation de la base de données des fournisseurs de </w:t>
      </w:r>
      <w:r w:rsidR="00E07DAE" w:rsidRPr="00FF4D10">
        <w:rPr>
          <w:rFonts w:asciiTheme="minorHAnsi" w:hAnsiTheme="minorHAnsi" w:cstheme="minorHAnsi"/>
          <w:i/>
        </w:rPr>
        <w:t>WELTHUNGERHILFE (WHH)</w:t>
      </w:r>
      <w:r w:rsidRPr="00FF4D10">
        <w:rPr>
          <w:rFonts w:asciiTheme="minorHAnsi" w:hAnsiTheme="minorHAnsi" w:cstheme="minorHAnsi"/>
          <w:i/>
        </w:rPr>
        <w:t xml:space="preserve">. </w:t>
      </w:r>
    </w:p>
    <w:p w14:paraId="596CE4F3" w14:textId="77777777" w:rsidR="009D5F65" w:rsidRPr="00FF4D10" w:rsidRDefault="009D5F65">
      <w:pPr>
        <w:pStyle w:val="Listepuces2"/>
        <w:numPr>
          <w:ilvl w:val="0"/>
          <w:numId w:val="0"/>
        </w:numPr>
        <w:ind w:left="567"/>
        <w:rPr>
          <w:rFonts w:asciiTheme="minorHAnsi" w:hAnsiTheme="minorHAnsi" w:cstheme="minorHAnsi"/>
          <w:w w:val="0"/>
        </w:rPr>
      </w:pPr>
    </w:p>
    <w:p w14:paraId="6C6AB3A1" w14:textId="77777777" w:rsidR="0053163D" w:rsidRPr="00FF4D10" w:rsidRDefault="004829F3">
      <w:pPr>
        <w:pStyle w:val="Titre1"/>
        <w:rPr>
          <w:rFonts w:asciiTheme="minorHAnsi" w:hAnsiTheme="minorHAnsi" w:cstheme="minorHAnsi"/>
        </w:rPr>
      </w:pPr>
      <w:bookmarkStart w:id="334" w:name="_DV_M346"/>
      <w:bookmarkStart w:id="335" w:name="_DV_M347"/>
      <w:bookmarkStart w:id="336" w:name="_Ref36876595"/>
      <w:bookmarkEnd w:id="334"/>
      <w:bookmarkEnd w:id="335"/>
      <w:r w:rsidRPr="00FF4D10">
        <w:rPr>
          <w:rFonts w:asciiTheme="minorHAnsi" w:hAnsiTheme="minorHAnsi" w:cstheme="minorHAnsi"/>
        </w:rPr>
        <w:t xml:space="preserve">- </w:t>
      </w:r>
      <w:bookmarkStart w:id="337" w:name="_DV_C270"/>
      <w:r w:rsidRPr="00FF4D10">
        <w:rPr>
          <w:rFonts w:asciiTheme="minorHAnsi" w:hAnsiTheme="minorHAnsi" w:cstheme="minorHAnsi"/>
        </w:rPr>
        <w:t>Évaluation</w:t>
      </w:r>
      <w:bookmarkStart w:id="338" w:name="_DV_M348"/>
      <w:bookmarkEnd w:id="337"/>
      <w:bookmarkEnd w:id="338"/>
      <w:r w:rsidRPr="00FF4D10">
        <w:rPr>
          <w:rFonts w:asciiTheme="minorHAnsi" w:hAnsiTheme="minorHAnsi" w:cstheme="minorHAnsi"/>
        </w:rPr>
        <w:t xml:space="preserve"> des qualifications et de la capacité du soumissionnaire</w:t>
      </w:r>
      <w:bookmarkEnd w:id="336"/>
    </w:p>
    <w:p w14:paraId="547A1568"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39" w:name="_DV_M349"/>
      <w:bookmarkEnd w:id="339"/>
      <w:r w:rsidRPr="00FF4D10">
        <w:rPr>
          <w:rFonts w:asciiTheme="minorHAnsi" w:hAnsiTheme="minorHAnsi" w:cstheme="minorHAnsi"/>
          <w:w w:val="0"/>
          <w:szCs w:val="24"/>
          <w:lang w:val="fr-CA"/>
        </w:rPr>
        <w:t xml:space="preserve">La </w:t>
      </w:r>
      <w:bookmarkStart w:id="340" w:name="_DV_C272"/>
      <w:r w:rsidRPr="00FF4D10">
        <w:rPr>
          <w:rFonts w:asciiTheme="minorHAnsi" w:hAnsiTheme="minorHAnsi" w:cstheme="minorHAnsi"/>
          <w:szCs w:val="24"/>
        </w:rPr>
        <w:t>sous-commission technique évaluera</w:t>
      </w:r>
      <w:bookmarkStart w:id="341" w:name="_DV_M350"/>
      <w:bookmarkEnd w:id="340"/>
      <w:bookmarkEnd w:id="341"/>
      <w:r w:rsidRPr="00FF4D10">
        <w:rPr>
          <w:rFonts w:asciiTheme="minorHAnsi" w:hAnsiTheme="minorHAnsi" w:cstheme="minorHAnsi"/>
          <w:w w:val="0"/>
          <w:szCs w:val="24"/>
          <w:lang w:val="fr-CA"/>
        </w:rPr>
        <w:t xml:space="preserve"> pour chaque soumissionnaire</w:t>
      </w:r>
      <w:bookmarkStart w:id="342" w:name="_DV_M351"/>
      <w:bookmarkEnd w:id="342"/>
      <w:r w:rsidRPr="00FF4D10">
        <w:rPr>
          <w:rFonts w:asciiTheme="minorHAnsi" w:hAnsiTheme="minorHAnsi" w:cstheme="minorHAnsi"/>
          <w:w w:val="0"/>
          <w:szCs w:val="24"/>
          <w:lang w:val="fr-CA"/>
        </w:rPr>
        <w:t>, s'il est apte à exercer le marché de façon satisfaisante.</w:t>
      </w:r>
    </w:p>
    <w:p w14:paraId="6A94229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43" w:name="_DV_C275"/>
      <w:r w:rsidRPr="00FF4D10">
        <w:rPr>
          <w:rFonts w:asciiTheme="minorHAnsi" w:hAnsiTheme="minorHAnsi" w:cstheme="minorHAnsi"/>
          <w:szCs w:val="24"/>
        </w:rPr>
        <w:t>L’évaluation</w:t>
      </w:r>
      <w:bookmarkStart w:id="344" w:name="_DV_M352"/>
      <w:bookmarkEnd w:id="343"/>
      <w:bookmarkEnd w:id="344"/>
      <w:r w:rsidRPr="00FF4D10">
        <w:rPr>
          <w:rFonts w:asciiTheme="minorHAnsi" w:hAnsiTheme="minorHAnsi" w:cstheme="minorHAnsi"/>
          <w:w w:val="0"/>
          <w:szCs w:val="24"/>
          <w:lang w:val="fr-CA"/>
        </w:rPr>
        <w:t xml:space="preserve"> tiendra compte des capacités financières, techniques et de production du soumissionnaire. Elle sera fondée sur un examen des preuves des qualifications et des capacités du soumissionnaire</w:t>
      </w:r>
      <w:bookmarkStart w:id="345" w:name="_DV_M353"/>
      <w:bookmarkEnd w:id="345"/>
      <w:r w:rsidRPr="00FF4D10">
        <w:rPr>
          <w:rFonts w:asciiTheme="minorHAnsi" w:hAnsiTheme="minorHAnsi" w:cstheme="minorHAnsi"/>
          <w:w w:val="0"/>
          <w:szCs w:val="24"/>
          <w:lang w:val="fr-CA"/>
        </w:rPr>
        <w:t>.</w:t>
      </w:r>
    </w:p>
    <w:p w14:paraId="50005665"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46" w:name="_DV_M354"/>
      <w:bookmarkEnd w:id="346"/>
      <w:r w:rsidRPr="00FF4D10">
        <w:rPr>
          <w:rFonts w:asciiTheme="minorHAnsi" w:hAnsiTheme="minorHAnsi" w:cstheme="minorHAnsi"/>
          <w:w w:val="0"/>
          <w:szCs w:val="24"/>
          <w:lang w:val="fr-CA"/>
        </w:rPr>
        <w:t>Les critères ci-après seront pris en considération pour la vérification de la qualification et de la capacité de chaque soumissionnaire :</w:t>
      </w:r>
    </w:p>
    <w:p w14:paraId="37FF4279" w14:textId="77777777"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47" w:name="_DV_M355"/>
      <w:bookmarkEnd w:id="347"/>
      <w:r w:rsidRPr="00FF4D10">
        <w:rPr>
          <w:rFonts w:asciiTheme="minorHAnsi" w:hAnsiTheme="minorHAnsi" w:cstheme="minorHAnsi"/>
          <w:w w:val="0"/>
          <w:szCs w:val="24"/>
          <w:u w:val="none"/>
        </w:rPr>
        <w:t xml:space="preserve">Avoir réalisé </w:t>
      </w:r>
      <w:bookmarkStart w:id="348" w:name="_DV_C278"/>
      <w:r w:rsidRPr="00FF4D10">
        <w:rPr>
          <w:rStyle w:val="DeltaViewInsertion"/>
          <w:rFonts w:asciiTheme="minorHAnsi" w:hAnsiTheme="minorHAnsi" w:cstheme="minorHAnsi"/>
          <w:i/>
          <w:iCs/>
          <w:color w:val="auto"/>
          <w:w w:val="0"/>
          <w:szCs w:val="24"/>
          <w:u w:val="none"/>
        </w:rPr>
        <w:t>au moins trois</w:t>
      </w:r>
      <w:bookmarkStart w:id="349" w:name="_DV_M356"/>
      <w:bookmarkStart w:id="350" w:name="_DV_M357"/>
      <w:bookmarkEnd w:id="348"/>
      <w:bookmarkEnd w:id="349"/>
      <w:bookmarkEnd w:id="350"/>
      <w:r w:rsidRPr="00FF4D10">
        <w:rPr>
          <w:rFonts w:asciiTheme="minorHAnsi" w:hAnsiTheme="minorHAnsi" w:cstheme="minorHAnsi"/>
          <w:w w:val="0"/>
          <w:szCs w:val="24"/>
          <w:u w:val="none"/>
        </w:rPr>
        <w:t xml:space="preserve"> projets de nature et de complexité similaires au cours des cinq </w:t>
      </w:r>
      <w:bookmarkStart w:id="351" w:name="_DV_C280"/>
      <w:bookmarkStart w:id="352" w:name="_DV_M358"/>
      <w:bookmarkStart w:id="353" w:name="_DV_M359"/>
      <w:bookmarkEnd w:id="351"/>
      <w:bookmarkEnd w:id="352"/>
      <w:bookmarkEnd w:id="353"/>
      <w:r w:rsidRPr="00FF4D10">
        <w:rPr>
          <w:rFonts w:asciiTheme="minorHAnsi" w:hAnsiTheme="minorHAnsi" w:cstheme="minorHAnsi"/>
          <w:w w:val="0"/>
          <w:szCs w:val="24"/>
          <w:u w:val="none"/>
        </w:rPr>
        <w:t>dernières années ;</w:t>
      </w:r>
      <w:bookmarkStart w:id="354" w:name="_DV_M361"/>
      <w:bookmarkEnd w:id="354"/>
    </w:p>
    <w:p w14:paraId="56A5F75E" w14:textId="600A76CE" w:rsidR="0053163D" w:rsidRPr="00FF4D10" w:rsidRDefault="004829F3">
      <w:pPr>
        <w:spacing w:before="120" w:line="288" w:lineRule="auto"/>
        <w:jc w:val="both"/>
        <w:rPr>
          <w:rFonts w:asciiTheme="minorHAnsi" w:hAnsiTheme="minorHAnsi" w:cstheme="minorHAnsi"/>
          <w:snapToGrid w:val="0"/>
        </w:rPr>
      </w:pPr>
      <w:r w:rsidRPr="00FF4D10">
        <w:rPr>
          <w:rFonts w:asciiTheme="minorHAnsi" w:hAnsiTheme="minorHAnsi" w:cstheme="minorHAnsi"/>
          <w:snapToGrid w:val="0"/>
        </w:rPr>
        <w:t xml:space="preserve">Le soumissionnaire doit fournir les références techniques de ces </w:t>
      </w:r>
      <w:r w:rsidR="009D5F65" w:rsidRPr="00FF4D10">
        <w:rPr>
          <w:rFonts w:asciiTheme="minorHAnsi" w:hAnsiTheme="minorHAnsi" w:cstheme="minorHAnsi"/>
          <w:snapToGrid w:val="0"/>
        </w:rPr>
        <w:t>projets en</w:t>
      </w:r>
      <w:r w:rsidRPr="00FF4D10">
        <w:rPr>
          <w:rFonts w:asciiTheme="minorHAnsi" w:hAnsiTheme="minorHAnsi" w:cstheme="minorHAnsi"/>
          <w:snapToGrid w:val="0"/>
        </w:rPr>
        <w:t xml:space="preserve"> précisant :</w:t>
      </w:r>
    </w:p>
    <w:p w14:paraId="380FC211" w14:textId="3BDB9641" w:rsidR="0053163D" w:rsidRPr="00FF4D10" w:rsidRDefault="002535FA"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L’année</w:t>
      </w:r>
      <w:r w:rsidR="004829F3" w:rsidRPr="00FF4D10">
        <w:rPr>
          <w:rFonts w:asciiTheme="minorHAnsi" w:hAnsiTheme="minorHAnsi" w:cstheme="minorHAnsi"/>
          <w:b w:val="0"/>
          <w:sz w:val="24"/>
          <w:szCs w:val="24"/>
        </w:rPr>
        <w:t xml:space="preserve"> de réalisation</w:t>
      </w:r>
      <w:r w:rsidR="009D5F65" w:rsidRPr="00FF4D10">
        <w:rPr>
          <w:rFonts w:asciiTheme="minorHAnsi" w:hAnsiTheme="minorHAnsi" w:cstheme="minorHAnsi"/>
          <w:b w:val="0"/>
          <w:sz w:val="24"/>
          <w:szCs w:val="24"/>
        </w:rPr>
        <w:t>;</w:t>
      </w:r>
      <w:r w:rsidR="004829F3" w:rsidRPr="00FF4D10">
        <w:rPr>
          <w:rFonts w:asciiTheme="minorHAnsi" w:hAnsiTheme="minorHAnsi" w:cstheme="minorHAnsi"/>
          <w:b w:val="0"/>
          <w:sz w:val="24"/>
          <w:szCs w:val="24"/>
        </w:rPr>
        <w:t> </w:t>
      </w:r>
    </w:p>
    <w:p w14:paraId="4F94D5C0" w14:textId="0E479225"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le maître d’ouvrages</w:t>
      </w:r>
      <w:r w:rsidR="009D5F65" w:rsidRPr="00FF4D10">
        <w:rPr>
          <w:rFonts w:asciiTheme="minorHAnsi" w:hAnsiTheme="minorHAnsi" w:cstheme="minorHAnsi"/>
          <w:b w:val="0"/>
          <w:sz w:val="24"/>
          <w:szCs w:val="24"/>
        </w:rPr>
        <w:t>;</w:t>
      </w:r>
    </w:p>
    <w:p w14:paraId="1BD8FCD8" w14:textId="655F2627"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 source de financement </w:t>
      </w:r>
      <w:r w:rsidR="009D5F65" w:rsidRPr="00FF4D10">
        <w:rPr>
          <w:rFonts w:asciiTheme="minorHAnsi" w:hAnsiTheme="minorHAnsi" w:cstheme="minorHAnsi"/>
          <w:b w:val="0"/>
          <w:sz w:val="24"/>
          <w:szCs w:val="24"/>
        </w:rPr>
        <w:t>;</w:t>
      </w:r>
    </w:p>
    <w:p w14:paraId="6E68B8FE" w14:textId="77777777"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le montant des travaux hors taxe.</w:t>
      </w:r>
    </w:p>
    <w:p w14:paraId="428DCFE6" w14:textId="77777777" w:rsidR="0053163D" w:rsidRPr="00FF4D10" w:rsidRDefault="004829F3">
      <w:pPr>
        <w:pStyle w:val="Titre"/>
        <w:spacing w:before="60"/>
        <w:jc w:val="both"/>
        <w:rPr>
          <w:rFonts w:asciiTheme="minorHAnsi" w:hAnsiTheme="minorHAnsi" w:cstheme="minorHAnsi"/>
          <w:b w:val="0"/>
          <w:sz w:val="24"/>
          <w:szCs w:val="24"/>
        </w:rPr>
      </w:pPr>
      <w:r w:rsidRPr="00FF4D10">
        <w:rPr>
          <w:rFonts w:asciiTheme="minorHAnsi" w:hAnsiTheme="minorHAnsi" w:cstheme="minorHAnsi"/>
          <w:b w:val="0"/>
          <w:sz w:val="24"/>
          <w:szCs w:val="24"/>
        </w:rPr>
        <w:t>Chaque référence, pour être valable, devra être soutenue par les copies légalisées des pièces suivantes :</w:t>
      </w:r>
    </w:p>
    <w:p w14:paraId="556D8C7C" w14:textId="77777777"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 page de garde et de signature du contrat</w:t>
      </w:r>
    </w:p>
    <w:p w14:paraId="66B35A65" w14:textId="4378C7DA" w:rsidR="0053163D" w:rsidRPr="00FF4D10" w:rsidRDefault="009D5F65"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L’attestation</w:t>
      </w:r>
      <w:r w:rsidR="004829F3" w:rsidRPr="00FF4D10">
        <w:rPr>
          <w:rFonts w:asciiTheme="minorHAnsi" w:hAnsiTheme="minorHAnsi" w:cstheme="minorHAnsi"/>
          <w:b w:val="0"/>
          <w:sz w:val="24"/>
          <w:szCs w:val="24"/>
        </w:rPr>
        <w:t xml:space="preserve"> de bonne </w:t>
      </w:r>
      <w:r w:rsidRPr="00FF4D10">
        <w:rPr>
          <w:rFonts w:asciiTheme="minorHAnsi" w:hAnsiTheme="minorHAnsi" w:cstheme="minorHAnsi"/>
          <w:b w:val="0"/>
          <w:sz w:val="24"/>
          <w:szCs w:val="24"/>
        </w:rPr>
        <w:t>exécution</w:t>
      </w:r>
      <w:r w:rsidR="004829F3" w:rsidRPr="00FF4D10">
        <w:rPr>
          <w:rFonts w:asciiTheme="minorHAnsi" w:hAnsiTheme="minorHAnsi" w:cstheme="minorHAnsi"/>
          <w:b w:val="0"/>
          <w:sz w:val="24"/>
          <w:szCs w:val="24"/>
        </w:rPr>
        <w:t> ou</w:t>
      </w:r>
      <w:r w:rsidR="00F10A34" w:rsidRPr="00FF4D10">
        <w:rPr>
          <w:rFonts w:asciiTheme="minorHAnsi" w:hAnsiTheme="minorHAnsi" w:cstheme="minorHAnsi"/>
          <w:b w:val="0"/>
          <w:sz w:val="24"/>
          <w:szCs w:val="24"/>
        </w:rPr>
        <w:t xml:space="preserve"> le procès-verbal de réception</w:t>
      </w:r>
      <w:r w:rsidRPr="00FF4D10">
        <w:rPr>
          <w:rFonts w:asciiTheme="minorHAnsi" w:hAnsiTheme="minorHAnsi" w:cstheme="minorHAnsi"/>
          <w:b w:val="0"/>
          <w:sz w:val="24"/>
          <w:szCs w:val="24"/>
        </w:rPr>
        <w:t>.</w:t>
      </w:r>
    </w:p>
    <w:p w14:paraId="50308F79" w14:textId="77777777" w:rsidR="0053163D" w:rsidRPr="00FF4D10" w:rsidRDefault="0053163D">
      <w:pPr>
        <w:pStyle w:val="Titre"/>
        <w:ind w:left="1788"/>
        <w:jc w:val="both"/>
        <w:rPr>
          <w:rFonts w:asciiTheme="minorHAnsi" w:hAnsiTheme="minorHAnsi" w:cstheme="minorHAnsi"/>
          <w:b w:val="0"/>
          <w:sz w:val="24"/>
          <w:szCs w:val="24"/>
        </w:rPr>
      </w:pPr>
    </w:p>
    <w:p w14:paraId="71FCE401" w14:textId="79DCBE02" w:rsidR="0053163D" w:rsidRPr="00FF4D10" w:rsidRDefault="004829F3">
      <w:pPr>
        <w:pStyle w:val="Titre"/>
        <w:jc w:val="both"/>
        <w:rPr>
          <w:rFonts w:asciiTheme="minorHAnsi" w:hAnsiTheme="minorHAnsi" w:cstheme="minorHAnsi"/>
          <w:b w:val="0"/>
          <w:i/>
          <w:sz w:val="24"/>
          <w:szCs w:val="24"/>
        </w:rPr>
      </w:pPr>
      <w:r w:rsidRPr="00FF4D10">
        <w:rPr>
          <w:rFonts w:asciiTheme="minorHAnsi" w:hAnsiTheme="minorHAnsi" w:cstheme="minorHAnsi"/>
          <w:b w:val="0"/>
          <w:i/>
          <w:sz w:val="24"/>
          <w:szCs w:val="24"/>
          <w:u w:val="single"/>
        </w:rPr>
        <w:t>NB</w:t>
      </w:r>
      <w:r w:rsidRPr="00FF4D10">
        <w:rPr>
          <w:rFonts w:asciiTheme="minorHAnsi" w:hAnsiTheme="minorHAnsi" w:cstheme="minorHAnsi"/>
          <w:b w:val="0"/>
          <w:i/>
          <w:sz w:val="24"/>
          <w:szCs w:val="24"/>
        </w:rPr>
        <w:t xml:space="preserve"> : </w:t>
      </w:r>
      <w:proofErr w:type="spellStart"/>
      <w:r w:rsidR="00294066" w:rsidRPr="00FF4D10">
        <w:rPr>
          <w:rFonts w:asciiTheme="minorHAnsi" w:hAnsiTheme="minorHAnsi" w:cstheme="minorHAnsi"/>
          <w:b w:val="0"/>
          <w:i/>
          <w:sz w:val="24"/>
          <w:szCs w:val="24"/>
        </w:rPr>
        <w:t>Welthungerhilfe</w:t>
      </w:r>
      <w:proofErr w:type="spellEnd"/>
      <w:r w:rsidR="00294066" w:rsidRPr="00FF4D10">
        <w:rPr>
          <w:rFonts w:asciiTheme="minorHAnsi" w:hAnsiTheme="minorHAnsi" w:cstheme="minorHAnsi"/>
          <w:b w:val="0"/>
          <w:i/>
          <w:sz w:val="24"/>
          <w:szCs w:val="24"/>
        </w:rPr>
        <w:t xml:space="preserve"> (WHH)</w:t>
      </w:r>
      <w:r w:rsidRPr="00FF4D10">
        <w:rPr>
          <w:rFonts w:asciiTheme="minorHAnsi" w:hAnsiTheme="minorHAnsi" w:cstheme="minorHAnsi"/>
          <w:b w:val="0"/>
          <w:i/>
          <w:sz w:val="24"/>
          <w:szCs w:val="24"/>
        </w:rPr>
        <w:t xml:space="preserve">, se réserve le droit de procéder à une vérification approfondie des références </w:t>
      </w:r>
      <w:r w:rsidRPr="00FF4D10">
        <w:rPr>
          <w:rFonts w:asciiTheme="minorHAnsi" w:hAnsiTheme="minorHAnsi" w:cstheme="minorHAnsi"/>
          <w:b w:val="0"/>
          <w:i/>
          <w:sz w:val="24"/>
          <w:szCs w:val="24"/>
        </w:rPr>
        <w:lastRenderedPageBreak/>
        <w:t>fournies par les soumissionnaires. Toute tentative de fraude d’une entreprise sera sanctionnée par le rejet de son offre et sa radiation de la base de données des fournisseurs de l’Organisation (</w:t>
      </w:r>
      <w:r w:rsidR="00E07DAE" w:rsidRPr="00FF4D10">
        <w:rPr>
          <w:rFonts w:asciiTheme="minorHAnsi" w:hAnsiTheme="minorHAnsi" w:cstheme="minorHAnsi"/>
          <w:b w:val="0"/>
          <w:i/>
          <w:sz w:val="24"/>
          <w:szCs w:val="24"/>
        </w:rPr>
        <w:t>WELTHUNGERHILFE (WHH)</w:t>
      </w:r>
      <w:r w:rsidRPr="00FF4D10">
        <w:rPr>
          <w:rFonts w:asciiTheme="minorHAnsi" w:hAnsiTheme="minorHAnsi" w:cstheme="minorHAnsi"/>
          <w:b w:val="0"/>
          <w:i/>
          <w:sz w:val="24"/>
          <w:szCs w:val="24"/>
        </w:rPr>
        <w:t xml:space="preserve">).  </w:t>
      </w:r>
    </w:p>
    <w:p w14:paraId="0DC3EC68" w14:textId="77777777" w:rsidR="0053163D" w:rsidRPr="00FF4D10" w:rsidRDefault="0053163D">
      <w:pPr>
        <w:rPr>
          <w:rFonts w:asciiTheme="minorHAnsi" w:hAnsiTheme="minorHAnsi" w:cstheme="minorHAnsi"/>
        </w:rPr>
      </w:pPr>
    </w:p>
    <w:p w14:paraId="305116F1" w14:textId="3B3A5575"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55" w:name="_DV_M362"/>
      <w:bookmarkEnd w:id="355"/>
      <w:r w:rsidRPr="00FF4D10">
        <w:rPr>
          <w:rFonts w:asciiTheme="minorHAnsi" w:hAnsiTheme="minorHAnsi" w:cstheme="minorHAnsi"/>
          <w:w w:val="0"/>
          <w:szCs w:val="24"/>
          <w:u w:val="none"/>
        </w:rPr>
        <w:t xml:space="preserve">Avoir un chiffre d’affaires moyen </w:t>
      </w:r>
      <w:bookmarkStart w:id="356" w:name="_DV_C285"/>
      <w:r w:rsidRPr="00FF4D10">
        <w:rPr>
          <w:rStyle w:val="DeltaViewInsertion"/>
          <w:rFonts w:asciiTheme="minorHAnsi" w:hAnsiTheme="minorHAnsi" w:cstheme="minorHAnsi"/>
          <w:color w:val="auto"/>
          <w:w w:val="0"/>
          <w:szCs w:val="24"/>
          <w:u w:val="none"/>
        </w:rPr>
        <w:t xml:space="preserve">minimum </w:t>
      </w:r>
      <w:bookmarkStart w:id="357" w:name="_DV_M363"/>
      <w:bookmarkEnd w:id="356"/>
      <w:bookmarkEnd w:id="357"/>
      <w:r w:rsidRPr="00FF4D10">
        <w:rPr>
          <w:rFonts w:asciiTheme="minorHAnsi" w:hAnsiTheme="minorHAnsi" w:cstheme="minorHAnsi"/>
          <w:w w:val="0"/>
          <w:szCs w:val="24"/>
          <w:u w:val="none"/>
        </w:rPr>
        <w:t xml:space="preserve">au cours des </w:t>
      </w:r>
      <w:r w:rsidR="00353ADD" w:rsidRPr="00FF4D10">
        <w:rPr>
          <w:rFonts w:asciiTheme="minorHAnsi" w:hAnsiTheme="minorHAnsi" w:cstheme="minorHAnsi"/>
          <w:w w:val="0"/>
          <w:szCs w:val="24"/>
          <w:u w:val="none"/>
        </w:rPr>
        <w:t>cinq dernières années égales</w:t>
      </w:r>
      <w:r w:rsidRPr="00FF4D10">
        <w:rPr>
          <w:rFonts w:asciiTheme="minorHAnsi" w:hAnsiTheme="minorHAnsi" w:cstheme="minorHAnsi"/>
          <w:w w:val="0"/>
          <w:szCs w:val="24"/>
          <w:u w:val="none"/>
        </w:rPr>
        <w:t xml:space="preserve"> au montant en francs CFA du dossier de l’offre</w:t>
      </w:r>
      <w:bookmarkStart w:id="358" w:name="_DV_M367"/>
      <w:bookmarkEnd w:id="358"/>
      <w:r w:rsidRPr="00FF4D10">
        <w:rPr>
          <w:rFonts w:asciiTheme="minorHAnsi" w:hAnsiTheme="minorHAnsi" w:cstheme="minorHAnsi"/>
          <w:w w:val="0"/>
          <w:szCs w:val="24"/>
          <w:u w:val="none"/>
        </w:rPr>
        <w:t xml:space="preserve">, obligatoirement visé par la division fiscale compétente pour </w:t>
      </w:r>
      <w:r w:rsidR="00353ADD" w:rsidRPr="00FF4D10">
        <w:rPr>
          <w:rFonts w:asciiTheme="minorHAnsi" w:hAnsiTheme="minorHAnsi" w:cstheme="minorHAnsi"/>
          <w:w w:val="0"/>
          <w:szCs w:val="24"/>
          <w:u w:val="none"/>
        </w:rPr>
        <w:t>les entreprises burkinabés</w:t>
      </w:r>
      <w:r w:rsidRPr="00FF4D10">
        <w:rPr>
          <w:rFonts w:asciiTheme="minorHAnsi" w:hAnsiTheme="minorHAnsi" w:cstheme="minorHAnsi"/>
          <w:w w:val="0"/>
          <w:szCs w:val="24"/>
          <w:u w:val="none"/>
        </w:rPr>
        <w:t xml:space="preserve"> et par les services compétents pour les entreprises </w:t>
      </w:r>
      <w:r w:rsidR="0074353F" w:rsidRPr="00FF4D10">
        <w:rPr>
          <w:rFonts w:asciiTheme="minorHAnsi" w:hAnsiTheme="minorHAnsi" w:cstheme="minorHAnsi"/>
          <w:w w:val="0"/>
          <w:szCs w:val="24"/>
          <w:u w:val="none"/>
        </w:rPr>
        <w:t>étrangères ;</w:t>
      </w:r>
    </w:p>
    <w:p w14:paraId="31E9E821" w14:textId="77777777"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59" w:name="_DV_M368"/>
      <w:bookmarkEnd w:id="359"/>
      <w:r w:rsidRPr="00FF4D10">
        <w:rPr>
          <w:rFonts w:asciiTheme="minorHAnsi" w:hAnsiTheme="minorHAnsi" w:cstheme="minorHAnsi"/>
          <w:w w:val="0"/>
          <w:szCs w:val="24"/>
          <w:u w:val="none"/>
        </w:rPr>
        <w:t>Faire la preuve de la disponibilité d’un fonds propre ou d’accès à une ligne de crédit d’un montant en francs CFA (</w:t>
      </w:r>
      <w:r w:rsidRPr="00FF4D10">
        <w:rPr>
          <w:rFonts w:asciiTheme="minorHAnsi" w:hAnsiTheme="minorHAnsi" w:cstheme="minorHAnsi"/>
          <w:i/>
          <w:iCs/>
          <w:w w:val="0"/>
          <w:szCs w:val="24"/>
          <w:u w:val="none"/>
        </w:rPr>
        <w:t>tel que spécifié dans les DPAO IT</w:t>
      </w:r>
      <w:r w:rsidRPr="00FF4D10">
        <w:rPr>
          <w:rFonts w:asciiTheme="minorHAnsi" w:hAnsiTheme="minorHAnsi" w:cstheme="minorHAnsi"/>
          <w:i/>
          <w:iCs/>
          <w:w w:val="0"/>
          <w:szCs w:val="24"/>
          <w:u w:val="none"/>
        </w:rPr>
        <w:noBreakHyphen/>
      </w:r>
      <w:bookmarkStart w:id="360" w:name="_DV_C292"/>
      <w:r w:rsidRPr="00FF4D10">
        <w:rPr>
          <w:rStyle w:val="DeltaViewInsertion"/>
          <w:rFonts w:asciiTheme="minorHAnsi" w:hAnsiTheme="minorHAnsi" w:cstheme="minorHAnsi"/>
          <w:i/>
          <w:iCs/>
          <w:color w:val="auto"/>
          <w:w w:val="0"/>
          <w:szCs w:val="24"/>
          <w:u w:val="none"/>
        </w:rPr>
        <w:t>33</w:t>
      </w:r>
      <w:bookmarkStart w:id="361" w:name="_DV_M369"/>
      <w:bookmarkEnd w:id="360"/>
      <w:bookmarkEnd w:id="361"/>
      <w:r w:rsidRPr="00FF4D10">
        <w:rPr>
          <w:rFonts w:asciiTheme="minorHAnsi" w:hAnsiTheme="minorHAnsi" w:cstheme="minorHAnsi"/>
          <w:i/>
          <w:iCs/>
          <w:w w:val="0"/>
          <w:szCs w:val="24"/>
          <w:u w:val="none"/>
        </w:rPr>
        <w:t>c</w:t>
      </w:r>
      <w:r w:rsidRPr="00FF4D10">
        <w:rPr>
          <w:rFonts w:asciiTheme="minorHAnsi" w:hAnsiTheme="minorHAnsi" w:cstheme="minorHAnsi"/>
          <w:w w:val="0"/>
          <w:szCs w:val="24"/>
          <w:u w:val="none"/>
        </w:rPr>
        <w:t>).</w:t>
      </w:r>
    </w:p>
    <w:p w14:paraId="757B05E3"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62" w:name="_DV_M370"/>
      <w:bookmarkStart w:id="363" w:name="_DV_M374"/>
      <w:bookmarkEnd w:id="362"/>
      <w:bookmarkEnd w:id="363"/>
      <w:r w:rsidRPr="00FF4D10">
        <w:rPr>
          <w:rFonts w:asciiTheme="minorHAnsi" w:hAnsiTheme="minorHAnsi" w:cstheme="minorHAnsi"/>
          <w:w w:val="0"/>
          <w:szCs w:val="24"/>
          <w:lang w:val="fr-CA"/>
        </w:rPr>
        <w:t xml:space="preserve">La </w:t>
      </w:r>
      <w:bookmarkStart w:id="364" w:name="_DV_C298"/>
      <w:r w:rsidRPr="00FF4D10">
        <w:rPr>
          <w:rFonts w:asciiTheme="minorHAnsi" w:hAnsiTheme="minorHAnsi" w:cstheme="minorHAnsi"/>
          <w:szCs w:val="24"/>
        </w:rPr>
        <w:t>sous-commission technique</w:t>
      </w:r>
      <w:bookmarkStart w:id="365" w:name="_DV_M375"/>
      <w:bookmarkEnd w:id="364"/>
      <w:bookmarkEnd w:id="365"/>
      <w:r w:rsidRPr="00FF4D10">
        <w:rPr>
          <w:rFonts w:asciiTheme="minorHAnsi" w:hAnsiTheme="minorHAnsi" w:cstheme="minorHAnsi"/>
          <w:w w:val="0"/>
          <w:szCs w:val="24"/>
          <w:lang w:val="fr-CA"/>
        </w:rPr>
        <w:t xml:space="preserve"> prendra également en compte l’état de tous les marchés en cours d’exécution par le soumissionnaire que ce dernier est tenu de présenter dans le formulaire de renseignements sur les qualifications et les capacités des soumissionnaires. L’offre d’un soumissionnaire dont les qualifications et les capacités sont </w:t>
      </w:r>
      <w:bookmarkStart w:id="366" w:name="_DV_C300"/>
      <w:r w:rsidRPr="00FF4D10">
        <w:rPr>
          <w:rFonts w:asciiTheme="minorHAnsi" w:hAnsiTheme="minorHAnsi" w:cstheme="minorHAnsi"/>
          <w:szCs w:val="24"/>
        </w:rPr>
        <w:t>évaluées</w:t>
      </w:r>
      <w:bookmarkStart w:id="367" w:name="_DV_M376"/>
      <w:bookmarkEnd w:id="366"/>
      <w:bookmarkEnd w:id="367"/>
      <w:r w:rsidRPr="00FF4D10">
        <w:rPr>
          <w:rFonts w:asciiTheme="minorHAnsi" w:hAnsiTheme="minorHAnsi" w:cstheme="minorHAnsi"/>
          <w:w w:val="0"/>
          <w:szCs w:val="24"/>
          <w:lang w:val="fr-CA"/>
        </w:rPr>
        <w:t xml:space="preserve"> substantiellement non-conformes sera </w:t>
      </w:r>
      <w:bookmarkStart w:id="368" w:name="_DV_C302"/>
      <w:r w:rsidRPr="00FF4D10">
        <w:rPr>
          <w:rFonts w:asciiTheme="minorHAnsi" w:hAnsiTheme="minorHAnsi" w:cstheme="minorHAnsi"/>
          <w:szCs w:val="24"/>
        </w:rPr>
        <w:t>mentionnée</w:t>
      </w:r>
      <w:bookmarkStart w:id="369" w:name="_DV_M377"/>
      <w:bookmarkEnd w:id="368"/>
      <w:bookmarkEnd w:id="369"/>
      <w:r w:rsidRPr="00FF4D10">
        <w:rPr>
          <w:rFonts w:asciiTheme="minorHAnsi" w:hAnsiTheme="minorHAnsi" w:cstheme="minorHAnsi"/>
          <w:w w:val="0"/>
          <w:szCs w:val="24"/>
          <w:lang w:val="fr-CA"/>
        </w:rPr>
        <w:t xml:space="preserve"> comme techniquement non-acceptable.</w:t>
      </w:r>
      <w:bookmarkStart w:id="370" w:name="_Ref34193019"/>
    </w:p>
    <w:p w14:paraId="0B9DD5BF" w14:textId="77777777" w:rsidR="0053163D" w:rsidRPr="00FF4D10" w:rsidRDefault="004829F3">
      <w:pPr>
        <w:pStyle w:val="Titre1"/>
        <w:rPr>
          <w:rFonts w:asciiTheme="minorHAnsi" w:hAnsiTheme="minorHAnsi" w:cstheme="minorHAnsi"/>
        </w:rPr>
      </w:pPr>
      <w:bookmarkStart w:id="371" w:name="_DV_M378"/>
      <w:bookmarkEnd w:id="371"/>
      <w:r w:rsidRPr="00FF4D10">
        <w:rPr>
          <w:rFonts w:asciiTheme="minorHAnsi" w:hAnsiTheme="minorHAnsi" w:cstheme="minorHAnsi"/>
        </w:rPr>
        <w:t xml:space="preserve"> - Caractère confidentiel de la procédure</w:t>
      </w:r>
      <w:bookmarkEnd w:id="370"/>
    </w:p>
    <w:p w14:paraId="411DB2A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72" w:name="_DV_M379"/>
      <w:bookmarkEnd w:id="372"/>
      <w:r w:rsidRPr="00FF4D10">
        <w:rPr>
          <w:rFonts w:asciiTheme="minorHAnsi" w:hAnsiTheme="minorHAnsi" w:cstheme="minorHAnsi"/>
          <w:w w:val="0"/>
          <w:szCs w:val="24"/>
          <w:lang w:val="fr-CA"/>
        </w:rPr>
        <w:t>Aucune information relative à l'examen, aux éclaircissements, à l'évaluation et à la comparaison des offres et aux recommandations relatives à l'attribution du marché ne pourra être divulguée aux soumissionnaires ni à une personne étrangère à la procédure d'examen et d'évaluation, après l'ouverture des plis et jusqu'à l'annonce de l'attribution du marché au soumissionnaire retenu.</w:t>
      </w:r>
    </w:p>
    <w:p w14:paraId="2B5BF907" w14:textId="308D141E"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73" w:name="_DV_M380"/>
      <w:bookmarkStart w:id="374" w:name="_DV_M381"/>
      <w:bookmarkEnd w:id="373"/>
      <w:bookmarkEnd w:id="374"/>
      <w:r w:rsidRPr="00FF4D10">
        <w:rPr>
          <w:rFonts w:asciiTheme="minorHAnsi" w:hAnsiTheme="minorHAnsi" w:cstheme="minorHAnsi"/>
          <w:w w:val="0"/>
          <w:szCs w:val="24"/>
          <w:lang w:val="fr-CA"/>
        </w:rPr>
        <w:t xml:space="preserve">Toute tentative effectuée par un soumissionnaire pour influencer les membres de la </w:t>
      </w:r>
      <w:r w:rsidR="00F755A1" w:rsidRPr="00FF4D10">
        <w:rPr>
          <w:rFonts w:asciiTheme="minorHAnsi" w:hAnsiTheme="minorHAnsi" w:cstheme="minorHAnsi"/>
          <w:w w:val="0"/>
          <w:szCs w:val="24"/>
          <w:lang w:val="fr-CA"/>
        </w:rPr>
        <w:t>c</w:t>
      </w:r>
      <w:r w:rsidRPr="00FF4D10">
        <w:rPr>
          <w:rFonts w:asciiTheme="minorHAnsi" w:hAnsiTheme="minorHAnsi" w:cstheme="minorHAnsi"/>
          <w:w w:val="0"/>
          <w:szCs w:val="24"/>
          <w:lang w:val="fr-CA"/>
        </w:rPr>
        <w:t>ommission d’attribution des marchés au cours de la procédure d'évaluation des offres conduira au rejet de son offre.</w:t>
      </w:r>
    </w:p>
    <w:p w14:paraId="026D5026" w14:textId="77777777" w:rsidR="0053163D" w:rsidRPr="00FF4D10" w:rsidRDefault="004829F3">
      <w:pPr>
        <w:pStyle w:val="Titre1"/>
        <w:rPr>
          <w:rFonts w:asciiTheme="minorHAnsi" w:hAnsiTheme="minorHAnsi" w:cstheme="minorHAnsi"/>
        </w:rPr>
      </w:pPr>
      <w:bookmarkStart w:id="375" w:name="_DV_M382"/>
      <w:bookmarkStart w:id="376" w:name="_Ref33588554"/>
      <w:bookmarkEnd w:id="375"/>
      <w:r w:rsidRPr="00FF4D10">
        <w:rPr>
          <w:rFonts w:asciiTheme="minorHAnsi" w:hAnsiTheme="minorHAnsi" w:cstheme="minorHAnsi"/>
        </w:rPr>
        <w:t>- Éclaircissements apportés aux offres</w:t>
      </w:r>
      <w:bookmarkEnd w:id="376"/>
    </w:p>
    <w:p w14:paraId="36A863AC" w14:textId="4EE49D3A"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77" w:name="_DV_M387"/>
      <w:bookmarkEnd w:id="377"/>
      <w:r w:rsidRPr="00FF4D10">
        <w:rPr>
          <w:rFonts w:asciiTheme="minorHAnsi" w:hAnsiTheme="minorHAnsi" w:cstheme="minorHAnsi"/>
          <w:w w:val="0"/>
          <w:szCs w:val="24"/>
          <w:lang w:val="fr-CA"/>
        </w:rPr>
        <w:t xml:space="preserve">Pour faciliter l’examen, l’évaluation et la comparaison des offres, </w:t>
      </w:r>
      <w:r w:rsidR="00E07DAE" w:rsidRPr="00FF4D10">
        <w:rPr>
          <w:rFonts w:asciiTheme="minorHAnsi" w:hAnsiTheme="minorHAnsi" w:cstheme="minorHAnsi"/>
          <w:w w:val="0"/>
          <w:szCs w:val="24"/>
          <w:lang w:val="fr-CA"/>
        </w:rPr>
        <w:t>WELTHUNGERHILFE (WHH)</w:t>
      </w:r>
      <w:r w:rsidRPr="00FF4D10">
        <w:rPr>
          <w:rFonts w:asciiTheme="minorHAnsi" w:hAnsiTheme="minorHAnsi" w:cstheme="minorHAnsi"/>
          <w:w w:val="0"/>
          <w:szCs w:val="24"/>
          <w:lang w:val="fr-CA"/>
        </w:rPr>
        <w:t xml:space="preserve"> peut, s’il le désire, demander à tout soumissionnaire de donner des éclaircissements sur son offre, y compris un sous-détail des prix unitaires.  La demande d’éclaircissements et la réponse qui lui est apportée sont formulées par lettre ou par email, mais aucun changement du montant ou du contenu de la soumission n’est recherché, offert ou autorisé, sauf si cela est nécessaire pour confirmer la correction d’erreurs de calcul découvertes par </w:t>
      </w:r>
      <w:proofErr w:type="spellStart"/>
      <w:r w:rsidR="00294066" w:rsidRPr="00FF4D10">
        <w:rPr>
          <w:rFonts w:asciiTheme="minorHAnsi" w:hAnsiTheme="minorHAnsi" w:cstheme="minorHAnsi"/>
          <w:w w:val="0"/>
          <w:szCs w:val="24"/>
          <w:lang w:val="fr-CA"/>
        </w:rPr>
        <w:t>Welthungerhilfe</w:t>
      </w:r>
      <w:proofErr w:type="spellEnd"/>
      <w:r w:rsidR="00294066" w:rsidRPr="00FF4D10">
        <w:rPr>
          <w:rFonts w:asciiTheme="minorHAnsi" w:hAnsiTheme="minorHAnsi" w:cstheme="minorHAnsi"/>
          <w:w w:val="0"/>
          <w:szCs w:val="24"/>
          <w:lang w:val="fr-CA"/>
        </w:rPr>
        <w:t xml:space="preserve"> (WHH)</w:t>
      </w:r>
      <w:r w:rsidRPr="00FF4D10">
        <w:rPr>
          <w:rFonts w:asciiTheme="minorHAnsi" w:hAnsiTheme="minorHAnsi" w:cstheme="minorHAnsi"/>
          <w:w w:val="0"/>
          <w:szCs w:val="24"/>
          <w:lang w:val="fr-CA"/>
        </w:rPr>
        <w:t xml:space="preserve"> lors de l’évaluation des soumissions.</w:t>
      </w:r>
    </w:p>
    <w:p w14:paraId="75049B38" w14:textId="080C2C62" w:rsidR="0053163D" w:rsidRPr="00FF4D10" w:rsidRDefault="004829F3">
      <w:pPr>
        <w:pStyle w:val="Titre1"/>
        <w:rPr>
          <w:rFonts w:asciiTheme="minorHAnsi" w:hAnsiTheme="minorHAnsi" w:cstheme="minorHAnsi"/>
        </w:rPr>
      </w:pPr>
      <w:r w:rsidRPr="00FF4D10">
        <w:rPr>
          <w:rFonts w:asciiTheme="minorHAnsi" w:hAnsiTheme="minorHAnsi" w:cstheme="minorHAnsi"/>
        </w:rPr>
        <w:t>- Évaluation</w:t>
      </w:r>
      <w:r w:rsidR="00F755A1" w:rsidRPr="00FF4D10">
        <w:rPr>
          <w:rFonts w:asciiTheme="minorHAnsi" w:hAnsiTheme="minorHAnsi" w:cstheme="minorHAnsi"/>
        </w:rPr>
        <w:t xml:space="preserve"> </w:t>
      </w:r>
      <w:r w:rsidRPr="00FF4D10">
        <w:rPr>
          <w:rFonts w:asciiTheme="minorHAnsi" w:hAnsiTheme="minorHAnsi" w:cstheme="minorHAnsi"/>
        </w:rPr>
        <w:t>technique des variantes</w:t>
      </w:r>
    </w:p>
    <w:p w14:paraId="560F5D94" w14:textId="77777777" w:rsidR="0027262B" w:rsidRPr="00FF4D10" w:rsidRDefault="0027262B" w:rsidP="0027262B">
      <w:pPr>
        <w:rPr>
          <w:rFonts w:asciiTheme="minorHAnsi" w:hAnsiTheme="minorHAnsi" w:cstheme="minorHAnsi"/>
        </w:rPr>
      </w:pPr>
    </w:p>
    <w:p w14:paraId="4CC3AD1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78" w:name="_DV_C312"/>
      <w:r w:rsidRPr="00FF4D10">
        <w:rPr>
          <w:rFonts w:asciiTheme="minorHAnsi" w:hAnsiTheme="minorHAnsi" w:cstheme="minorHAnsi"/>
          <w:szCs w:val="24"/>
        </w:rPr>
        <w:t xml:space="preserve">Selon les conditions spécifiées </w:t>
      </w:r>
      <w:r w:rsidRPr="00FF4D10">
        <w:rPr>
          <w:rFonts w:asciiTheme="minorHAnsi" w:hAnsiTheme="minorHAnsi" w:cstheme="minorHAnsi"/>
          <w:i/>
          <w:szCs w:val="24"/>
        </w:rPr>
        <w:t>(aux DPAO),</w:t>
      </w:r>
      <w:r w:rsidRPr="00FF4D10">
        <w:rPr>
          <w:rFonts w:asciiTheme="minorHAnsi" w:hAnsiTheme="minorHAnsi" w:cstheme="minorHAnsi"/>
          <w:szCs w:val="24"/>
        </w:rPr>
        <w:t xml:space="preserve"> toutes</w:t>
      </w:r>
      <w:bookmarkStart w:id="379" w:name="_DV_M388"/>
      <w:bookmarkEnd w:id="378"/>
      <w:bookmarkEnd w:id="379"/>
      <w:r w:rsidRPr="00FF4D10">
        <w:rPr>
          <w:rFonts w:asciiTheme="minorHAnsi" w:hAnsiTheme="minorHAnsi" w:cstheme="minorHAnsi"/>
          <w:w w:val="0"/>
          <w:szCs w:val="24"/>
          <w:lang w:val="fr-CA"/>
        </w:rPr>
        <w:t xml:space="preserve"> les variantes reçues seront examinées sur la base des justifications techniques données par les soumissionnaires. Mais seules seront prises en considération celles qui offrent une conception technique meilleure que celle du projet de base.</w:t>
      </w:r>
    </w:p>
    <w:p w14:paraId="09D49EBB"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80" w:name="_DV_M389"/>
      <w:bookmarkEnd w:id="380"/>
      <w:r w:rsidRPr="00FF4D10">
        <w:rPr>
          <w:rFonts w:asciiTheme="minorHAnsi" w:hAnsiTheme="minorHAnsi" w:cstheme="minorHAnsi"/>
          <w:w w:val="0"/>
          <w:szCs w:val="24"/>
          <w:lang w:val="fr-CA"/>
        </w:rPr>
        <w:t xml:space="preserve">Les variantes techniques moins intéressantes que la solution de base seront </w:t>
      </w:r>
      <w:bookmarkStart w:id="381" w:name="_DV_C314"/>
      <w:r w:rsidRPr="00FF4D10">
        <w:rPr>
          <w:rFonts w:asciiTheme="minorHAnsi" w:hAnsiTheme="minorHAnsi" w:cstheme="minorHAnsi"/>
          <w:szCs w:val="24"/>
        </w:rPr>
        <w:t>mentionnées.</w:t>
      </w:r>
      <w:bookmarkEnd w:id="381"/>
    </w:p>
    <w:p w14:paraId="0FEC97D6" w14:textId="0597F9A1" w:rsidR="0027262B" w:rsidRPr="00FF4D10" w:rsidRDefault="004829F3" w:rsidP="0027262B">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382" w:name="_DV_M391"/>
      <w:bookmarkEnd w:id="382"/>
      <w:r w:rsidRPr="00FF4D10">
        <w:rPr>
          <w:rFonts w:asciiTheme="minorHAnsi" w:hAnsiTheme="minorHAnsi" w:cstheme="minorHAnsi"/>
          <w:w w:val="0"/>
          <w:szCs w:val="24"/>
          <w:lang w:val="fr-CA"/>
        </w:rPr>
        <w:t xml:space="preserve">Les variantes techniquement acceptables seront traitées au même titre que les propositions relatives au projet de base et seront évaluées en appliquant la méthodologie décrite ci-dessus. Seule la variante </w:t>
      </w:r>
      <w:r w:rsidRPr="00FF4D10">
        <w:rPr>
          <w:rFonts w:asciiTheme="minorHAnsi" w:hAnsiTheme="minorHAnsi" w:cstheme="minorHAnsi"/>
          <w:w w:val="0"/>
          <w:szCs w:val="24"/>
          <w:lang w:val="fr-CA"/>
        </w:rPr>
        <w:lastRenderedPageBreak/>
        <w:t xml:space="preserve">proposée par le soumissionnaire dont l’offre de base aura été déclarée satisfaisante, c’est-à-dire proposée comme attributaire pourra être prise en compte. </w:t>
      </w:r>
      <w:bookmarkStart w:id="383" w:name="_DV_M392"/>
      <w:bookmarkStart w:id="384" w:name="_DV_M417"/>
      <w:bookmarkEnd w:id="383"/>
      <w:bookmarkEnd w:id="384"/>
    </w:p>
    <w:p w14:paraId="21033F59" w14:textId="77777777" w:rsidR="00231F03" w:rsidRPr="00FF4D10" w:rsidRDefault="00231F03" w:rsidP="0027262B">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p>
    <w:p w14:paraId="722BD6FF" w14:textId="02899C8D" w:rsidR="00AF7C1C" w:rsidRPr="00FF4D10" w:rsidRDefault="0027262B" w:rsidP="0027262B">
      <w:pPr>
        <w:pStyle w:val="Titre1"/>
        <w:rPr>
          <w:rFonts w:asciiTheme="minorHAnsi" w:hAnsiTheme="minorHAnsi" w:cstheme="minorHAnsi"/>
          <w:lang w:val="fr-CA"/>
        </w:rPr>
      </w:pPr>
      <w:r w:rsidRPr="00FF4D10">
        <w:rPr>
          <w:rFonts w:asciiTheme="minorHAnsi" w:hAnsiTheme="minorHAnsi" w:cstheme="minorHAnsi"/>
        </w:rPr>
        <w:t xml:space="preserve">-  </w:t>
      </w:r>
      <w:r w:rsidR="00AF7C1C" w:rsidRPr="00FF4D10">
        <w:rPr>
          <w:rFonts w:asciiTheme="minorHAnsi" w:hAnsiTheme="minorHAnsi" w:cstheme="minorHAnsi"/>
        </w:rPr>
        <w:t>Notation des offres techniques</w:t>
      </w:r>
    </w:p>
    <w:p w14:paraId="16E3D91E" w14:textId="2C43B372" w:rsidR="00AF7C1C" w:rsidRPr="00FF4D10" w:rsidRDefault="00AF7C1C" w:rsidP="00AF7C1C">
      <w:pPr>
        <w:tabs>
          <w:tab w:val="left" w:pos="7938"/>
        </w:tabs>
        <w:rPr>
          <w:rFonts w:asciiTheme="minorHAnsi" w:hAnsiTheme="minorHAnsi" w:cstheme="minorHAnsi"/>
        </w:rPr>
      </w:pPr>
      <w:r w:rsidRPr="00FF4D10">
        <w:rPr>
          <w:rFonts w:asciiTheme="minorHAnsi" w:hAnsiTheme="minorHAnsi" w:cstheme="minorHAnsi"/>
        </w:rPr>
        <w:t>L’appréciation s’effectuera par application des critères suivants :</w:t>
      </w:r>
    </w:p>
    <w:p w14:paraId="3C47DB94" w14:textId="77777777" w:rsidR="00A11D43" w:rsidRPr="00FF4D10" w:rsidRDefault="00A11D43" w:rsidP="00AF7C1C">
      <w:pPr>
        <w:tabs>
          <w:tab w:val="left" w:pos="7938"/>
        </w:tabs>
        <w:rPr>
          <w:rFonts w:asciiTheme="minorHAnsi" w:hAnsiTheme="minorHAnsi" w:cstheme="minorHAnsi"/>
        </w:rPr>
      </w:pPr>
    </w:p>
    <w:p w14:paraId="3FD54D89" w14:textId="2BBF9B54" w:rsidR="00A11D43" w:rsidRPr="00FF4D10" w:rsidRDefault="00A11D43" w:rsidP="00A11D43">
      <w:pPr>
        <w:pStyle w:val="Corpsdetexte"/>
        <w:spacing w:line="360" w:lineRule="auto"/>
        <w:rPr>
          <w:rFonts w:asciiTheme="minorHAnsi" w:hAnsiTheme="minorHAnsi" w:cstheme="minorHAnsi"/>
          <w:b/>
          <w:bCs/>
          <w:szCs w:val="24"/>
        </w:rPr>
      </w:pPr>
      <w:r w:rsidRPr="00FF4D10">
        <w:rPr>
          <w:rFonts w:asciiTheme="minorHAnsi" w:hAnsiTheme="minorHAnsi" w:cstheme="minorHAnsi"/>
          <w:b/>
          <w:bCs/>
          <w:szCs w:val="24"/>
        </w:rPr>
        <w:t>Offre Technique 70 points</w:t>
      </w:r>
    </w:p>
    <w:p w14:paraId="75506C1A" w14:textId="77777777" w:rsidR="00A11D43" w:rsidRPr="00FF4D10" w:rsidRDefault="00A11D43" w:rsidP="00A11D43">
      <w:pPr>
        <w:pStyle w:val="Corpsdetexte"/>
        <w:spacing w:line="360" w:lineRule="auto"/>
        <w:rPr>
          <w:rFonts w:asciiTheme="minorHAnsi" w:hAnsiTheme="minorHAnsi" w:cstheme="minorHAnsi"/>
          <w:b/>
          <w:bCs/>
          <w:i/>
          <w:iCs/>
          <w:szCs w:val="24"/>
        </w:rPr>
      </w:pPr>
    </w:p>
    <w:p w14:paraId="383C4592" w14:textId="1E2A5D8D" w:rsidR="00A11D43" w:rsidRPr="00FF4D10" w:rsidRDefault="00B9654C" w:rsidP="00A11D43">
      <w:pPr>
        <w:pStyle w:val="Corpsdetexte"/>
        <w:spacing w:line="360" w:lineRule="auto"/>
        <w:rPr>
          <w:rFonts w:asciiTheme="minorHAnsi" w:hAnsiTheme="minorHAnsi" w:cstheme="minorHAnsi"/>
          <w:b/>
          <w:bCs/>
          <w:i/>
          <w:iCs/>
          <w:szCs w:val="24"/>
        </w:rPr>
      </w:pPr>
      <w:r w:rsidRPr="00FF4D10">
        <w:rPr>
          <w:rFonts w:asciiTheme="minorHAnsi" w:hAnsiTheme="minorHAnsi" w:cstheme="minorHAnsi"/>
          <w:b/>
          <w:bCs/>
          <w:i/>
          <w:iCs/>
          <w:szCs w:val="24"/>
        </w:rPr>
        <w:t>a</w:t>
      </w:r>
      <w:r w:rsidR="00A11D43" w:rsidRPr="00FF4D10">
        <w:rPr>
          <w:rFonts w:asciiTheme="minorHAnsi" w:hAnsiTheme="minorHAnsi" w:cstheme="minorHAnsi"/>
          <w:b/>
          <w:bCs/>
          <w:i/>
          <w:iCs/>
          <w:szCs w:val="24"/>
        </w:rPr>
        <w:t xml:space="preserve">) </w:t>
      </w:r>
      <w:r w:rsidRPr="00FF4D10">
        <w:rPr>
          <w:rFonts w:asciiTheme="minorHAnsi" w:hAnsiTheme="minorHAnsi" w:cstheme="minorHAnsi"/>
          <w:b/>
          <w:bCs/>
          <w:i/>
          <w:iCs/>
          <w:szCs w:val="24"/>
        </w:rPr>
        <w:t>Calendrier</w:t>
      </w:r>
      <w:r w:rsidR="00440A9D" w:rsidRPr="00FF4D10">
        <w:rPr>
          <w:rFonts w:asciiTheme="minorHAnsi" w:hAnsiTheme="minorHAnsi" w:cstheme="minorHAnsi"/>
          <w:b/>
          <w:bCs/>
          <w:i/>
          <w:iCs/>
          <w:szCs w:val="24"/>
        </w:rPr>
        <w:t xml:space="preserve"> de livraison                                                                                            </w:t>
      </w:r>
      <w:r w:rsidR="00A11D43" w:rsidRPr="00FF4D10">
        <w:rPr>
          <w:rFonts w:asciiTheme="minorHAnsi" w:hAnsiTheme="minorHAnsi" w:cstheme="minorHAnsi"/>
          <w:b/>
          <w:bCs/>
          <w:i/>
          <w:iCs/>
          <w:szCs w:val="24"/>
        </w:rPr>
        <w:tab/>
      </w:r>
      <w:r w:rsidR="00210574" w:rsidRPr="00FF4D10">
        <w:rPr>
          <w:rFonts w:asciiTheme="minorHAnsi" w:hAnsiTheme="minorHAnsi" w:cstheme="minorHAnsi"/>
          <w:b/>
          <w:bCs/>
          <w:i/>
          <w:iCs/>
          <w:szCs w:val="24"/>
        </w:rPr>
        <w:t>5</w:t>
      </w:r>
      <w:r w:rsidR="00A11D43" w:rsidRPr="00FF4D10">
        <w:rPr>
          <w:rFonts w:asciiTheme="minorHAnsi" w:hAnsiTheme="minorHAnsi" w:cstheme="minorHAnsi"/>
          <w:b/>
          <w:bCs/>
          <w:i/>
          <w:iCs/>
          <w:szCs w:val="24"/>
        </w:rPr>
        <w:t xml:space="preserve"> points</w:t>
      </w:r>
    </w:p>
    <w:p w14:paraId="7B45C37C" w14:textId="77777777" w:rsidR="00A11D43" w:rsidRPr="00FF4D10" w:rsidRDefault="00A11D43" w:rsidP="00A11D43">
      <w:pPr>
        <w:pStyle w:val="Corpsdetexte"/>
        <w:spacing w:line="360" w:lineRule="auto"/>
        <w:rPr>
          <w:rFonts w:asciiTheme="minorHAnsi" w:hAnsiTheme="minorHAnsi" w:cstheme="minorHAnsi"/>
          <w:b/>
          <w:bCs/>
          <w:i/>
          <w:iCs/>
          <w:szCs w:val="24"/>
        </w:rPr>
      </w:pPr>
    </w:p>
    <w:p w14:paraId="3E6956E5" w14:textId="5867C493" w:rsidR="00A11D43" w:rsidRPr="00FF4D10" w:rsidRDefault="00B9654C" w:rsidP="00A11D43">
      <w:pPr>
        <w:pStyle w:val="Corpsdetexte"/>
        <w:spacing w:line="360" w:lineRule="auto"/>
        <w:rPr>
          <w:rFonts w:asciiTheme="minorHAnsi" w:hAnsiTheme="minorHAnsi" w:cstheme="minorHAnsi"/>
          <w:b/>
          <w:bCs/>
          <w:i/>
          <w:iCs/>
          <w:szCs w:val="24"/>
        </w:rPr>
      </w:pPr>
      <w:r w:rsidRPr="00FF4D10">
        <w:rPr>
          <w:rFonts w:asciiTheme="minorHAnsi" w:hAnsiTheme="minorHAnsi" w:cstheme="minorHAnsi"/>
          <w:b/>
          <w:bCs/>
          <w:i/>
          <w:iCs/>
          <w:szCs w:val="24"/>
        </w:rPr>
        <w:t>b</w:t>
      </w:r>
      <w:r w:rsidR="00A11D43" w:rsidRPr="00FF4D10">
        <w:rPr>
          <w:rFonts w:asciiTheme="minorHAnsi" w:hAnsiTheme="minorHAnsi" w:cstheme="minorHAnsi"/>
          <w:b/>
          <w:bCs/>
          <w:i/>
          <w:iCs/>
          <w:szCs w:val="24"/>
        </w:rPr>
        <w:t xml:space="preserve">) Qualité de la présentation de l’offre </w:t>
      </w:r>
      <w:r w:rsidR="00A11D43" w:rsidRPr="00FF4D10">
        <w:rPr>
          <w:rFonts w:asciiTheme="minorHAnsi" w:hAnsiTheme="minorHAnsi" w:cstheme="minorHAnsi"/>
          <w:b/>
          <w:bCs/>
          <w:i/>
          <w:iCs/>
          <w:szCs w:val="24"/>
        </w:rPr>
        <w:tab/>
      </w:r>
      <w:r w:rsidR="00A11D43" w:rsidRPr="00FF4D10">
        <w:rPr>
          <w:rFonts w:asciiTheme="minorHAnsi" w:hAnsiTheme="minorHAnsi" w:cstheme="minorHAnsi"/>
          <w:b/>
          <w:bCs/>
          <w:i/>
          <w:iCs/>
          <w:szCs w:val="24"/>
        </w:rPr>
        <w:tab/>
      </w:r>
      <w:r w:rsidR="00A11D43" w:rsidRPr="00FF4D10">
        <w:rPr>
          <w:rFonts w:asciiTheme="minorHAnsi" w:hAnsiTheme="minorHAnsi" w:cstheme="minorHAnsi"/>
          <w:b/>
          <w:bCs/>
          <w:i/>
          <w:iCs/>
          <w:szCs w:val="24"/>
        </w:rPr>
        <w:tab/>
      </w:r>
      <w:r w:rsidR="00440A9D" w:rsidRPr="00FF4D10">
        <w:rPr>
          <w:rFonts w:asciiTheme="minorHAnsi" w:hAnsiTheme="minorHAnsi" w:cstheme="minorHAnsi"/>
          <w:b/>
          <w:bCs/>
          <w:i/>
          <w:iCs/>
          <w:szCs w:val="24"/>
        </w:rPr>
        <w:t xml:space="preserve">                            </w:t>
      </w:r>
      <w:r w:rsidR="00A11D43" w:rsidRPr="00FF4D10">
        <w:rPr>
          <w:rFonts w:asciiTheme="minorHAnsi" w:hAnsiTheme="minorHAnsi" w:cstheme="minorHAnsi"/>
          <w:b/>
          <w:bCs/>
          <w:i/>
          <w:iCs/>
          <w:szCs w:val="24"/>
        </w:rPr>
        <w:t xml:space="preserve">                </w:t>
      </w:r>
      <w:r w:rsidR="00210574" w:rsidRPr="00FF4D10">
        <w:rPr>
          <w:rFonts w:asciiTheme="minorHAnsi" w:hAnsiTheme="minorHAnsi" w:cstheme="minorHAnsi"/>
          <w:b/>
          <w:bCs/>
          <w:i/>
          <w:iCs/>
          <w:szCs w:val="24"/>
        </w:rPr>
        <w:t>5</w:t>
      </w:r>
      <w:r w:rsidR="00A11D43" w:rsidRPr="00FF4D10">
        <w:rPr>
          <w:rFonts w:asciiTheme="minorHAnsi" w:hAnsiTheme="minorHAnsi" w:cstheme="minorHAnsi"/>
          <w:b/>
          <w:bCs/>
          <w:i/>
          <w:iCs/>
          <w:szCs w:val="24"/>
        </w:rPr>
        <w:t xml:space="preserve"> points</w:t>
      </w:r>
    </w:p>
    <w:p w14:paraId="6AE7A806" w14:textId="66C94938" w:rsidR="00A11D43" w:rsidRPr="00FF4D10" w:rsidRDefault="00A11D43" w:rsidP="00A11D43">
      <w:pPr>
        <w:pStyle w:val="Corpsdetexte"/>
        <w:spacing w:line="360" w:lineRule="auto"/>
        <w:rPr>
          <w:rFonts w:asciiTheme="minorHAnsi" w:hAnsiTheme="minorHAnsi" w:cstheme="minorHAnsi"/>
          <w:b/>
          <w:bCs/>
          <w:i/>
          <w:iCs/>
          <w:szCs w:val="24"/>
        </w:rPr>
      </w:pPr>
    </w:p>
    <w:p w14:paraId="5425E2D8" w14:textId="6457C893" w:rsidR="00A11D43" w:rsidRPr="00FF4D10" w:rsidRDefault="00B9654C" w:rsidP="00A11D43">
      <w:pPr>
        <w:pStyle w:val="Corpsdetexte"/>
        <w:spacing w:line="360" w:lineRule="auto"/>
        <w:rPr>
          <w:rFonts w:asciiTheme="minorHAnsi" w:hAnsiTheme="minorHAnsi" w:cstheme="minorHAnsi"/>
          <w:b/>
          <w:bCs/>
          <w:i/>
          <w:iCs/>
          <w:szCs w:val="24"/>
        </w:rPr>
      </w:pPr>
      <w:r w:rsidRPr="00FF4D10">
        <w:rPr>
          <w:rFonts w:asciiTheme="minorHAnsi" w:hAnsiTheme="minorHAnsi" w:cstheme="minorHAnsi"/>
          <w:b/>
          <w:bCs/>
          <w:i/>
          <w:iCs/>
          <w:szCs w:val="24"/>
        </w:rPr>
        <w:t>c</w:t>
      </w:r>
      <w:r w:rsidR="00A11D43" w:rsidRPr="00FF4D10">
        <w:rPr>
          <w:rFonts w:asciiTheme="minorHAnsi" w:hAnsiTheme="minorHAnsi" w:cstheme="minorHAnsi"/>
          <w:b/>
          <w:bCs/>
          <w:i/>
          <w:iCs/>
          <w:szCs w:val="24"/>
        </w:rPr>
        <w:t>) Expérience générale du soumissionnaire avec copies des attestations de bonne fin et Copies des contrats (marchés) similaires</w:t>
      </w:r>
      <w:r w:rsidR="00440A9D" w:rsidRPr="00FF4D10">
        <w:rPr>
          <w:rFonts w:asciiTheme="minorHAnsi" w:hAnsiTheme="minorHAnsi" w:cstheme="minorHAnsi"/>
          <w:b/>
          <w:bCs/>
          <w:i/>
          <w:iCs/>
          <w:szCs w:val="24"/>
        </w:rPr>
        <w:t xml:space="preserve"> (au moins 4)</w:t>
      </w:r>
      <w:r w:rsidR="00A11D43" w:rsidRPr="00FF4D10">
        <w:rPr>
          <w:rFonts w:asciiTheme="minorHAnsi" w:hAnsiTheme="minorHAnsi" w:cstheme="minorHAnsi"/>
          <w:b/>
          <w:bCs/>
          <w:i/>
          <w:iCs/>
          <w:szCs w:val="24"/>
        </w:rPr>
        <w:t xml:space="preserve"> : </w:t>
      </w:r>
      <w:r w:rsidR="00210574" w:rsidRPr="00FF4D10">
        <w:rPr>
          <w:rFonts w:asciiTheme="minorHAnsi" w:hAnsiTheme="minorHAnsi" w:cstheme="minorHAnsi"/>
          <w:b/>
          <w:bCs/>
          <w:i/>
          <w:iCs/>
          <w:szCs w:val="24"/>
        </w:rPr>
        <w:t>2</w:t>
      </w:r>
      <w:r w:rsidR="00440A9D" w:rsidRPr="00FF4D10">
        <w:rPr>
          <w:rFonts w:asciiTheme="minorHAnsi" w:hAnsiTheme="minorHAnsi" w:cstheme="minorHAnsi"/>
          <w:b/>
          <w:bCs/>
          <w:i/>
          <w:iCs/>
          <w:szCs w:val="24"/>
        </w:rPr>
        <w:t>0</w:t>
      </w:r>
      <w:r w:rsidR="00A11D43" w:rsidRPr="00FF4D10">
        <w:rPr>
          <w:rFonts w:asciiTheme="minorHAnsi" w:hAnsiTheme="minorHAnsi" w:cstheme="minorHAnsi"/>
          <w:b/>
          <w:bCs/>
          <w:i/>
          <w:iCs/>
          <w:szCs w:val="24"/>
        </w:rPr>
        <w:t xml:space="preserve"> points</w:t>
      </w:r>
    </w:p>
    <w:p w14:paraId="4B9C3ED8" w14:textId="77777777" w:rsidR="00440A9D" w:rsidRPr="00FF4D10" w:rsidRDefault="00440A9D" w:rsidP="00A11D43">
      <w:pPr>
        <w:pStyle w:val="Corpsdetexte"/>
        <w:spacing w:line="360" w:lineRule="auto"/>
        <w:rPr>
          <w:rFonts w:asciiTheme="minorHAnsi" w:hAnsiTheme="minorHAnsi" w:cstheme="minorHAnsi"/>
          <w:b/>
          <w:bCs/>
          <w:i/>
          <w:iCs/>
          <w:szCs w:val="24"/>
        </w:rPr>
      </w:pPr>
    </w:p>
    <w:p w14:paraId="01423583" w14:textId="764583F7" w:rsidR="00A11D43" w:rsidRPr="00FF4D10" w:rsidRDefault="00B9654C" w:rsidP="00A11D43">
      <w:pPr>
        <w:pStyle w:val="Corpsdetexte"/>
        <w:spacing w:line="360" w:lineRule="auto"/>
        <w:rPr>
          <w:rFonts w:asciiTheme="minorHAnsi" w:hAnsiTheme="minorHAnsi" w:cstheme="minorHAnsi"/>
          <w:b/>
          <w:bCs/>
          <w:i/>
          <w:iCs/>
          <w:szCs w:val="24"/>
        </w:rPr>
      </w:pPr>
      <w:r w:rsidRPr="00FF4D10">
        <w:rPr>
          <w:rFonts w:asciiTheme="minorHAnsi" w:hAnsiTheme="minorHAnsi" w:cstheme="minorHAnsi"/>
          <w:b/>
          <w:bCs/>
          <w:i/>
          <w:iCs/>
          <w:szCs w:val="24"/>
        </w:rPr>
        <w:t>d</w:t>
      </w:r>
      <w:r w:rsidR="00A11D43" w:rsidRPr="00FF4D10">
        <w:rPr>
          <w:rFonts w:asciiTheme="minorHAnsi" w:hAnsiTheme="minorHAnsi" w:cstheme="minorHAnsi"/>
          <w:b/>
          <w:bCs/>
          <w:i/>
          <w:iCs/>
          <w:szCs w:val="24"/>
        </w:rPr>
        <w:t xml:space="preserve">) </w:t>
      </w:r>
      <w:r w:rsidRPr="00FF4D10">
        <w:rPr>
          <w:rFonts w:asciiTheme="minorHAnsi" w:hAnsiTheme="minorHAnsi" w:cstheme="minorHAnsi"/>
          <w:b/>
          <w:bCs/>
          <w:i/>
          <w:iCs/>
          <w:szCs w:val="24"/>
        </w:rPr>
        <w:t>échantillon</w:t>
      </w:r>
      <w:r w:rsidR="00440A9D" w:rsidRPr="00FF4D10">
        <w:rPr>
          <w:rFonts w:asciiTheme="minorHAnsi" w:hAnsiTheme="minorHAnsi" w:cstheme="minorHAnsi"/>
          <w:b/>
          <w:bCs/>
          <w:i/>
          <w:iCs/>
          <w:szCs w:val="24"/>
        </w:rPr>
        <w:t xml:space="preserve"> des kit</w:t>
      </w:r>
      <w:r w:rsidR="00210574" w:rsidRPr="00FF4D10">
        <w:rPr>
          <w:rFonts w:asciiTheme="minorHAnsi" w:hAnsiTheme="minorHAnsi" w:cstheme="minorHAnsi"/>
          <w:b/>
          <w:bCs/>
          <w:i/>
          <w:iCs/>
          <w:szCs w:val="24"/>
        </w:rPr>
        <w:t>s</w:t>
      </w:r>
      <w:r w:rsidR="00440A9D" w:rsidRPr="00FF4D10">
        <w:rPr>
          <w:rFonts w:asciiTheme="minorHAnsi" w:hAnsiTheme="minorHAnsi" w:cstheme="minorHAnsi"/>
          <w:b/>
          <w:bCs/>
          <w:i/>
          <w:iCs/>
          <w:szCs w:val="24"/>
        </w:rPr>
        <w:t xml:space="preserve"> </w:t>
      </w:r>
      <w:r w:rsidR="00A11D43" w:rsidRPr="00FF4D10">
        <w:rPr>
          <w:rFonts w:asciiTheme="minorHAnsi" w:hAnsiTheme="minorHAnsi" w:cstheme="minorHAnsi"/>
          <w:b/>
          <w:bCs/>
          <w:i/>
          <w:iCs/>
          <w:szCs w:val="24"/>
        </w:rPr>
        <w:t xml:space="preserve">: </w:t>
      </w:r>
      <w:r w:rsidR="00210574" w:rsidRPr="00FF4D10">
        <w:rPr>
          <w:rFonts w:asciiTheme="minorHAnsi" w:hAnsiTheme="minorHAnsi" w:cstheme="minorHAnsi"/>
          <w:b/>
          <w:bCs/>
          <w:i/>
          <w:iCs/>
          <w:szCs w:val="24"/>
        </w:rPr>
        <w:t>40</w:t>
      </w:r>
      <w:r w:rsidR="00A11D43" w:rsidRPr="00FF4D10">
        <w:rPr>
          <w:rFonts w:asciiTheme="minorHAnsi" w:hAnsiTheme="minorHAnsi" w:cstheme="minorHAnsi"/>
          <w:b/>
          <w:bCs/>
          <w:i/>
          <w:iCs/>
          <w:szCs w:val="24"/>
        </w:rPr>
        <w:t xml:space="preserve"> points</w:t>
      </w:r>
    </w:p>
    <w:p w14:paraId="53039EE6" w14:textId="77777777" w:rsidR="002535FA" w:rsidRDefault="002535FA" w:rsidP="00AF7C1C">
      <w:pPr>
        <w:pStyle w:val="Corpsdetexte"/>
        <w:spacing w:after="80"/>
        <w:rPr>
          <w:rFonts w:asciiTheme="minorHAnsi" w:hAnsiTheme="minorHAnsi" w:cstheme="minorHAnsi"/>
          <w:b/>
          <w:szCs w:val="24"/>
        </w:rPr>
      </w:pPr>
    </w:p>
    <w:p w14:paraId="2E5AA546" w14:textId="72200F9B" w:rsidR="00AF7C1C" w:rsidRPr="00FF4D10" w:rsidRDefault="00AF7C1C" w:rsidP="00AF7C1C">
      <w:pPr>
        <w:pStyle w:val="Corpsdetexte"/>
        <w:spacing w:after="80"/>
        <w:rPr>
          <w:rFonts w:asciiTheme="minorHAnsi" w:hAnsiTheme="minorHAnsi" w:cstheme="minorHAnsi"/>
          <w:b/>
          <w:szCs w:val="24"/>
        </w:rPr>
      </w:pPr>
      <w:r w:rsidRPr="00FF4D10">
        <w:rPr>
          <w:rFonts w:asciiTheme="minorHAnsi" w:hAnsiTheme="minorHAnsi" w:cstheme="minorHAnsi"/>
          <w:b/>
          <w:szCs w:val="24"/>
        </w:rPr>
        <w:t>Notation des offres financières</w:t>
      </w:r>
    </w:p>
    <w:p w14:paraId="668328CC" w14:textId="77777777" w:rsidR="00AF7C1C" w:rsidRPr="00FF4D10" w:rsidRDefault="00AF7C1C" w:rsidP="00AF7C1C">
      <w:pPr>
        <w:pStyle w:val="Corpsdetexte"/>
        <w:spacing w:after="80"/>
        <w:rPr>
          <w:rFonts w:asciiTheme="minorHAnsi" w:hAnsiTheme="minorHAnsi" w:cstheme="minorHAnsi"/>
          <w:color w:val="FF0000"/>
          <w:szCs w:val="24"/>
        </w:rPr>
      </w:pPr>
      <w:r w:rsidRPr="00FF4D10">
        <w:rPr>
          <w:rFonts w:asciiTheme="minorHAnsi" w:hAnsiTheme="minorHAnsi" w:cstheme="minorHAnsi"/>
          <w:color w:val="FF0000"/>
          <w:szCs w:val="24"/>
        </w:rPr>
        <w:t xml:space="preserve">La commission procédera à l’évaluation financière et à la comparaison des offres évaluées techniquement conforme pour l’essentiel. </w:t>
      </w:r>
    </w:p>
    <w:p w14:paraId="50C1070E" w14:textId="65B868D1" w:rsidR="00AF7C1C" w:rsidRPr="00FF4D10" w:rsidRDefault="00AF7C1C" w:rsidP="00AF7C1C">
      <w:pPr>
        <w:pStyle w:val="Corpsdetexte"/>
        <w:spacing w:after="80"/>
        <w:rPr>
          <w:rFonts w:asciiTheme="minorHAnsi" w:hAnsiTheme="minorHAnsi" w:cstheme="minorHAnsi"/>
          <w:color w:val="FF0000"/>
          <w:szCs w:val="24"/>
        </w:rPr>
      </w:pPr>
      <w:r w:rsidRPr="00FF4D10">
        <w:rPr>
          <w:rFonts w:asciiTheme="minorHAnsi" w:hAnsiTheme="minorHAnsi" w:cstheme="minorHAnsi"/>
          <w:color w:val="FF0000"/>
          <w:szCs w:val="24"/>
        </w:rPr>
        <w:t xml:space="preserve">Les offres techniquement non conformes seront celles qui auront une note technique inférieure à </w:t>
      </w:r>
      <w:r w:rsidR="0005055B" w:rsidRPr="00FF4D10">
        <w:rPr>
          <w:rFonts w:asciiTheme="minorHAnsi" w:hAnsiTheme="minorHAnsi" w:cstheme="minorHAnsi"/>
          <w:color w:val="FF0000"/>
          <w:szCs w:val="24"/>
        </w:rPr>
        <w:t>5</w:t>
      </w:r>
      <w:r w:rsidRPr="00FF4D10">
        <w:rPr>
          <w:rFonts w:asciiTheme="minorHAnsi" w:hAnsiTheme="minorHAnsi" w:cstheme="minorHAnsi"/>
          <w:color w:val="FF0000"/>
          <w:szCs w:val="24"/>
        </w:rPr>
        <w:t>0 points.</w:t>
      </w:r>
    </w:p>
    <w:p w14:paraId="183881F9" w14:textId="77777777" w:rsidR="00AF7C1C" w:rsidRPr="00FF4D10" w:rsidRDefault="00AF7C1C" w:rsidP="00AF7C1C">
      <w:pPr>
        <w:pStyle w:val="Corpsdetexte"/>
        <w:spacing w:after="80"/>
        <w:rPr>
          <w:rFonts w:asciiTheme="minorHAnsi" w:hAnsiTheme="minorHAnsi" w:cstheme="minorHAnsi"/>
          <w:szCs w:val="24"/>
        </w:rPr>
      </w:pPr>
      <w:r w:rsidRPr="00FF4D10">
        <w:rPr>
          <w:rFonts w:asciiTheme="minorHAnsi" w:hAnsiTheme="minorHAnsi" w:cstheme="minorHAnsi"/>
          <w:szCs w:val="24"/>
        </w:rPr>
        <w:t>Les erreurs arithmétiques seront corrigées sur la base ci-après :</w:t>
      </w:r>
    </w:p>
    <w:p w14:paraId="4ADEF7C9" w14:textId="77777777" w:rsidR="00AF7C1C" w:rsidRPr="00FF4D10" w:rsidRDefault="00AF7C1C" w:rsidP="00AF7C1C">
      <w:pPr>
        <w:pStyle w:val="Listepuces"/>
        <w:rPr>
          <w:rFonts w:asciiTheme="minorHAnsi" w:hAnsiTheme="minorHAnsi" w:cstheme="minorHAnsi"/>
        </w:rPr>
      </w:pPr>
      <w:r w:rsidRPr="00FF4D10">
        <w:rPr>
          <w:rFonts w:asciiTheme="minorHAnsi" w:hAnsiTheme="minorHAnsi" w:cstheme="minorHAnsi"/>
        </w:rPr>
        <w:t>s’il y’a contradiction entre deux montants, le prix unitaire fera foi et le montant total corrigé ;</w:t>
      </w:r>
    </w:p>
    <w:p w14:paraId="66D4BB0D" w14:textId="258C0B6F" w:rsidR="00AF7C1C" w:rsidRPr="00FF4D10" w:rsidRDefault="00AF7C1C" w:rsidP="00AF7C1C">
      <w:pPr>
        <w:pStyle w:val="Listepuces"/>
        <w:rPr>
          <w:rFonts w:asciiTheme="minorHAnsi" w:hAnsiTheme="minorHAnsi" w:cstheme="minorHAnsi"/>
        </w:rPr>
      </w:pPr>
      <w:r w:rsidRPr="00FF4D10">
        <w:rPr>
          <w:rFonts w:asciiTheme="minorHAnsi" w:hAnsiTheme="minorHAnsi" w:cstheme="minorHAnsi"/>
        </w:rPr>
        <w:t>s’il y’a contradiction entre les montants en chiffres et en lettres, le montant en lettre prévaudra;</w:t>
      </w:r>
    </w:p>
    <w:p w14:paraId="0A18C42F" w14:textId="77777777" w:rsidR="00AF7C1C" w:rsidRPr="00FF4D10" w:rsidRDefault="00AF7C1C" w:rsidP="00AF7C1C">
      <w:pPr>
        <w:pStyle w:val="Listepuces"/>
        <w:rPr>
          <w:rFonts w:asciiTheme="minorHAnsi" w:hAnsiTheme="minorHAnsi" w:cstheme="minorHAnsi"/>
        </w:rPr>
      </w:pPr>
      <w:r w:rsidRPr="00FF4D10">
        <w:rPr>
          <w:rFonts w:asciiTheme="minorHAnsi" w:hAnsiTheme="minorHAnsi" w:cstheme="minorHAnsi"/>
        </w:rPr>
        <w:t>si le soumissionnaire n’accepte pas la correction des erreurs, son offre sera écartée.</w:t>
      </w:r>
    </w:p>
    <w:p w14:paraId="732AE61C" w14:textId="77777777" w:rsidR="00AF7C1C" w:rsidRPr="00FF4D10" w:rsidRDefault="00AF7C1C" w:rsidP="00AF7C1C">
      <w:pPr>
        <w:pStyle w:val="Listepuces"/>
        <w:numPr>
          <w:ilvl w:val="0"/>
          <w:numId w:val="0"/>
        </w:numPr>
        <w:ind w:left="568" w:hanging="284"/>
        <w:rPr>
          <w:rFonts w:asciiTheme="minorHAnsi" w:hAnsiTheme="minorHAnsi" w:cstheme="minorHAnsi"/>
        </w:rPr>
      </w:pPr>
    </w:p>
    <w:p w14:paraId="4FCAB25D" w14:textId="28B95C70" w:rsidR="00AF7C1C" w:rsidRPr="00FF4D10" w:rsidRDefault="00AF7C1C" w:rsidP="00AF7C1C">
      <w:pPr>
        <w:pStyle w:val="Listepuces"/>
        <w:numPr>
          <w:ilvl w:val="0"/>
          <w:numId w:val="0"/>
        </w:numPr>
        <w:ind w:left="284"/>
        <w:rPr>
          <w:rFonts w:asciiTheme="minorHAnsi" w:hAnsiTheme="minorHAnsi" w:cstheme="minorHAnsi"/>
        </w:rPr>
      </w:pPr>
      <w:r w:rsidRPr="00FF4D10">
        <w:rPr>
          <w:rFonts w:asciiTheme="minorHAnsi" w:hAnsiTheme="minorHAnsi" w:cstheme="minorHAnsi"/>
        </w:rPr>
        <w:t xml:space="preserve">La comparaison des propositions financières se fera exclusivement sur la base des montants </w:t>
      </w:r>
      <w:r w:rsidR="00A11D43" w:rsidRPr="00FF4D10">
        <w:rPr>
          <w:rFonts w:asciiTheme="minorHAnsi" w:hAnsiTheme="minorHAnsi" w:cstheme="minorHAnsi"/>
          <w:b/>
          <w:bCs/>
        </w:rPr>
        <w:t>TTC</w:t>
      </w:r>
      <w:r w:rsidRPr="00FF4D10">
        <w:rPr>
          <w:rFonts w:asciiTheme="minorHAnsi" w:hAnsiTheme="minorHAnsi" w:cstheme="minorHAnsi"/>
        </w:rPr>
        <w:t xml:space="preserve">, montant auquel </w:t>
      </w:r>
      <w:r w:rsidR="00E07DAE" w:rsidRPr="00FF4D10">
        <w:rPr>
          <w:rFonts w:asciiTheme="minorHAnsi" w:hAnsiTheme="minorHAnsi" w:cstheme="minorHAnsi"/>
        </w:rPr>
        <w:t>WELTHUNGERHILFE (WHH)</w:t>
      </w:r>
      <w:r w:rsidRPr="00FF4D10">
        <w:rPr>
          <w:rFonts w:asciiTheme="minorHAnsi" w:hAnsiTheme="minorHAnsi" w:cstheme="minorHAnsi"/>
        </w:rPr>
        <w:t xml:space="preserve"> </w:t>
      </w:r>
      <w:r w:rsidR="00D0426E" w:rsidRPr="00FF4D10">
        <w:rPr>
          <w:rFonts w:asciiTheme="minorHAnsi" w:hAnsiTheme="minorHAnsi" w:cstheme="minorHAnsi"/>
        </w:rPr>
        <w:t xml:space="preserve"> </w:t>
      </w:r>
      <w:r w:rsidRPr="00FF4D10">
        <w:rPr>
          <w:rFonts w:asciiTheme="minorHAnsi" w:hAnsiTheme="minorHAnsi" w:cstheme="minorHAnsi"/>
        </w:rPr>
        <w:t>paiera la prestation.</w:t>
      </w:r>
    </w:p>
    <w:p w14:paraId="2E296CBB" w14:textId="77777777" w:rsidR="00AF7C1C" w:rsidRPr="00FF4D10" w:rsidRDefault="00AF7C1C" w:rsidP="00AF7C1C">
      <w:pPr>
        <w:pStyle w:val="Listepuces"/>
        <w:numPr>
          <w:ilvl w:val="0"/>
          <w:numId w:val="0"/>
        </w:numPr>
        <w:rPr>
          <w:rFonts w:asciiTheme="minorHAnsi" w:hAnsiTheme="minorHAnsi" w:cstheme="minorHAnsi"/>
        </w:rPr>
      </w:pPr>
    </w:p>
    <w:p w14:paraId="063D1EB3"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t xml:space="preserve">Après cela, les offres financières seront notées sur 30 points. L’offre la moins </w:t>
      </w:r>
      <w:proofErr w:type="spellStart"/>
      <w:r w:rsidRPr="00FF4D10">
        <w:rPr>
          <w:rFonts w:asciiTheme="minorHAnsi" w:hAnsiTheme="minorHAnsi" w:cstheme="minorHAnsi"/>
        </w:rPr>
        <w:t>disante</w:t>
      </w:r>
      <w:proofErr w:type="spellEnd"/>
      <w:r w:rsidRPr="00FF4D10">
        <w:rPr>
          <w:rFonts w:asciiTheme="minorHAnsi" w:hAnsiTheme="minorHAnsi" w:cstheme="minorHAnsi"/>
        </w:rPr>
        <w:t xml:space="preserve"> se verra attribuer la note maximale de 30 points.</w:t>
      </w:r>
    </w:p>
    <w:p w14:paraId="71CF678E"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t>Les notes des autres offres seront déterminées par la formule suivante :</w:t>
      </w:r>
    </w:p>
    <w:p w14:paraId="3CC4AB12"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t>NF = m X30/ M</w:t>
      </w:r>
    </w:p>
    <w:p w14:paraId="5FE3AE60"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t>Avec :</w:t>
      </w:r>
    </w:p>
    <w:p w14:paraId="3CA574BD"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t>NF = la Note Financière</w:t>
      </w:r>
    </w:p>
    <w:p w14:paraId="327C44A9"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t>M= Montant de l’offre financière notée</w:t>
      </w:r>
    </w:p>
    <w:p w14:paraId="6462E49A" w14:textId="77777777" w:rsidR="00AF7C1C" w:rsidRPr="00FF4D10" w:rsidRDefault="00AF7C1C" w:rsidP="00AF7C1C">
      <w:pPr>
        <w:rPr>
          <w:rFonts w:asciiTheme="minorHAnsi" w:hAnsiTheme="minorHAnsi" w:cstheme="minorHAnsi"/>
        </w:rPr>
      </w:pPr>
      <w:r w:rsidRPr="00FF4D10">
        <w:rPr>
          <w:rFonts w:asciiTheme="minorHAnsi" w:hAnsiTheme="minorHAnsi" w:cstheme="minorHAnsi"/>
        </w:rPr>
        <w:lastRenderedPageBreak/>
        <w:t>m= montant de l’offre la moins distante</w:t>
      </w:r>
    </w:p>
    <w:p w14:paraId="40E8E6A6" w14:textId="77777777" w:rsidR="00AF7C1C" w:rsidRPr="00FF4D10" w:rsidRDefault="00AF7C1C" w:rsidP="00AF7C1C">
      <w:pPr>
        <w:rPr>
          <w:rFonts w:asciiTheme="minorHAnsi" w:hAnsiTheme="minorHAnsi" w:cstheme="minorHAnsi"/>
        </w:rPr>
      </w:pPr>
    </w:p>
    <w:p w14:paraId="6F0403A1" w14:textId="77777777" w:rsidR="0027262B" w:rsidRPr="00FF4D10" w:rsidRDefault="0027262B" w:rsidP="00AF7C1C">
      <w:pPr>
        <w:rPr>
          <w:rFonts w:asciiTheme="minorHAnsi" w:hAnsiTheme="minorHAnsi" w:cstheme="minorHAnsi"/>
        </w:rPr>
      </w:pPr>
    </w:p>
    <w:p w14:paraId="1E370F78" w14:textId="7B958833" w:rsidR="0053163D" w:rsidRPr="00FF4D10" w:rsidRDefault="004829F3">
      <w:pPr>
        <w:pStyle w:val="Titre1"/>
        <w:rPr>
          <w:rFonts w:asciiTheme="minorHAnsi" w:hAnsiTheme="minorHAnsi" w:cstheme="minorHAnsi"/>
        </w:rPr>
      </w:pPr>
      <w:r w:rsidRPr="00FF4D10">
        <w:rPr>
          <w:rFonts w:asciiTheme="minorHAnsi" w:hAnsiTheme="minorHAnsi" w:cstheme="minorHAnsi"/>
        </w:rPr>
        <w:t xml:space="preserve">- Préférence en faveur des entreprises nationales </w:t>
      </w:r>
    </w:p>
    <w:p w14:paraId="41593075"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bookmarkStart w:id="385" w:name="_DV_C345"/>
      <w:r w:rsidRPr="00FF4D10">
        <w:rPr>
          <w:rFonts w:asciiTheme="minorHAnsi" w:hAnsiTheme="minorHAnsi" w:cstheme="minorHAnsi"/>
          <w:szCs w:val="24"/>
        </w:rPr>
        <w:t>Une marge de préférence de 10% sera accordée aux entreprises nationales.</w:t>
      </w:r>
    </w:p>
    <w:p w14:paraId="15A4C562" w14:textId="5E529E5A"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szCs w:val="24"/>
        </w:rPr>
      </w:pPr>
      <w:r w:rsidRPr="00FF4D10">
        <w:rPr>
          <w:rFonts w:asciiTheme="minorHAnsi" w:hAnsiTheme="minorHAnsi" w:cstheme="minorHAnsi"/>
          <w:szCs w:val="24"/>
        </w:rPr>
        <w:t>Sont</w:t>
      </w:r>
      <w:bookmarkStart w:id="386" w:name="_DV_M422"/>
      <w:bookmarkEnd w:id="385"/>
      <w:bookmarkEnd w:id="386"/>
      <w:r w:rsidRPr="00FF4D10">
        <w:rPr>
          <w:rFonts w:asciiTheme="minorHAnsi" w:hAnsiTheme="minorHAnsi" w:cstheme="minorHAnsi"/>
          <w:szCs w:val="24"/>
        </w:rPr>
        <w:t xml:space="preserve"> considérées comme entreprises nationales celles qui satisfont aux conditions </w:t>
      </w:r>
      <w:r w:rsidR="003F5B3B" w:rsidRPr="00FF4D10">
        <w:rPr>
          <w:rFonts w:asciiTheme="minorHAnsi" w:hAnsiTheme="minorHAnsi" w:cstheme="minorHAnsi"/>
          <w:szCs w:val="24"/>
        </w:rPr>
        <w:t>suivantes :</w:t>
      </w:r>
    </w:p>
    <w:p w14:paraId="6D350203" w14:textId="1E792473"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87" w:name="_DV_M423"/>
      <w:bookmarkEnd w:id="387"/>
      <w:r w:rsidRPr="00FF4D10">
        <w:rPr>
          <w:rFonts w:asciiTheme="minorHAnsi" w:hAnsiTheme="minorHAnsi" w:cstheme="minorHAnsi"/>
          <w:w w:val="0"/>
          <w:szCs w:val="24"/>
          <w:u w:val="none"/>
        </w:rPr>
        <w:t xml:space="preserve">Être juridiquement constituée conformément à la législation du Burkina Faso, avoir son siège social au Burkina Faso et y exercer son activité </w:t>
      </w:r>
      <w:r w:rsidR="003F5B3B" w:rsidRPr="00FF4D10">
        <w:rPr>
          <w:rFonts w:asciiTheme="minorHAnsi" w:hAnsiTheme="minorHAnsi" w:cstheme="minorHAnsi"/>
          <w:w w:val="0"/>
          <w:szCs w:val="24"/>
          <w:u w:val="none"/>
        </w:rPr>
        <w:t>principale ;</w:t>
      </w:r>
    </w:p>
    <w:p w14:paraId="259B1CE3" w14:textId="1F8C49E0"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88" w:name="_DV_M424"/>
      <w:bookmarkEnd w:id="388"/>
      <w:r w:rsidRPr="00FF4D10">
        <w:rPr>
          <w:rFonts w:asciiTheme="minorHAnsi" w:hAnsiTheme="minorHAnsi" w:cstheme="minorHAnsi"/>
          <w:w w:val="0"/>
          <w:szCs w:val="24"/>
          <w:u w:val="none"/>
        </w:rPr>
        <w:t xml:space="preserve">La majorité de son capital appartient à des </w:t>
      </w:r>
      <w:r w:rsidR="003F5B3B" w:rsidRPr="00FF4D10">
        <w:rPr>
          <w:rFonts w:asciiTheme="minorHAnsi" w:hAnsiTheme="minorHAnsi" w:cstheme="minorHAnsi"/>
          <w:w w:val="0"/>
          <w:szCs w:val="24"/>
          <w:u w:val="none"/>
        </w:rPr>
        <w:t>Burkinabés ;</w:t>
      </w:r>
    </w:p>
    <w:p w14:paraId="4AAFE43D" w14:textId="36F2B0E9" w:rsidR="0053163D" w:rsidRPr="00FF4D10" w:rsidRDefault="003F5B3B"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89" w:name="_DV_M425"/>
      <w:bookmarkEnd w:id="389"/>
      <w:r w:rsidRPr="00FF4D10">
        <w:rPr>
          <w:rFonts w:asciiTheme="minorHAnsi" w:hAnsiTheme="minorHAnsi" w:cstheme="minorHAnsi"/>
          <w:w w:val="0"/>
          <w:szCs w:val="24"/>
          <w:u w:val="none"/>
        </w:rPr>
        <w:t>Les membres</w:t>
      </w:r>
      <w:r w:rsidR="004829F3" w:rsidRPr="00FF4D10">
        <w:rPr>
          <w:rFonts w:asciiTheme="minorHAnsi" w:hAnsiTheme="minorHAnsi" w:cstheme="minorHAnsi"/>
          <w:w w:val="0"/>
          <w:szCs w:val="24"/>
          <w:u w:val="none"/>
        </w:rPr>
        <w:t xml:space="preserve"> de son conseil d'administration sont majoritairement des </w:t>
      </w:r>
      <w:r w:rsidRPr="00FF4D10">
        <w:rPr>
          <w:rFonts w:asciiTheme="minorHAnsi" w:hAnsiTheme="minorHAnsi" w:cstheme="minorHAnsi"/>
          <w:w w:val="0"/>
          <w:szCs w:val="24"/>
          <w:u w:val="none"/>
        </w:rPr>
        <w:t>nationaux ;</w:t>
      </w:r>
    </w:p>
    <w:p w14:paraId="58D3E5B4" w14:textId="072FAB25"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90" w:name="_DV_M426"/>
      <w:bookmarkEnd w:id="390"/>
      <w:r w:rsidRPr="00FF4D10">
        <w:rPr>
          <w:rFonts w:asciiTheme="minorHAnsi" w:hAnsiTheme="minorHAnsi" w:cstheme="minorHAnsi"/>
          <w:w w:val="0"/>
          <w:szCs w:val="24"/>
          <w:u w:val="none"/>
        </w:rPr>
        <w:t xml:space="preserve">Au moins 50 % de ses cadres sont des </w:t>
      </w:r>
      <w:r w:rsidR="003F5B3B" w:rsidRPr="00FF4D10">
        <w:rPr>
          <w:rFonts w:asciiTheme="minorHAnsi" w:hAnsiTheme="minorHAnsi" w:cstheme="minorHAnsi"/>
          <w:w w:val="0"/>
          <w:szCs w:val="24"/>
          <w:u w:val="none"/>
        </w:rPr>
        <w:t>nationaux ;</w:t>
      </w:r>
    </w:p>
    <w:p w14:paraId="542019A9" w14:textId="77777777" w:rsidR="0053163D" w:rsidRPr="00FF4D10" w:rsidRDefault="004829F3" w:rsidP="00321EE1">
      <w:pPr>
        <w:pStyle w:val="Titre8"/>
        <w:keepNext w:val="0"/>
        <w:numPr>
          <w:ilvl w:val="7"/>
          <w:numId w:val="6"/>
        </w:numPr>
        <w:tabs>
          <w:tab w:val="right" w:leader="dot" w:pos="9480"/>
        </w:tabs>
        <w:suppressAutoHyphens/>
        <w:overflowPunct/>
        <w:spacing w:before="120" w:after="120"/>
        <w:jc w:val="both"/>
        <w:textAlignment w:val="auto"/>
        <w:rPr>
          <w:rFonts w:asciiTheme="minorHAnsi" w:hAnsiTheme="minorHAnsi" w:cstheme="minorHAnsi"/>
          <w:w w:val="0"/>
          <w:szCs w:val="24"/>
          <w:u w:val="none"/>
        </w:rPr>
      </w:pPr>
      <w:bookmarkStart w:id="391" w:name="_DV_M427"/>
      <w:bookmarkEnd w:id="391"/>
      <w:r w:rsidRPr="00FF4D10">
        <w:rPr>
          <w:rFonts w:asciiTheme="minorHAnsi" w:hAnsiTheme="minorHAnsi" w:cstheme="minorHAnsi"/>
          <w:w w:val="0"/>
          <w:szCs w:val="24"/>
          <w:u w:val="none"/>
        </w:rPr>
        <w:t>Ne pas être partie à un accord qui transfère ou paye une part importante des profits nets ou autres avantages tangibles à des personnes non-éligibles.</w:t>
      </w:r>
    </w:p>
    <w:p w14:paraId="6E85381E" w14:textId="77777777" w:rsidR="0053163D" w:rsidRPr="00FF4D10" w:rsidRDefault="004829F3">
      <w:pPr>
        <w:rPr>
          <w:rFonts w:asciiTheme="minorHAnsi" w:hAnsiTheme="minorHAnsi" w:cstheme="minorHAnsi"/>
          <w:w w:val="0"/>
        </w:rPr>
      </w:pPr>
      <w:bookmarkStart w:id="392" w:name="_DV_C346"/>
      <w:r w:rsidRPr="00FF4D10">
        <w:rPr>
          <w:rFonts w:asciiTheme="minorHAnsi" w:hAnsiTheme="minorHAnsi" w:cstheme="minorHAnsi"/>
        </w:rPr>
        <w:t>Les entreprises des États membres de l’Union économique monétaire ouest-africaine bénéficient des mêmes avantages que ceux accordés aux entreprises burkinabè.</w:t>
      </w:r>
      <w:bookmarkEnd w:id="392"/>
    </w:p>
    <w:p w14:paraId="07C6BAEE" w14:textId="77777777" w:rsidR="0053163D" w:rsidRPr="00FF4D10" w:rsidRDefault="004829F3">
      <w:pPr>
        <w:spacing w:before="120"/>
        <w:rPr>
          <w:rFonts w:asciiTheme="minorHAnsi" w:hAnsiTheme="minorHAnsi" w:cstheme="minorHAnsi"/>
          <w:w w:val="0"/>
        </w:rPr>
      </w:pPr>
      <w:bookmarkStart w:id="393" w:name="_DV_C348"/>
      <w:r w:rsidRPr="00FF4D10">
        <w:rPr>
          <w:rFonts w:asciiTheme="minorHAnsi" w:hAnsiTheme="minorHAnsi" w:cstheme="minorHAnsi"/>
        </w:rPr>
        <w:t>Une</w:t>
      </w:r>
      <w:bookmarkStart w:id="394" w:name="_DV_M428"/>
      <w:bookmarkEnd w:id="393"/>
      <w:bookmarkEnd w:id="394"/>
      <w:r w:rsidRPr="00FF4D10">
        <w:rPr>
          <w:rFonts w:asciiTheme="minorHAnsi" w:hAnsiTheme="minorHAnsi" w:cstheme="minorHAnsi"/>
          <w:w w:val="0"/>
        </w:rPr>
        <w:t xml:space="preserve"> marge de préférence de 5% du montant des offres financières peut être accordée par les collectivités locales et leurs établissements aux entreprises régulièrement installées dans leur ressort territorial.</w:t>
      </w:r>
    </w:p>
    <w:p w14:paraId="2C81F11C" w14:textId="6845A7FF" w:rsidR="003F5B3B" w:rsidRPr="00FF4D10" w:rsidRDefault="003F5B3B" w:rsidP="00B65787">
      <w:pPr>
        <w:pBdr>
          <w:top w:val="dotted" w:sz="8" w:space="3" w:color="auto"/>
          <w:bottom w:val="dotted" w:sz="8" w:space="0" w:color="auto"/>
        </w:pBdr>
        <w:tabs>
          <w:tab w:val="left" w:pos="284"/>
          <w:tab w:val="left" w:pos="567"/>
          <w:tab w:val="left" w:pos="851"/>
          <w:tab w:val="left" w:pos="4536"/>
          <w:tab w:val="right" w:pos="9638"/>
        </w:tabs>
        <w:spacing w:before="320" w:after="240" w:line="380" w:lineRule="exact"/>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t>CHAPITRE VI - ATTRIBUTION DU MARCHE</w:t>
      </w:r>
    </w:p>
    <w:p w14:paraId="7E0F92C2" w14:textId="77777777" w:rsidR="0053163D" w:rsidRPr="00FF4D10" w:rsidRDefault="0053163D" w:rsidP="003F5B3B">
      <w:pPr>
        <w:keepNext/>
        <w:keepLines/>
        <w:rPr>
          <w:rFonts w:asciiTheme="minorHAnsi" w:hAnsiTheme="minorHAnsi" w:cstheme="minorHAnsi"/>
          <w:b/>
          <w:bCs/>
          <w:w w:val="0"/>
        </w:rPr>
      </w:pPr>
      <w:bookmarkStart w:id="395" w:name="_DV_M429"/>
      <w:bookmarkEnd w:id="395"/>
    </w:p>
    <w:p w14:paraId="367E2047" w14:textId="77777777" w:rsidR="0053163D" w:rsidRPr="00FF4D10" w:rsidRDefault="004829F3">
      <w:pPr>
        <w:pStyle w:val="Titre1"/>
        <w:rPr>
          <w:rFonts w:asciiTheme="minorHAnsi" w:hAnsiTheme="minorHAnsi" w:cstheme="minorHAnsi"/>
        </w:rPr>
      </w:pPr>
      <w:bookmarkStart w:id="396" w:name="_DV_M430"/>
      <w:bookmarkEnd w:id="396"/>
      <w:r w:rsidRPr="00FF4D10">
        <w:rPr>
          <w:rFonts w:asciiTheme="minorHAnsi" w:hAnsiTheme="minorHAnsi" w:cstheme="minorHAnsi"/>
        </w:rPr>
        <w:t xml:space="preserve"> - Attribution du Marché</w:t>
      </w:r>
    </w:p>
    <w:p w14:paraId="6CAF278B" w14:textId="0545456D" w:rsidR="00D0426E" w:rsidRPr="00FF4D10" w:rsidRDefault="00294066" w:rsidP="00D0426E">
      <w:pPr>
        <w:rPr>
          <w:rFonts w:asciiTheme="minorHAnsi" w:hAnsiTheme="minorHAnsi" w:cstheme="minorHAnsi"/>
          <w:w w:val="0"/>
          <w:lang w:val="fr-CA"/>
        </w:rPr>
      </w:pPr>
      <w:bookmarkStart w:id="397" w:name="_DV_M431"/>
      <w:bookmarkStart w:id="398" w:name="_DV_M434"/>
      <w:bookmarkEnd w:id="397"/>
      <w:bookmarkEnd w:id="398"/>
      <w:proofErr w:type="spellStart"/>
      <w:r w:rsidRPr="00FF4D10">
        <w:rPr>
          <w:rFonts w:asciiTheme="minorHAnsi" w:hAnsiTheme="minorHAnsi" w:cstheme="minorHAnsi"/>
          <w:w w:val="0"/>
          <w:lang w:val="fr-CA"/>
        </w:rPr>
        <w:t>Welthungerhilfe</w:t>
      </w:r>
      <w:proofErr w:type="spellEnd"/>
      <w:r w:rsidRPr="00FF4D10">
        <w:rPr>
          <w:rFonts w:asciiTheme="minorHAnsi" w:hAnsiTheme="minorHAnsi" w:cstheme="minorHAnsi"/>
          <w:w w:val="0"/>
          <w:lang w:val="fr-CA"/>
        </w:rPr>
        <w:t xml:space="preserve"> (WHH)</w:t>
      </w:r>
      <w:r w:rsidR="004829F3" w:rsidRPr="00FF4D10">
        <w:rPr>
          <w:rFonts w:asciiTheme="minorHAnsi" w:hAnsiTheme="minorHAnsi" w:cstheme="minorHAnsi"/>
          <w:w w:val="0"/>
          <w:lang w:val="fr-CA"/>
        </w:rPr>
        <w:t xml:space="preserve"> attribuera le marché au soumissionnaire jugé qualifié pour exécuter le marché de façon satisfaisante, dont l’offre aura été déterminée techniquement et financièrement acceptable et </w:t>
      </w:r>
      <w:bookmarkStart w:id="399" w:name="_DV_C349"/>
      <w:r w:rsidR="004829F3" w:rsidRPr="00FF4D10">
        <w:rPr>
          <w:rFonts w:asciiTheme="minorHAnsi" w:hAnsiTheme="minorHAnsi" w:cstheme="minorHAnsi"/>
          <w:w w:val="0"/>
          <w:lang w:val="fr-CA"/>
        </w:rPr>
        <w:t>évaluée</w:t>
      </w:r>
      <w:bookmarkStart w:id="400" w:name="_DV_M432"/>
      <w:bookmarkEnd w:id="399"/>
      <w:bookmarkEnd w:id="400"/>
      <w:r w:rsidR="00D0426E" w:rsidRPr="00FF4D10">
        <w:rPr>
          <w:rFonts w:asciiTheme="minorHAnsi" w:hAnsiTheme="minorHAnsi" w:cstheme="minorHAnsi"/>
          <w:w w:val="0"/>
          <w:lang w:val="fr-CA"/>
        </w:rPr>
        <w:t xml:space="preserve"> selon la notation globale :</w:t>
      </w:r>
    </w:p>
    <w:p w14:paraId="168CE627" w14:textId="77777777" w:rsidR="00D0426E" w:rsidRPr="00FF4D10" w:rsidRDefault="00D0426E" w:rsidP="00D0426E">
      <w:pPr>
        <w:rPr>
          <w:rFonts w:asciiTheme="minorHAnsi" w:hAnsiTheme="minorHAnsi" w:cstheme="minorHAnsi"/>
          <w:w w:val="0"/>
          <w:lang w:val="fr-CA"/>
        </w:rPr>
      </w:pPr>
      <w:r w:rsidRPr="00FF4D10">
        <w:rPr>
          <w:rFonts w:asciiTheme="minorHAnsi" w:hAnsiTheme="minorHAnsi" w:cstheme="minorHAnsi"/>
          <w:w w:val="0"/>
          <w:lang w:val="fr-CA"/>
        </w:rPr>
        <w:t>Elle est la somme de la note technique et de la note financière. La meilleure offre est celle qui aura obtenu la meilleure note dans le classement général des notes globales, et se verra attribué le marché.</w:t>
      </w:r>
    </w:p>
    <w:p w14:paraId="366613F3" w14:textId="6FD505E2" w:rsidR="00D0426E" w:rsidRPr="00FF4D10" w:rsidRDefault="00D0426E" w:rsidP="00D0426E">
      <w:pPr>
        <w:rPr>
          <w:rFonts w:asciiTheme="minorHAnsi" w:hAnsiTheme="minorHAnsi" w:cstheme="minorHAnsi"/>
          <w:w w:val="0"/>
          <w:lang w:val="fr-CA"/>
        </w:rPr>
      </w:pPr>
      <w:r w:rsidRPr="00FF4D10">
        <w:rPr>
          <w:rFonts w:asciiTheme="minorHAnsi" w:hAnsiTheme="minorHAnsi" w:cstheme="minorHAnsi"/>
          <w:w w:val="0"/>
          <w:lang w:val="fr-CA"/>
        </w:rPr>
        <w:t xml:space="preserve"> </w:t>
      </w:r>
      <w:proofErr w:type="spellStart"/>
      <w:r w:rsidR="00294066" w:rsidRPr="00FF4D10">
        <w:rPr>
          <w:rFonts w:asciiTheme="minorHAnsi" w:hAnsiTheme="minorHAnsi" w:cstheme="minorHAnsi"/>
          <w:w w:val="0"/>
          <w:lang w:val="fr-CA"/>
        </w:rPr>
        <w:t>Welthungerhilfe</w:t>
      </w:r>
      <w:proofErr w:type="spellEnd"/>
      <w:r w:rsidR="00294066" w:rsidRPr="00FF4D10">
        <w:rPr>
          <w:rFonts w:asciiTheme="minorHAnsi" w:hAnsiTheme="minorHAnsi" w:cstheme="minorHAnsi"/>
          <w:w w:val="0"/>
          <w:lang w:val="fr-CA"/>
        </w:rPr>
        <w:t xml:space="preserve"> (WHH)</w:t>
      </w:r>
      <w:r w:rsidRPr="00FF4D10">
        <w:rPr>
          <w:rFonts w:asciiTheme="minorHAnsi" w:hAnsiTheme="minorHAnsi" w:cstheme="minorHAnsi"/>
          <w:w w:val="0"/>
          <w:lang w:val="fr-CA"/>
        </w:rPr>
        <w:t xml:space="preserve"> se donne le droit de ne donner suite à tout ou partie d</w:t>
      </w:r>
      <w:r w:rsidR="003E5B86" w:rsidRPr="00FF4D10">
        <w:rPr>
          <w:rFonts w:asciiTheme="minorHAnsi" w:hAnsiTheme="minorHAnsi" w:cstheme="minorHAnsi"/>
          <w:w w:val="0"/>
        </w:rPr>
        <w:t xml:space="preserve">u </w:t>
      </w:r>
      <w:proofErr w:type="spellStart"/>
      <w:r w:rsidR="003E5B86" w:rsidRPr="00FF4D10">
        <w:rPr>
          <w:rFonts w:asciiTheme="minorHAnsi" w:hAnsiTheme="minorHAnsi" w:cstheme="minorHAnsi"/>
          <w:w w:val="0"/>
        </w:rPr>
        <w:t>present</w:t>
      </w:r>
      <w:proofErr w:type="spellEnd"/>
      <w:r w:rsidR="003E5B86" w:rsidRPr="00FF4D10">
        <w:rPr>
          <w:rFonts w:asciiTheme="minorHAnsi" w:hAnsiTheme="minorHAnsi" w:cstheme="minorHAnsi"/>
          <w:w w:val="0"/>
        </w:rPr>
        <w:t xml:space="preserve"> appel d’offre</w:t>
      </w:r>
      <w:r w:rsidRPr="00FF4D10">
        <w:rPr>
          <w:rFonts w:asciiTheme="minorHAnsi" w:hAnsiTheme="minorHAnsi" w:cstheme="minorHAnsi"/>
          <w:w w:val="0"/>
          <w:lang w:val="fr-CA"/>
        </w:rPr>
        <w:t>.</w:t>
      </w:r>
    </w:p>
    <w:p w14:paraId="1FA90AC1" w14:textId="5A7C46A6" w:rsidR="0053163D" w:rsidRPr="00FF4D10" w:rsidRDefault="0053163D">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891"/>
      </w:tblGrid>
      <w:tr w:rsidR="0053163D" w:rsidRPr="00FF4D10" w14:paraId="450B2E9F" w14:textId="77777777" w:rsidTr="006E4056">
        <w:tc>
          <w:tcPr>
            <w:tcW w:w="10220" w:type="dxa"/>
            <w:shd w:val="clear" w:color="auto" w:fill="auto"/>
          </w:tcPr>
          <w:p w14:paraId="330E421D" w14:textId="5A78B666" w:rsidR="0053163D" w:rsidRPr="00FF4D10" w:rsidRDefault="00294066">
            <w:pPr>
              <w:pStyle w:val="Corpsdetexte"/>
              <w:tabs>
                <w:tab w:val="left" w:pos="567"/>
                <w:tab w:val="left" w:pos="1134"/>
                <w:tab w:val="right" w:leader="dot" w:pos="9480"/>
              </w:tabs>
              <w:suppressAutoHyphens/>
              <w:spacing w:after="240"/>
              <w:jc w:val="both"/>
              <w:rPr>
                <w:rFonts w:asciiTheme="minorHAnsi" w:hAnsiTheme="minorHAnsi" w:cstheme="minorHAnsi"/>
                <w:b/>
                <w:bCs/>
                <w:i/>
                <w:iCs/>
                <w:w w:val="0"/>
                <w:szCs w:val="24"/>
              </w:rPr>
            </w:pPr>
            <w:proofErr w:type="spellStart"/>
            <w:r w:rsidRPr="00FF4D10">
              <w:rPr>
                <w:rFonts w:asciiTheme="minorHAnsi" w:hAnsiTheme="minorHAnsi" w:cstheme="minorHAnsi"/>
                <w:b/>
                <w:bCs/>
                <w:i/>
                <w:iCs/>
                <w:szCs w:val="24"/>
                <w:lang w:val="fr-CA"/>
              </w:rPr>
              <w:t>Welthungerhilfe</w:t>
            </w:r>
            <w:proofErr w:type="spellEnd"/>
            <w:r w:rsidRPr="00FF4D10">
              <w:rPr>
                <w:rFonts w:asciiTheme="minorHAnsi" w:hAnsiTheme="minorHAnsi" w:cstheme="minorHAnsi"/>
                <w:b/>
                <w:bCs/>
                <w:i/>
                <w:iCs/>
                <w:szCs w:val="24"/>
                <w:lang w:val="fr-CA"/>
              </w:rPr>
              <w:t xml:space="preserve"> (WHH)</w:t>
            </w:r>
            <w:r w:rsidR="00D0426E" w:rsidRPr="00FF4D10">
              <w:rPr>
                <w:rFonts w:asciiTheme="minorHAnsi" w:hAnsiTheme="minorHAnsi" w:cstheme="minorHAnsi"/>
                <w:b/>
                <w:bCs/>
                <w:i/>
                <w:iCs/>
                <w:szCs w:val="24"/>
                <w:lang w:val="fr-CA"/>
              </w:rPr>
              <w:t xml:space="preserve"> </w:t>
            </w:r>
            <w:r w:rsidR="004829F3" w:rsidRPr="00FF4D10">
              <w:rPr>
                <w:rFonts w:asciiTheme="minorHAnsi" w:hAnsiTheme="minorHAnsi" w:cstheme="minorHAnsi"/>
                <w:b/>
                <w:bCs/>
                <w:i/>
                <w:iCs/>
                <w:w w:val="0"/>
                <w:szCs w:val="24"/>
                <w:lang w:val="fr-CA"/>
              </w:rPr>
              <w:t>se réserve le droit d'augmenter ou de diminuer d’un maximum de 1</w:t>
            </w:r>
            <w:r w:rsidR="00D0426E" w:rsidRPr="00FF4D10">
              <w:rPr>
                <w:rFonts w:asciiTheme="minorHAnsi" w:hAnsiTheme="minorHAnsi" w:cstheme="minorHAnsi"/>
                <w:b/>
                <w:bCs/>
                <w:i/>
                <w:iCs/>
                <w:w w:val="0"/>
                <w:szCs w:val="24"/>
                <w:lang w:val="fr-CA"/>
              </w:rPr>
              <w:t>5</w:t>
            </w:r>
            <w:r w:rsidR="004829F3" w:rsidRPr="00FF4D10">
              <w:rPr>
                <w:rFonts w:asciiTheme="minorHAnsi" w:hAnsiTheme="minorHAnsi" w:cstheme="minorHAnsi"/>
                <w:b/>
                <w:bCs/>
                <w:i/>
                <w:iCs/>
                <w:w w:val="0"/>
                <w:szCs w:val="24"/>
                <w:lang w:val="fr-CA"/>
              </w:rPr>
              <w:t>%</w:t>
            </w:r>
            <w:bookmarkStart w:id="401" w:name="_DV_M435"/>
            <w:bookmarkEnd w:id="401"/>
            <w:r w:rsidR="004829F3" w:rsidRPr="00FF4D10">
              <w:rPr>
                <w:rFonts w:asciiTheme="minorHAnsi" w:hAnsiTheme="minorHAnsi" w:cstheme="minorHAnsi"/>
                <w:b/>
                <w:bCs/>
                <w:i/>
                <w:iCs/>
                <w:w w:val="0"/>
                <w:szCs w:val="24"/>
                <w:lang w:val="fr-CA"/>
              </w:rPr>
              <w:t>, au moment de l'attribution du marché ou en cours d'exécution des travaux, le volume des travaux sans changement de prix unitaires et d'autres stipulations et conditions.</w:t>
            </w:r>
            <w:r w:rsidR="003E5B86" w:rsidRPr="00FF4D10">
              <w:rPr>
                <w:rFonts w:asciiTheme="minorHAnsi" w:hAnsiTheme="minorHAnsi" w:cstheme="minorHAnsi"/>
                <w:b/>
                <w:bCs/>
                <w:i/>
                <w:iCs/>
                <w:w w:val="0"/>
                <w:szCs w:val="24"/>
              </w:rPr>
              <w:t xml:space="preserve"> La possibilité de l’</w:t>
            </w:r>
            <w:proofErr w:type="spellStart"/>
            <w:r w:rsidR="003E5B86" w:rsidRPr="00FF4D10">
              <w:rPr>
                <w:rFonts w:asciiTheme="minorHAnsi" w:hAnsiTheme="minorHAnsi" w:cstheme="minorHAnsi"/>
                <w:b/>
                <w:bCs/>
                <w:i/>
                <w:iCs/>
                <w:w w:val="0"/>
                <w:szCs w:val="24"/>
              </w:rPr>
              <w:t>etablissement</w:t>
            </w:r>
            <w:proofErr w:type="spellEnd"/>
            <w:r w:rsidR="003E5B86" w:rsidRPr="00FF4D10">
              <w:rPr>
                <w:rFonts w:asciiTheme="minorHAnsi" w:hAnsiTheme="minorHAnsi" w:cstheme="minorHAnsi"/>
                <w:b/>
                <w:bCs/>
                <w:i/>
                <w:iCs/>
                <w:w w:val="0"/>
                <w:szCs w:val="24"/>
              </w:rPr>
              <w:t xml:space="preserve"> d’un contrat cadre peut être envisageable.</w:t>
            </w:r>
          </w:p>
        </w:tc>
      </w:tr>
    </w:tbl>
    <w:p w14:paraId="333DACF8" w14:textId="168E1B3C" w:rsidR="0053163D" w:rsidRPr="00FF4D10" w:rsidRDefault="004829F3">
      <w:pPr>
        <w:pStyle w:val="Titre1"/>
        <w:rPr>
          <w:rFonts w:asciiTheme="minorHAnsi" w:hAnsiTheme="minorHAnsi" w:cstheme="minorHAnsi"/>
        </w:rPr>
      </w:pPr>
      <w:r w:rsidRPr="00FF4D10">
        <w:rPr>
          <w:rFonts w:asciiTheme="minorHAnsi" w:hAnsiTheme="minorHAnsi" w:cstheme="minorHAnsi"/>
        </w:rPr>
        <w:lastRenderedPageBreak/>
        <w:t>- Droit du</w:t>
      </w:r>
      <w:r w:rsidR="00D15E3A" w:rsidRPr="00FF4D10">
        <w:rPr>
          <w:rFonts w:asciiTheme="minorHAnsi" w:hAnsiTheme="minorHAnsi" w:cstheme="minorHAnsi"/>
        </w:rPr>
        <w:t xml:space="preserve"> WHH</w:t>
      </w:r>
      <w:r w:rsidRPr="00FF4D10">
        <w:rPr>
          <w:rFonts w:asciiTheme="minorHAnsi" w:hAnsiTheme="minorHAnsi" w:cstheme="minorHAnsi"/>
        </w:rPr>
        <w:t xml:space="preserve"> de rejeter une ou toutes les offres</w:t>
      </w:r>
    </w:p>
    <w:p w14:paraId="60217F8E" w14:textId="0B63D55E"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02" w:name="_DV_M437"/>
      <w:bookmarkEnd w:id="402"/>
      <w:r w:rsidRPr="00FF4D10">
        <w:rPr>
          <w:rFonts w:asciiTheme="minorHAnsi" w:hAnsiTheme="minorHAnsi" w:cstheme="minorHAnsi"/>
          <w:w w:val="0"/>
          <w:szCs w:val="24"/>
          <w:lang w:val="fr-CA"/>
        </w:rPr>
        <w:t xml:space="preserve">Au cas où l’offre reçue n’est pas acceptable ou lorsque la Commission d’attribution des marchés ne s’accorde pas sur les propositions d’attributions, </w:t>
      </w:r>
      <w:bookmarkStart w:id="403" w:name="_DV_M438"/>
      <w:bookmarkEnd w:id="403"/>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w:t>
      </w:r>
      <w:r w:rsidRPr="00FF4D10">
        <w:rPr>
          <w:rFonts w:asciiTheme="minorHAnsi" w:hAnsiTheme="minorHAnsi" w:cstheme="minorHAnsi"/>
          <w:w w:val="0"/>
          <w:szCs w:val="24"/>
          <w:lang w:val="fr-CA"/>
        </w:rPr>
        <w:t xml:space="preserve">se réserve le droit </w:t>
      </w:r>
      <w:bookmarkStart w:id="404" w:name="_DV_M439"/>
      <w:bookmarkEnd w:id="404"/>
      <w:r w:rsidRPr="00FF4D10">
        <w:rPr>
          <w:rFonts w:asciiTheme="minorHAnsi" w:hAnsiTheme="minorHAnsi" w:cstheme="minorHAnsi"/>
          <w:w w:val="0"/>
          <w:szCs w:val="24"/>
          <w:lang w:val="fr-CA"/>
        </w:rPr>
        <w:t>d'annuler la procédure d'appel d'offres à un moment quelconque avant l'attribution du marché, sans encourir de ce fait une responsabilité quelconque vis-à-vis du ou des soumissionnaires affectés, ni être tenu de les informer des raisons de sa décision.</w:t>
      </w:r>
    </w:p>
    <w:p w14:paraId="3EEBD70D" w14:textId="77777777" w:rsidR="002535FA" w:rsidRDefault="00E07DAE">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szCs w:val="24"/>
        </w:rPr>
        <w:t>WELTHUNGERHILFE (WHH)</w:t>
      </w:r>
      <w:bookmarkStart w:id="405" w:name="_DV_M440"/>
      <w:bookmarkStart w:id="406" w:name="_DV_M441"/>
      <w:bookmarkEnd w:id="405"/>
      <w:bookmarkEnd w:id="406"/>
      <w:r w:rsidR="00BF3B1F" w:rsidRPr="00FF4D10">
        <w:rPr>
          <w:rFonts w:asciiTheme="minorHAnsi" w:hAnsiTheme="minorHAnsi" w:cstheme="minorHAnsi"/>
          <w:szCs w:val="24"/>
        </w:rPr>
        <w:t xml:space="preserve"> </w:t>
      </w:r>
      <w:r w:rsidR="004829F3" w:rsidRPr="00FF4D10">
        <w:rPr>
          <w:rFonts w:asciiTheme="minorHAnsi" w:hAnsiTheme="minorHAnsi" w:cstheme="minorHAnsi"/>
          <w:w w:val="0"/>
          <w:szCs w:val="24"/>
          <w:lang w:val="fr-CA"/>
        </w:rPr>
        <w:t xml:space="preserve">se réserve également le droit de déclarer l'appel d'offres infructueux lorsqu'il est évident qu'il y a absence de concurrence ou lorsqu'il est constaté que les montants des offres dépassent les ressources allouées au titre du marché.   </w:t>
      </w:r>
    </w:p>
    <w:p w14:paraId="00276626" w14:textId="4CF3C57B"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w w:val="0"/>
          <w:szCs w:val="24"/>
          <w:lang w:val="fr-CA"/>
        </w:rPr>
        <w:t xml:space="preserve">        </w:t>
      </w:r>
    </w:p>
    <w:p w14:paraId="02866114" w14:textId="77777777" w:rsidR="0053163D" w:rsidRPr="00FF4D10" w:rsidRDefault="004829F3">
      <w:pPr>
        <w:pStyle w:val="Titre1"/>
        <w:rPr>
          <w:rFonts w:asciiTheme="minorHAnsi" w:hAnsiTheme="minorHAnsi" w:cstheme="minorHAnsi"/>
        </w:rPr>
      </w:pPr>
      <w:bookmarkStart w:id="407" w:name="_DV_M442"/>
      <w:bookmarkEnd w:id="407"/>
      <w:r w:rsidRPr="00FF4D10">
        <w:rPr>
          <w:rFonts w:asciiTheme="minorHAnsi" w:hAnsiTheme="minorHAnsi" w:cstheme="minorHAnsi"/>
        </w:rPr>
        <w:t xml:space="preserve"> – Notification provisoire</w:t>
      </w:r>
    </w:p>
    <w:p w14:paraId="7846E241" w14:textId="1681798C"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08" w:name="_DV_M443"/>
      <w:bookmarkEnd w:id="408"/>
      <w:r w:rsidRPr="00FF4D10">
        <w:rPr>
          <w:rFonts w:asciiTheme="minorHAnsi" w:hAnsiTheme="minorHAnsi" w:cstheme="minorHAnsi"/>
          <w:w w:val="0"/>
          <w:szCs w:val="24"/>
          <w:lang w:val="fr-CA"/>
        </w:rPr>
        <w:t xml:space="preserve">Avant que n'expire le délai de validité des offres,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w:t>
      </w:r>
      <w:r w:rsidRPr="00FF4D10">
        <w:rPr>
          <w:rFonts w:asciiTheme="minorHAnsi" w:hAnsiTheme="minorHAnsi" w:cstheme="minorHAnsi"/>
          <w:w w:val="0"/>
          <w:szCs w:val="24"/>
          <w:lang w:val="fr-CA"/>
        </w:rPr>
        <w:t xml:space="preserve">informera le soumissionnaire choisi, par écrit en courrier recommandé, ou par email ou téléphone à confirmer par écrit en courrier recommandé, que son offre a été acceptée et qu'il est invité à prendre contact immédiatement avec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w:t>
      </w:r>
      <w:r w:rsidRPr="00FF4D10">
        <w:rPr>
          <w:rFonts w:asciiTheme="minorHAnsi" w:hAnsiTheme="minorHAnsi" w:cstheme="minorHAnsi"/>
          <w:w w:val="0"/>
          <w:szCs w:val="24"/>
          <w:lang w:val="fr-CA"/>
        </w:rPr>
        <w:t>pour négocier et signer le marché.</w:t>
      </w:r>
    </w:p>
    <w:p w14:paraId="5262C359"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09" w:name="_DV_M444"/>
      <w:bookmarkEnd w:id="409"/>
      <w:r w:rsidRPr="00FF4D10">
        <w:rPr>
          <w:rFonts w:asciiTheme="minorHAnsi" w:hAnsiTheme="minorHAnsi" w:cstheme="minorHAnsi"/>
          <w:w w:val="0"/>
          <w:szCs w:val="24"/>
          <w:lang w:val="fr-CA"/>
        </w:rPr>
        <w:t xml:space="preserve">Si la notification provisoire intervient après la date limite de validité de son offre, le soumissionnaire attributaire aura le droit de se désister. Dans ce cas, sa </w:t>
      </w:r>
      <w:bookmarkStart w:id="410" w:name="_DV_C362"/>
      <w:r w:rsidRPr="00FF4D10">
        <w:rPr>
          <w:rFonts w:asciiTheme="minorHAnsi" w:hAnsiTheme="minorHAnsi" w:cstheme="minorHAnsi"/>
          <w:szCs w:val="24"/>
        </w:rPr>
        <w:t>garantie</w:t>
      </w:r>
      <w:bookmarkStart w:id="411" w:name="_DV_M445"/>
      <w:bookmarkEnd w:id="410"/>
      <w:bookmarkEnd w:id="411"/>
      <w:r w:rsidRPr="00FF4D10">
        <w:rPr>
          <w:rFonts w:asciiTheme="minorHAnsi" w:hAnsiTheme="minorHAnsi" w:cstheme="minorHAnsi"/>
          <w:w w:val="0"/>
          <w:szCs w:val="24"/>
          <w:lang w:val="fr-CA"/>
        </w:rPr>
        <w:t xml:space="preserve"> de soumission lui sera rendue.</w:t>
      </w:r>
    </w:p>
    <w:p w14:paraId="31ED0EF7"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12" w:name="_DV_M446"/>
      <w:bookmarkEnd w:id="412"/>
      <w:r w:rsidRPr="00FF4D10">
        <w:rPr>
          <w:rFonts w:asciiTheme="minorHAnsi" w:hAnsiTheme="minorHAnsi" w:cstheme="minorHAnsi"/>
          <w:w w:val="0"/>
          <w:szCs w:val="24"/>
          <w:lang w:val="fr-CA"/>
        </w:rPr>
        <w:t xml:space="preserve">Si la notification provisoire intervient après l'expiration du délai de validité de son offre, et que </w:t>
      </w:r>
      <w:bookmarkStart w:id="413" w:name="_DV_C364"/>
      <w:r w:rsidRPr="00FF4D10">
        <w:rPr>
          <w:rFonts w:asciiTheme="minorHAnsi" w:hAnsiTheme="minorHAnsi" w:cstheme="minorHAnsi"/>
          <w:szCs w:val="24"/>
        </w:rPr>
        <w:t>le soumissionnaire</w:t>
      </w:r>
      <w:bookmarkStart w:id="414" w:name="_DV_M447"/>
      <w:bookmarkEnd w:id="413"/>
      <w:bookmarkEnd w:id="414"/>
      <w:r w:rsidR="000D2716" w:rsidRPr="00FF4D10">
        <w:rPr>
          <w:rFonts w:asciiTheme="minorHAnsi" w:hAnsiTheme="minorHAnsi" w:cstheme="minorHAnsi"/>
          <w:szCs w:val="24"/>
        </w:rPr>
        <w:t xml:space="preserve"> </w:t>
      </w:r>
      <w:r w:rsidRPr="00FF4D10">
        <w:rPr>
          <w:rFonts w:asciiTheme="minorHAnsi" w:hAnsiTheme="minorHAnsi" w:cstheme="minorHAnsi"/>
          <w:w w:val="0"/>
          <w:szCs w:val="24"/>
          <w:lang w:val="fr-CA"/>
        </w:rPr>
        <w:t xml:space="preserve">attributaire l'accepte, ce dernier pourra demander l'actualisation de ses prix avant la conclusion du marché. </w:t>
      </w:r>
    </w:p>
    <w:p w14:paraId="6E63E734" w14:textId="78A5DF9E" w:rsidR="0053163D"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15" w:name="_DV_M448"/>
      <w:bookmarkEnd w:id="415"/>
      <w:r w:rsidRPr="00FF4D10">
        <w:rPr>
          <w:rFonts w:asciiTheme="minorHAnsi" w:hAnsiTheme="minorHAnsi" w:cstheme="minorHAnsi"/>
          <w:w w:val="0"/>
          <w:szCs w:val="24"/>
          <w:lang w:val="fr-CA"/>
        </w:rPr>
        <w:t xml:space="preserve">La remise de la notification provisoire ne constitue pas la conclusion du marché. Les soumissionnaires seront informés par lettres individuelles de toute modification intervenue lors de l’évaluation des offres. </w:t>
      </w:r>
    </w:p>
    <w:p w14:paraId="0E809EB2" w14:textId="77777777" w:rsidR="002535FA" w:rsidRPr="00FF4D10" w:rsidRDefault="002535FA">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p>
    <w:p w14:paraId="09A9AF0E" w14:textId="77777777" w:rsidR="0053163D" w:rsidRPr="00FF4D10" w:rsidRDefault="004829F3">
      <w:pPr>
        <w:pStyle w:val="Titre1"/>
        <w:rPr>
          <w:rFonts w:asciiTheme="minorHAnsi" w:hAnsiTheme="minorHAnsi" w:cstheme="minorHAnsi"/>
        </w:rPr>
      </w:pPr>
      <w:bookmarkStart w:id="416" w:name="_DV_M449"/>
      <w:bookmarkEnd w:id="416"/>
      <w:r w:rsidRPr="00FF4D10">
        <w:rPr>
          <w:rFonts w:asciiTheme="minorHAnsi" w:hAnsiTheme="minorHAnsi" w:cstheme="minorHAnsi"/>
        </w:rPr>
        <w:t xml:space="preserve"> – Mise au point du contrat du marché</w:t>
      </w:r>
    </w:p>
    <w:p w14:paraId="4DAD549F" w14:textId="7E357F5C"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17" w:name="_DV_M450"/>
      <w:bookmarkEnd w:id="417"/>
      <w:r w:rsidRPr="00FF4D10">
        <w:rPr>
          <w:rFonts w:asciiTheme="minorHAnsi" w:hAnsiTheme="minorHAnsi" w:cstheme="minorHAnsi"/>
          <w:w w:val="0"/>
          <w:szCs w:val="24"/>
          <w:lang w:val="fr-CA"/>
        </w:rPr>
        <w:t xml:space="preserve">Avant toute signature du marché, le soumissionnaire retenu sera invité à discuter le contenu avec </w:t>
      </w:r>
      <w:proofErr w:type="spellStart"/>
      <w:r w:rsidR="00294066" w:rsidRPr="00FF4D10">
        <w:rPr>
          <w:rFonts w:asciiTheme="minorHAnsi" w:hAnsiTheme="minorHAnsi" w:cstheme="minorHAnsi"/>
          <w:w w:val="0"/>
          <w:szCs w:val="24"/>
          <w:lang w:val="fr-CA"/>
        </w:rPr>
        <w:t>Welthungerhilfe</w:t>
      </w:r>
      <w:proofErr w:type="spellEnd"/>
      <w:r w:rsidR="00294066" w:rsidRPr="00FF4D10">
        <w:rPr>
          <w:rFonts w:asciiTheme="minorHAnsi" w:hAnsiTheme="minorHAnsi" w:cstheme="minorHAnsi"/>
          <w:w w:val="0"/>
          <w:szCs w:val="24"/>
          <w:lang w:val="fr-CA"/>
        </w:rPr>
        <w:t xml:space="preserve"> (WHH)</w:t>
      </w:r>
      <w:r w:rsidRPr="00FF4D10">
        <w:rPr>
          <w:rFonts w:asciiTheme="minorHAnsi" w:hAnsiTheme="minorHAnsi" w:cstheme="minorHAnsi"/>
          <w:w w:val="0"/>
          <w:szCs w:val="24"/>
          <w:lang w:val="fr-CA"/>
        </w:rPr>
        <w:t xml:space="preserve"> En cas d’échec des discussions avec le soumissionnaire ayant </w:t>
      </w:r>
      <w:r w:rsidR="004C20CA" w:rsidRPr="00FF4D10">
        <w:rPr>
          <w:rFonts w:asciiTheme="minorHAnsi" w:hAnsiTheme="minorHAnsi" w:cstheme="minorHAnsi"/>
          <w:w w:val="0"/>
          <w:szCs w:val="24"/>
          <w:lang w:val="fr-CA"/>
        </w:rPr>
        <w:t>le meilleure classement</w:t>
      </w:r>
      <w:r w:rsidRPr="00FF4D10">
        <w:rPr>
          <w:rFonts w:asciiTheme="minorHAnsi" w:hAnsiTheme="minorHAnsi" w:cstheme="minorHAnsi"/>
          <w:w w:val="0"/>
          <w:szCs w:val="24"/>
          <w:lang w:val="fr-CA"/>
        </w:rPr>
        <w:t xml:space="preserve">, </w:t>
      </w:r>
      <w:proofErr w:type="spellStart"/>
      <w:r w:rsidR="00294066" w:rsidRPr="00FF4D10">
        <w:rPr>
          <w:rFonts w:asciiTheme="minorHAnsi" w:hAnsiTheme="minorHAnsi" w:cstheme="minorHAnsi"/>
          <w:w w:val="0"/>
          <w:szCs w:val="24"/>
          <w:lang w:val="fr-CA"/>
        </w:rPr>
        <w:t>Welthungerhilfe</w:t>
      </w:r>
      <w:proofErr w:type="spellEnd"/>
      <w:r w:rsidR="00294066" w:rsidRPr="00FF4D10">
        <w:rPr>
          <w:rFonts w:asciiTheme="minorHAnsi" w:hAnsiTheme="minorHAnsi" w:cstheme="minorHAnsi"/>
          <w:w w:val="0"/>
          <w:szCs w:val="24"/>
          <w:lang w:val="fr-CA"/>
        </w:rPr>
        <w:t xml:space="preserve"> (WHH)</w:t>
      </w:r>
      <w:r w:rsidRPr="00FF4D10">
        <w:rPr>
          <w:rFonts w:asciiTheme="minorHAnsi" w:hAnsiTheme="minorHAnsi" w:cstheme="minorHAnsi"/>
          <w:w w:val="0"/>
          <w:szCs w:val="24"/>
          <w:lang w:val="fr-CA"/>
        </w:rPr>
        <w:t xml:space="preserve"> invitera le soumissionnaire ayant donné la seconde </w:t>
      </w:r>
      <w:r w:rsidR="004C20CA" w:rsidRPr="00FF4D10">
        <w:rPr>
          <w:rFonts w:asciiTheme="minorHAnsi" w:hAnsiTheme="minorHAnsi" w:cstheme="minorHAnsi"/>
          <w:w w:val="0"/>
          <w:szCs w:val="24"/>
          <w:lang w:val="fr-CA"/>
        </w:rPr>
        <w:t xml:space="preserve">meilleure </w:t>
      </w:r>
      <w:r w:rsidR="009D2CA8" w:rsidRPr="00FF4D10">
        <w:rPr>
          <w:rFonts w:asciiTheme="minorHAnsi" w:hAnsiTheme="minorHAnsi" w:cstheme="minorHAnsi"/>
          <w:w w:val="0"/>
          <w:szCs w:val="24"/>
          <w:lang w:val="fr-CA"/>
        </w:rPr>
        <w:t>offre à</w:t>
      </w:r>
      <w:r w:rsidRPr="00FF4D10">
        <w:rPr>
          <w:rFonts w:asciiTheme="minorHAnsi" w:hAnsiTheme="minorHAnsi" w:cstheme="minorHAnsi"/>
          <w:w w:val="0"/>
          <w:szCs w:val="24"/>
          <w:lang w:val="fr-CA"/>
        </w:rPr>
        <w:t xml:space="preserve"> discuter. En cas de nouvel insuccès, l’appel d’offres sera annulé et relancé.</w:t>
      </w:r>
    </w:p>
    <w:p w14:paraId="5299050D" w14:textId="77777777" w:rsidR="0053163D" w:rsidRPr="00FF4D10" w:rsidRDefault="004829F3">
      <w:pPr>
        <w:pStyle w:val="Corpsdetexte"/>
        <w:tabs>
          <w:tab w:val="left" w:pos="567"/>
          <w:tab w:val="left" w:pos="1134"/>
          <w:tab w:val="right" w:leader="dot" w:pos="9480"/>
        </w:tabs>
        <w:suppressAutoHyphens/>
        <w:spacing w:before="120" w:after="240"/>
        <w:jc w:val="both"/>
        <w:rPr>
          <w:rFonts w:asciiTheme="minorHAnsi" w:hAnsiTheme="minorHAnsi" w:cstheme="minorHAnsi"/>
          <w:w w:val="0"/>
          <w:szCs w:val="24"/>
          <w:lang w:val="fr-CA"/>
        </w:rPr>
      </w:pPr>
      <w:bookmarkStart w:id="418" w:name="_DV_M452"/>
      <w:bookmarkEnd w:id="418"/>
      <w:r w:rsidRPr="00FF4D10">
        <w:rPr>
          <w:rFonts w:asciiTheme="minorHAnsi" w:hAnsiTheme="minorHAnsi" w:cstheme="minorHAnsi"/>
          <w:w w:val="0"/>
          <w:szCs w:val="24"/>
          <w:lang w:val="fr-CA"/>
        </w:rPr>
        <w:t>Les points suivants pourront faire l'objet de discussion avant la conclusion du marché :</w:t>
      </w:r>
    </w:p>
    <w:p w14:paraId="5363A6A1" w14:textId="5F056B74" w:rsidR="0053163D" w:rsidRPr="00FF4D10" w:rsidRDefault="004829F3">
      <w:pPr>
        <w:pStyle w:val="Listepuces"/>
        <w:rPr>
          <w:rFonts w:asciiTheme="minorHAnsi" w:hAnsiTheme="minorHAnsi" w:cstheme="minorHAnsi"/>
          <w:w w:val="0"/>
        </w:rPr>
      </w:pPr>
      <w:bookmarkStart w:id="419" w:name="_DV_M453"/>
      <w:bookmarkEnd w:id="419"/>
      <w:r w:rsidRPr="00FF4D10">
        <w:rPr>
          <w:rFonts w:asciiTheme="minorHAnsi" w:hAnsiTheme="minorHAnsi" w:cstheme="minorHAnsi"/>
          <w:w w:val="0"/>
        </w:rPr>
        <w:t>le contenu du marché</w:t>
      </w:r>
      <w:r w:rsidR="009D2CA8" w:rsidRPr="00FF4D10">
        <w:rPr>
          <w:rFonts w:asciiTheme="minorHAnsi" w:hAnsiTheme="minorHAnsi" w:cstheme="minorHAnsi"/>
          <w:w w:val="0"/>
        </w:rPr>
        <w:t>;</w:t>
      </w:r>
    </w:p>
    <w:p w14:paraId="15D333F2" w14:textId="6DF828C4" w:rsidR="004C20CA" w:rsidRPr="00FF4D10" w:rsidRDefault="004C20CA">
      <w:pPr>
        <w:pStyle w:val="Listepuces"/>
        <w:rPr>
          <w:rFonts w:asciiTheme="minorHAnsi" w:hAnsiTheme="minorHAnsi" w:cstheme="minorHAnsi"/>
          <w:w w:val="0"/>
        </w:rPr>
      </w:pPr>
      <w:r w:rsidRPr="00FF4D10">
        <w:rPr>
          <w:rFonts w:asciiTheme="minorHAnsi" w:hAnsiTheme="minorHAnsi" w:cstheme="minorHAnsi"/>
          <w:w w:val="0"/>
        </w:rPr>
        <w:t>les couts</w:t>
      </w:r>
      <w:r w:rsidR="009D2CA8" w:rsidRPr="00FF4D10">
        <w:rPr>
          <w:rFonts w:asciiTheme="minorHAnsi" w:hAnsiTheme="minorHAnsi" w:cstheme="minorHAnsi"/>
          <w:w w:val="0"/>
        </w:rPr>
        <w:t>;</w:t>
      </w:r>
    </w:p>
    <w:p w14:paraId="58169FB5" w14:textId="6440C90F" w:rsidR="0053163D" w:rsidRPr="00FF4D10" w:rsidRDefault="004829F3" w:rsidP="009D2CA8">
      <w:pPr>
        <w:pStyle w:val="Listepuces"/>
        <w:rPr>
          <w:rFonts w:asciiTheme="minorHAnsi" w:hAnsiTheme="minorHAnsi" w:cstheme="minorHAnsi"/>
          <w:w w:val="0"/>
        </w:rPr>
      </w:pPr>
      <w:bookmarkStart w:id="420" w:name="_DV_M454"/>
      <w:bookmarkEnd w:id="420"/>
      <w:r w:rsidRPr="00FF4D10">
        <w:rPr>
          <w:rFonts w:asciiTheme="minorHAnsi" w:hAnsiTheme="minorHAnsi" w:cstheme="minorHAnsi"/>
          <w:w w:val="0"/>
        </w:rPr>
        <w:t>les observations et réserves faites par le soumissionnaire</w:t>
      </w:r>
      <w:bookmarkStart w:id="421" w:name="_DV_M455"/>
      <w:bookmarkEnd w:id="421"/>
      <w:r w:rsidR="009D2CA8" w:rsidRPr="00FF4D10">
        <w:rPr>
          <w:rFonts w:asciiTheme="minorHAnsi" w:hAnsiTheme="minorHAnsi" w:cstheme="minorHAnsi"/>
          <w:w w:val="0"/>
        </w:rPr>
        <w:t>;</w:t>
      </w:r>
    </w:p>
    <w:p w14:paraId="76F9B7F2" w14:textId="246E26FB" w:rsidR="0053163D" w:rsidRPr="00FF4D10" w:rsidRDefault="004829F3">
      <w:pPr>
        <w:pStyle w:val="Listepuces"/>
        <w:rPr>
          <w:rFonts w:asciiTheme="minorHAnsi" w:hAnsiTheme="minorHAnsi" w:cstheme="minorHAnsi"/>
          <w:w w:val="0"/>
        </w:rPr>
      </w:pPr>
      <w:bookmarkStart w:id="422" w:name="_DV_M456"/>
      <w:bookmarkEnd w:id="422"/>
      <w:r w:rsidRPr="00FF4D10">
        <w:rPr>
          <w:rFonts w:asciiTheme="minorHAnsi" w:hAnsiTheme="minorHAnsi" w:cstheme="minorHAnsi"/>
          <w:w w:val="0"/>
        </w:rPr>
        <w:t xml:space="preserve"> le plan d</w:t>
      </w:r>
      <w:r w:rsidR="009D2CA8" w:rsidRPr="00FF4D10">
        <w:rPr>
          <w:rFonts w:asciiTheme="minorHAnsi" w:hAnsiTheme="minorHAnsi" w:cstheme="minorHAnsi"/>
          <w:w w:val="0"/>
        </w:rPr>
        <w:t>e livraison;</w:t>
      </w:r>
    </w:p>
    <w:p w14:paraId="09313E00" w14:textId="77777777" w:rsidR="0053163D" w:rsidRPr="00FF4D10" w:rsidRDefault="004829F3">
      <w:pPr>
        <w:pStyle w:val="Listepuces"/>
        <w:rPr>
          <w:rFonts w:asciiTheme="minorHAnsi" w:hAnsiTheme="minorHAnsi" w:cstheme="minorHAnsi"/>
          <w:w w:val="0"/>
        </w:rPr>
      </w:pPr>
      <w:bookmarkStart w:id="423" w:name="_DV_M457"/>
      <w:bookmarkStart w:id="424" w:name="_DV_M458"/>
      <w:bookmarkStart w:id="425" w:name="_DV_M459"/>
      <w:bookmarkEnd w:id="423"/>
      <w:bookmarkEnd w:id="424"/>
      <w:bookmarkEnd w:id="425"/>
      <w:r w:rsidRPr="00FF4D10">
        <w:rPr>
          <w:rFonts w:asciiTheme="minorHAnsi" w:hAnsiTheme="minorHAnsi" w:cstheme="minorHAnsi"/>
          <w:w w:val="0"/>
        </w:rPr>
        <w:t>les ajouts de nouvelles rubriques</w:t>
      </w:r>
    </w:p>
    <w:p w14:paraId="412445EA" w14:textId="77777777" w:rsidR="0053163D" w:rsidRPr="00FF4D10" w:rsidRDefault="004829F3">
      <w:pPr>
        <w:pStyle w:val="Listepuces"/>
        <w:rPr>
          <w:rFonts w:asciiTheme="minorHAnsi" w:hAnsiTheme="minorHAnsi" w:cstheme="minorHAnsi"/>
          <w:w w:val="0"/>
        </w:rPr>
      </w:pPr>
      <w:bookmarkStart w:id="426" w:name="_DV_M460"/>
      <w:bookmarkEnd w:id="426"/>
      <w:r w:rsidRPr="00FF4D10">
        <w:rPr>
          <w:rFonts w:asciiTheme="minorHAnsi" w:hAnsiTheme="minorHAnsi" w:cstheme="minorHAnsi"/>
          <w:w w:val="0"/>
        </w:rPr>
        <w:t>l'actualisation des prix dans le cas où la date limite de validité des offres est expirée;</w:t>
      </w:r>
    </w:p>
    <w:p w14:paraId="279AF987" w14:textId="77777777" w:rsidR="0053163D" w:rsidRPr="00FF4D10" w:rsidRDefault="004829F3">
      <w:pPr>
        <w:pStyle w:val="Listepuces"/>
        <w:rPr>
          <w:rFonts w:asciiTheme="minorHAnsi" w:hAnsiTheme="minorHAnsi" w:cstheme="minorHAnsi"/>
          <w:w w:val="0"/>
        </w:rPr>
      </w:pPr>
      <w:bookmarkStart w:id="427" w:name="_DV_M461"/>
      <w:bookmarkEnd w:id="427"/>
      <w:r w:rsidRPr="00FF4D10">
        <w:rPr>
          <w:rFonts w:asciiTheme="minorHAnsi" w:hAnsiTheme="minorHAnsi" w:cstheme="minorHAnsi"/>
          <w:w w:val="0"/>
        </w:rPr>
        <w:lastRenderedPageBreak/>
        <w:t>les variantes techniques</w:t>
      </w:r>
    </w:p>
    <w:p w14:paraId="7F636982" w14:textId="77777777" w:rsidR="0053163D" w:rsidRPr="00FF4D10" w:rsidRDefault="004829F3">
      <w:pPr>
        <w:pStyle w:val="Listepuces"/>
        <w:rPr>
          <w:rFonts w:asciiTheme="minorHAnsi" w:hAnsiTheme="minorHAnsi" w:cstheme="minorHAnsi"/>
          <w:w w:val="0"/>
        </w:rPr>
      </w:pPr>
      <w:bookmarkStart w:id="428" w:name="_DV_M462"/>
      <w:bookmarkEnd w:id="428"/>
      <w:r w:rsidRPr="00FF4D10">
        <w:rPr>
          <w:rFonts w:asciiTheme="minorHAnsi" w:hAnsiTheme="minorHAnsi" w:cstheme="minorHAnsi"/>
          <w:w w:val="0"/>
        </w:rPr>
        <w:t>toutes les questions pouvant entraver la bonne exécution du marché.</w:t>
      </w:r>
    </w:p>
    <w:p w14:paraId="23D3ACA5" w14:textId="77777777" w:rsidR="0053163D" w:rsidRPr="00FF4D10" w:rsidRDefault="004829F3">
      <w:pPr>
        <w:pStyle w:val="Corpsdetexte"/>
        <w:tabs>
          <w:tab w:val="left" w:pos="567"/>
          <w:tab w:val="left" w:pos="1134"/>
          <w:tab w:val="right" w:leader="dot" w:pos="9480"/>
        </w:tabs>
        <w:suppressAutoHyphens/>
        <w:spacing w:before="120" w:after="240"/>
        <w:jc w:val="both"/>
        <w:rPr>
          <w:rFonts w:asciiTheme="minorHAnsi" w:hAnsiTheme="minorHAnsi" w:cstheme="minorHAnsi"/>
          <w:w w:val="0"/>
          <w:szCs w:val="24"/>
          <w:lang w:val="fr-CA"/>
        </w:rPr>
      </w:pPr>
      <w:bookmarkStart w:id="429" w:name="_DV_M463"/>
      <w:bookmarkEnd w:id="429"/>
      <w:r w:rsidRPr="00FF4D10">
        <w:rPr>
          <w:rFonts w:asciiTheme="minorHAnsi" w:hAnsiTheme="minorHAnsi" w:cstheme="minorHAnsi"/>
          <w:w w:val="0"/>
          <w:szCs w:val="24"/>
          <w:lang w:val="fr-CA"/>
        </w:rPr>
        <w:t>Les instructions aux soumissionnaires ne sont pas négociables et leur sont opposables.</w:t>
      </w:r>
    </w:p>
    <w:p w14:paraId="0A92F8B5" w14:textId="77777777" w:rsidR="0053163D" w:rsidRPr="00FF4D10" w:rsidRDefault="004829F3">
      <w:pPr>
        <w:pStyle w:val="Titre1"/>
        <w:rPr>
          <w:rFonts w:asciiTheme="minorHAnsi" w:hAnsiTheme="minorHAnsi" w:cstheme="minorHAnsi"/>
        </w:rPr>
      </w:pPr>
      <w:bookmarkStart w:id="430" w:name="_DV_M464"/>
      <w:bookmarkStart w:id="431" w:name="_DV_M465"/>
      <w:bookmarkStart w:id="432" w:name="_Ref33588473"/>
      <w:bookmarkEnd w:id="430"/>
      <w:bookmarkEnd w:id="431"/>
      <w:r w:rsidRPr="00FF4D10">
        <w:rPr>
          <w:rFonts w:asciiTheme="minorHAnsi" w:hAnsiTheme="minorHAnsi" w:cstheme="minorHAnsi"/>
        </w:rPr>
        <w:t>- Signature du marché</w:t>
      </w:r>
      <w:bookmarkEnd w:id="432"/>
    </w:p>
    <w:p w14:paraId="435BE529" w14:textId="096267A9"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33" w:name="_DV_M466"/>
      <w:bookmarkEnd w:id="433"/>
      <w:r w:rsidRPr="00FF4D10">
        <w:rPr>
          <w:rFonts w:asciiTheme="minorHAnsi" w:hAnsiTheme="minorHAnsi" w:cstheme="minorHAnsi"/>
          <w:w w:val="0"/>
          <w:szCs w:val="24"/>
          <w:lang w:val="fr-CA"/>
        </w:rPr>
        <w:t xml:space="preserve">Dans les </w:t>
      </w:r>
      <w:bookmarkStart w:id="434" w:name="_DV_C365"/>
      <w:r w:rsidR="006E4056" w:rsidRPr="00FF4D10">
        <w:rPr>
          <w:rFonts w:asciiTheme="minorHAnsi" w:hAnsiTheme="minorHAnsi" w:cstheme="minorHAnsi"/>
          <w:b/>
          <w:bCs/>
          <w:i/>
          <w:iCs/>
          <w:color w:val="FF0000"/>
          <w:w w:val="0"/>
          <w:szCs w:val="24"/>
        </w:rPr>
        <w:t>72 heures</w:t>
      </w:r>
      <w:r w:rsidR="006E4056" w:rsidRPr="00FF4D10">
        <w:rPr>
          <w:rFonts w:asciiTheme="minorHAnsi" w:hAnsiTheme="minorHAnsi" w:cstheme="minorHAnsi"/>
          <w:color w:val="FF0000"/>
          <w:w w:val="0"/>
          <w:szCs w:val="24"/>
        </w:rPr>
        <w:t xml:space="preserve"> </w:t>
      </w:r>
      <w:bookmarkStart w:id="435" w:name="_DV_M467"/>
      <w:bookmarkStart w:id="436" w:name="_DV_M468"/>
      <w:bookmarkEnd w:id="434"/>
      <w:bookmarkEnd w:id="435"/>
      <w:bookmarkEnd w:id="436"/>
      <w:r w:rsidRPr="00FF4D10">
        <w:rPr>
          <w:rFonts w:asciiTheme="minorHAnsi" w:hAnsiTheme="minorHAnsi" w:cstheme="minorHAnsi"/>
          <w:w w:val="0"/>
          <w:szCs w:val="24"/>
          <w:lang w:val="fr-CA"/>
        </w:rPr>
        <w:t xml:space="preserve">suivant la réception du projet de marché, l'attributaire doit le signer, le dater et le renvoyer à </w:t>
      </w:r>
      <w:proofErr w:type="spellStart"/>
      <w:r w:rsidR="00294066" w:rsidRPr="00FF4D10">
        <w:rPr>
          <w:rFonts w:asciiTheme="minorHAnsi" w:hAnsiTheme="minorHAnsi" w:cstheme="minorHAnsi"/>
          <w:w w:val="0"/>
          <w:szCs w:val="24"/>
          <w:lang w:val="fr-CA"/>
        </w:rPr>
        <w:t>Welthungerhilfe</w:t>
      </w:r>
      <w:proofErr w:type="spellEnd"/>
      <w:r w:rsidR="00294066" w:rsidRPr="00FF4D10">
        <w:rPr>
          <w:rFonts w:asciiTheme="minorHAnsi" w:hAnsiTheme="minorHAnsi" w:cstheme="minorHAnsi"/>
          <w:w w:val="0"/>
          <w:szCs w:val="24"/>
          <w:lang w:val="fr-CA"/>
        </w:rPr>
        <w:t xml:space="preserve"> (WHH)</w:t>
      </w:r>
      <w:r w:rsidRPr="00FF4D10">
        <w:rPr>
          <w:rFonts w:asciiTheme="minorHAnsi" w:hAnsiTheme="minorHAnsi" w:cstheme="minorHAnsi"/>
          <w:w w:val="0"/>
          <w:szCs w:val="24"/>
          <w:lang w:val="fr-CA"/>
        </w:rPr>
        <w:t xml:space="preserve">. Passé ce délai, le soumissionnaire pourra être considéré comme s’étant désisté. </w:t>
      </w:r>
      <w:r w:rsidR="00E07DAE" w:rsidRPr="00FF4D10">
        <w:rPr>
          <w:rFonts w:asciiTheme="minorHAnsi" w:hAnsiTheme="minorHAnsi" w:cstheme="minorHAnsi"/>
          <w:w w:val="0"/>
          <w:szCs w:val="24"/>
          <w:lang w:val="fr-CA"/>
        </w:rPr>
        <w:t>WELTHUNGERHILFE (WHH)</w:t>
      </w:r>
      <w:r w:rsidRPr="00FF4D10">
        <w:rPr>
          <w:rFonts w:asciiTheme="minorHAnsi" w:hAnsiTheme="minorHAnsi" w:cstheme="minorHAnsi"/>
          <w:w w:val="0"/>
          <w:szCs w:val="24"/>
          <w:lang w:val="fr-CA"/>
        </w:rPr>
        <w:t xml:space="preserve"> saisira alors la </w:t>
      </w:r>
      <w:bookmarkStart w:id="437" w:name="_DV_C368"/>
      <w:r w:rsidRPr="00FF4D10">
        <w:rPr>
          <w:rFonts w:asciiTheme="minorHAnsi" w:hAnsiTheme="minorHAnsi" w:cstheme="minorHAnsi"/>
          <w:szCs w:val="24"/>
        </w:rPr>
        <w:t>garantie</w:t>
      </w:r>
      <w:bookmarkStart w:id="438" w:name="_DV_M469"/>
      <w:bookmarkEnd w:id="437"/>
      <w:bookmarkEnd w:id="438"/>
      <w:r w:rsidRPr="00FF4D10">
        <w:rPr>
          <w:rFonts w:asciiTheme="minorHAnsi" w:hAnsiTheme="minorHAnsi" w:cstheme="minorHAnsi"/>
          <w:w w:val="0"/>
          <w:szCs w:val="24"/>
          <w:lang w:val="fr-CA"/>
        </w:rPr>
        <w:t xml:space="preserve"> de soumission de l'attributaire et fera appel au soumissionnaire classé second ou lancera un nouvel appel d'offres. Dans ce cas, le soumissionnaire défaillant n'est plus autorisé à participer à cette nouvelle consultation.</w:t>
      </w:r>
    </w:p>
    <w:p w14:paraId="37733295"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39" w:name="_DV_M470"/>
      <w:bookmarkStart w:id="440" w:name="_DV_M473"/>
      <w:bookmarkEnd w:id="439"/>
      <w:bookmarkEnd w:id="440"/>
      <w:r w:rsidRPr="00FF4D10">
        <w:rPr>
          <w:rFonts w:asciiTheme="minorHAnsi" w:hAnsiTheme="minorHAnsi" w:cstheme="minorHAnsi"/>
          <w:w w:val="0"/>
          <w:szCs w:val="24"/>
          <w:lang w:val="fr-CA"/>
        </w:rPr>
        <w:t>La signature du marché engage les deux parties :</w:t>
      </w:r>
    </w:p>
    <w:p w14:paraId="59684C0E" w14:textId="13087F9F" w:rsidR="0053163D" w:rsidRPr="00FF4D10" w:rsidRDefault="004829F3">
      <w:pPr>
        <w:pStyle w:val="Listepuces"/>
        <w:rPr>
          <w:rFonts w:asciiTheme="minorHAnsi" w:hAnsiTheme="minorHAnsi" w:cstheme="minorHAnsi"/>
          <w:w w:val="0"/>
        </w:rPr>
      </w:pPr>
      <w:bookmarkStart w:id="441" w:name="_DV_M474"/>
      <w:bookmarkEnd w:id="441"/>
      <w:r w:rsidRPr="00FF4D10">
        <w:rPr>
          <w:rFonts w:asciiTheme="minorHAnsi" w:hAnsiTheme="minorHAnsi" w:cstheme="minorHAnsi"/>
          <w:w w:val="0"/>
        </w:rPr>
        <w:t xml:space="preserve">pour </w:t>
      </w:r>
      <w:r w:rsidR="00294066" w:rsidRPr="00FF4D10">
        <w:rPr>
          <w:rFonts w:asciiTheme="minorHAnsi" w:hAnsiTheme="minorHAnsi" w:cstheme="minorHAnsi"/>
          <w:w w:val="0"/>
        </w:rPr>
        <w:t>Welthungerhilfe (WHH)</w:t>
      </w:r>
      <w:r w:rsidRPr="00FF4D10">
        <w:rPr>
          <w:rFonts w:asciiTheme="minorHAnsi" w:hAnsiTheme="minorHAnsi" w:cstheme="minorHAnsi"/>
          <w:w w:val="0"/>
        </w:rPr>
        <w:t xml:space="preserve">  à confier </w:t>
      </w:r>
      <w:r w:rsidR="009D2CA8" w:rsidRPr="00FF4D10">
        <w:rPr>
          <w:rFonts w:asciiTheme="minorHAnsi" w:hAnsiTheme="minorHAnsi" w:cstheme="minorHAnsi"/>
          <w:w w:val="0"/>
        </w:rPr>
        <w:t>la livraison des differents kits</w:t>
      </w:r>
      <w:r w:rsidRPr="00FF4D10">
        <w:rPr>
          <w:rFonts w:asciiTheme="minorHAnsi" w:hAnsiTheme="minorHAnsi" w:cstheme="minorHAnsi"/>
          <w:w w:val="0"/>
        </w:rPr>
        <w:t xml:space="preserve"> objet de cet appel d'offres </w:t>
      </w:r>
      <w:r w:rsidR="009D2CA8" w:rsidRPr="00FF4D10">
        <w:rPr>
          <w:rFonts w:asciiTheme="minorHAnsi" w:hAnsiTheme="minorHAnsi" w:cstheme="minorHAnsi"/>
          <w:w w:val="0"/>
        </w:rPr>
        <w:t>au fournisseur</w:t>
      </w:r>
      <w:r w:rsidRPr="00FF4D10">
        <w:rPr>
          <w:rFonts w:asciiTheme="minorHAnsi" w:hAnsiTheme="minorHAnsi" w:cstheme="minorHAnsi"/>
          <w:w w:val="0"/>
        </w:rPr>
        <w:t xml:space="preserve"> attributaire, si le marché est approuvé et signé des deux parties ;</w:t>
      </w:r>
    </w:p>
    <w:p w14:paraId="113A8B55" w14:textId="542A8C76" w:rsidR="0053163D" w:rsidRPr="00FF4D10" w:rsidRDefault="004829F3">
      <w:pPr>
        <w:pStyle w:val="Listepuces"/>
        <w:rPr>
          <w:rFonts w:asciiTheme="minorHAnsi" w:hAnsiTheme="minorHAnsi" w:cstheme="minorHAnsi"/>
          <w:w w:val="0"/>
        </w:rPr>
      </w:pPr>
      <w:bookmarkStart w:id="442" w:name="_DV_M475"/>
      <w:bookmarkEnd w:id="442"/>
      <w:r w:rsidRPr="00FF4D10">
        <w:rPr>
          <w:rFonts w:asciiTheme="minorHAnsi" w:hAnsiTheme="minorHAnsi" w:cstheme="minorHAnsi"/>
          <w:w w:val="0"/>
        </w:rPr>
        <w:t xml:space="preserve">pour </w:t>
      </w:r>
      <w:r w:rsidR="009D2CA8" w:rsidRPr="00FF4D10">
        <w:rPr>
          <w:rFonts w:asciiTheme="minorHAnsi" w:hAnsiTheme="minorHAnsi" w:cstheme="minorHAnsi"/>
          <w:w w:val="0"/>
        </w:rPr>
        <w:t>le fournisseur</w:t>
      </w:r>
      <w:r w:rsidRPr="00FF4D10">
        <w:rPr>
          <w:rFonts w:asciiTheme="minorHAnsi" w:hAnsiTheme="minorHAnsi" w:cstheme="minorHAnsi"/>
          <w:w w:val="0"/>
        </w:rPr>
        <w:t xml:space="preserve"> attributaire : à maintenir son offre et son engagement à exécuter l</w:t>
      </w:r>
      <w:r w:rsidR="009D2CA8" w:rsidRPr="00FF4D10">
        <w:rPr>
          <w:rFonts w:asciiTheme="minorHAnsi" w:hAnsiTheme="minorHAnsi" w:cstheme="minorHAnsi"/>
          <w:w w:val="0"/>
        </w:rPr>
        <w:t>e marché</w:t>
      </w:r>
      <w:r w:rsidRPr="00FF4D10">
        <w:rPr>
          <w:rFonts w:asciiTheme="minorHAnsi" w:hAnsiTheme="minorHAnsi" w:cstheme="minorHAnsi"/>
          <w:w w:val="0"/>
        </w:rPr>
        <w:t xml:space="preserve"> pour lesquels il a soumissionné, si le marché est approuvé et signé des deux parties.</w:t>
      </w:r>
    </w:p>
    <w:p w14:paraId="0DFFF1FB" w14:textId="77777777" w:rsidR="0053163D" w:rsidRPr="00FF4D10" w:rsidRDefault="0053163D">
      <w:pPr>
        <w:pStyle w:val="Listepuces"/>
        <w:numPr>
          <w:ilvl w:val="0"/>
          <w:numId w:val="0"/>
        </w:numPr>
        <w:ind w:left="720"/>
        <w:rPr>
          <w:rFonts w:asciiTheme="minorHAnsi" w:hAnsiTheme="minorHAnsi" w:cstheme="minorHAnsi"/>
          <w:w w:val="0"/>
        </w:rPr>
      </w:pPr>
    </w:p>
    <w:p w14:paraId="2EF2E335" w14:textId="7FD823ED" w:rsidR="0053163D" w:rsidRPr="00FF4D10" w:rsidRDefault="004829F3">
      <w:pPr>
        <w:pStyle w:val="Titre1"/>
        <w:rPr>
          <w:rFonts w:asciiTheme="minorHAnsi" w:hAnsiTheme="minorHAnsi" w:cstheme="minorHAnsi"/>
        </w:rPr>
      </w:pPr>
      <w:bookmarkStart w:id="443" w:name="_DV_M476"/>
      <w:bookmarkEnd w:id="443"/>
      <w:r w:rsidRPr="00FF4D10">
        <w:rPr>
          <w:rFonts w:asciiTheme="minorHAnsi" w:hAnsiTheme="minorHAnsi" w:cstheme="minorHAnsi"/>
        </w:rPr>
        <w:t xml:space="preserve"> - Ordre de commencer l</w:t>
      </w:r>
      <w:r w:rsidR="009D2CA8" w:rsidRPr="00FF4D10">
        <w:rPr>
          <w:rFonts w:asciiTheme="minorHAnsi" w:hAnsiTheme="minorHAnsi" w:cstheme="minorHAnsi"/>
        </w:rPr>
        <w:t>a livraison</w:t>
      </w:r>
      <w:r w:rsidRPr="00FF4D10">
        <w:rPr>
          <w:rFonts w:asciiTheme="minorHAnsi" w:hAnsiTheme="minorHAnsi" w:cstheme="minorHAnsi"/>
        </w:rPr>
        <w:t xml:space="preserve"> et notification définitive</w:t>
      </w:r>
    </w:p>
    <w:p w14:paraId="3703247F" w14:textId="7B414A18"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44" w:name="_DV_M477"/>
      <w:bookmarkEnd w:id="444"/>
      <w:r w:rsidRPr="00FF4D10">
        <w:rPr>
          <w:rFonts w:asciiTheme="minorHAnsi" w:hAnsiTheme="minorHAnsi" w:cstheme="minorHAnsi"/>
          <w:w w:val="0"/>
          <w:szCs w:val="24"/>
          <w:lang w:val="fr-CA"/>
        </w:rPr>
        <w:t xml:space="preserve">Avant l'expiration de la validité de l'offre de l'attributaire, </w:t>
      </w:r>
      <w:proofErr w:type="spellStart"/>
      <w:r w:rsidR="00294066" w:rsidRPr="00FF4D10">
        <w:rPr>
          <w:rFonts w:asciiTheme="minorHAnsi" w:hAnsiTheme="minorHAnsi" w:cstheme="minorHAnsi"/>
          <w:w w:val="0"/>
          <w:szCs w:val="24"/>
          <w:lang w:val="fr-CA"/>
        </w:rPr>
        <w:t>Welthungerhilfe</w:t>
      </w:r>
      <w:proofErr w:type="spellEnd"/>
      <w:r w:rsidR="00294066" w:rsidRPr="00FF4D10">
        <w:rPr>
          <w:rFonts w:asciiTheme="minorHAnsi" w:hAnsiTheme="minorHAnsi" w:cstheme="minorHAnsi"/>
          <w:w w:val="0"/>
          <w:szCs w:val="24"/>
          <w:lang w:val="fr-CA"/>
        </w:rPr>
        <w:t xml:space="preserve"> (WHH)</w:t>
      </w:r>
      <w:r w:rsidRPr="00FF4D10">
        <w:rPr>
          <w:rFonts w:asciiTheme="minorHAnsi" w:hAnsiTheme="minorHAnsi" w:cstheme="minorHAnsi"/>
          <w:w w:val="0"/>
          <w:szCs w:val="24"/>
          <w:lang w:val="fr-CA"/>
        </w:rPr>
        <w:t xml:space="preserve"> enverra à ce soumissionnaire une notification d'approbation du marché. </w:t>
      </w:r>
    </w:p>
    <w:p w14:paraId="0E9BF77A" w14:textId="350648E0"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45" w:name="_DV_M478"/>
      <w:bookmarkEnd w:id="445"/>
      <w:r w:rsidRPr="00FF4D10">
        <w:rPr>
          <w:rFonts w:asciiTheme="minorHAnsi" w:hAnsiTheme="minorHAnsi" w:cstheme="minorHAnsi"/>
          <w:w w:val="0"/>
          <w:szCs w:val="24"/>
          <w:lang w:val="fr-CA"/>
        </w:rPr>
        <w:t>La notification de l’ordre de service signifie ordre de commencer l</w:t>
      </w:r>
      <w:r w:rsidR="009D1633" w:rsidRPr="00FF4D10">
        <w:rPr>
          <w:rFonts w:asciiTheme="minorHAnsi" w:hAnsiTheme="minorHAnsi" w:cstheme="minorHAnsi"/>
          <w:w w:val="0"/>
          <w:szCs w:val="24"/>
        </w:rPr>
        <w:t xml:space="preserve">a livraison des </w:t>
      </w:r>
      <w:proofErr w:type="spellStart"/>
      <w:r w:rsidR="009D1633" w:rsidRPr="00FF4D10">
        <w:rPr>
          <w:rFonts w:asciiTheme="minorHAnsi" w:hAnsiTheme="minorHAnsi" w:cstheme="minorHAnsi"/>
          <w:w w:val="0"/>
          <w:szCs w:val="24"/>
        </w:rPr>
        <w:t>differents</w:t>
      </w:r>
      <w:proofErr w:type="spellEnd"/>
      <w:r w:rsidR="009D1633" w:rsidRPr="00FF4D10">
        <w:rPr>
          <w:rFonts w:asciiTheme="minorHAnsi" w:hAnsiTheme="minorHAnsi" w:cstheme="minorHAnsi"/>
          <w:w w:val="0"/>
          <w:szCs w:val="24"/>
        </w:rPr>
        <w:t xml:space="preserve"> kits (pour </w:t>
      </w:r>
      <w:r w:rsidR="00B826FC" w:rsidRPr="00FF4D10">
        <w:rPr>
          <w:rFonts w:asciiTheme="minorHAnsi" w:hAnsiTheme="minorHAnsi" w:cstheme="minorHAnsi"/>
          <w:w w:val="0"/>
          <w:szCs w:val="24"/>
        </w:rPr>
        <w:t>lequel</w:t>
      </w:r>
      <w:r w:rsidR="009D1633" w:rsidRPr="00FF4D10">
        <w:rPr>
          <w:rFonts w:asciiTheme="minorHAnsi" w:hAnsiTheme="minorHAnsi" w:cstheme="minorHAnsi"/>
          <w:w w:val="0"/>
          <w:szCs w:val="24"/>
        </w:rPr>
        <w:t xml:space="preserve"> il a été retenu) </w:t>
      </w:r>
      <w:r w:rsidRPr="00FF4D10">
        <w:rPr>
          <w:rFonts w:asciiTheme="minorHAnsi" w:hAnsiTheme="minorHAnsi" w:cstheme="minorHAnsi"/>
          <w:w w:val="0"/>
          <w:szCs w:val="24"/>
          <w:lang w:val="fr-CA"/>
        </w:rPr>
        <w:t xml:space="preserve">à la date qui y est indiquée. </w:t>
      </w:r>
      <w:r w:rsidRPr="00FF4D10">
        <w:rPr>
          <w:rFonts w:asciiTheme="minorHAnsi" w:hAnsiTheme="minorHAnsi" w:cstheme="minorHAnsi"/>
          <w:b/>
          <w:w w:val="0"/>
          <w:szCs w:val="24"/>
          <w:lang w:val="fr-CA"/>
        </w:rPr>
        <w:t>Cette notification établit la date de démarrage de</w:t>
      </w:r>
      <w:r w:rsidR="009D1633" w:rsidRPr="00FF4D10">
        <w:rPr>
          <w:rFonts w:asciiTheme="minorHAnsi" w:hAnsiTheme="minorHAnsi" w:cstheme="minorHAnsi"/>
          <w:b/>
          <w:w w:val="0"/>
          <w:szCs w:val="24"/>
        </w:rPr>
        <w:t xml:space="preserve"> la livraison</w:t>
      </w:r>
      <w:r w:rsidRPr="00FF4D10">
        <w:rPr>
          <w:rFonts w:asciiTheme="minorHAnsi" w:hAnsiTheme="minorHAnsi" w:cstheme="minorHAnsi"/>
          <w:b/>
          <w:w w:val="0"/>
          <w:szCs w:val="24"/>
          <w:lang w:val="fr-CA"/>
        </w:rPr>
        <w:t xml:space="preserve"> et du début du délai d’exécution.</w:t>
      </w:r>
    </w:p>
    <w:p w14:paraId="2E689D8A" w14:textId="13A9E9A2"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46" w:name="_DV_M479"/>
      <w:bookmarkEnd w:id="446"/>
      <w:r w:rsidRPr="00FF4D10">
        <w:rPr>
          <w:rFonts w:asciiTheme="minorHAnsi" w:hAnsiTheme="minorHAnsi" w:cstheme="minorHAnsi"/>
          <w:w w:val="0"/>
          <w:szCs w:val="24"/>
          <w:lang w:val="fr-CA"/>
        </w:rPr>
        <w:t xml:space="preserve">La carence du soumissionnaire retenu à satisfaire aux dispositions ci-dessus constituera un motif suffisant d'annulation de l'attribution du marché et de saisie de </w:t>
      </w:r>
      <w:bookmarkStart w:id="447" w:name="_DV_C377"/>
      <w:r w:rsidRPr="00FF4D10">
        <w:rPr>
          <w:rFonts w:asciiTheme="minorHAnsi" w:hAnsiTheme="minorHAnsi" w:cstheme="minorHAnsi"/>
          <w:szCs w:val="24"/>
        </w:rPr>
        <w:t>la garantie</w:t>
      </w:r>
      <w:bookmarkStart w:id="448" w:name="_DV_M485"/>
      <w:bookmarkEnd w:id="447"/>
      <w:bookmarkEnd w:id="448"/>
      <w:r w:rsidR="000D2716" w:rsidRPr="00FF4D10">
        <w:rPr>
          <w:rFonts w:asciiTheme="minorHAnsi" w:hAnsiTheme="minorHAnsi" w:cstheme="minorHAnsi"/>
          <w:szCs w:val="24"/>
        </w:rPr>
        <w:t xml:space="preserve"> </w:t>
      </w:r>
      <w:r w:rsidRPr="00FF4D10">
        <w:rPr>
          <w:rFonts w:asciiTheme="minorHAnsi" w:hAnsiTheme="minorHAnsi" w:cstheme="minorHAnsi"/>
          <w:w w:val="0"/>
          <w:szCs w:val="24"/>
          <w:lang w:val="fr-CA"/>
        </w:rPr>
        <w:t xml:space="preserve">de soumission. Auquel cas </w:t>
      </w:r>
      <w:r w:rsidR="00E07DAE" w:rsidRPr="00FF4D10">
        <w:rPr>
          <w:rFonts w:asciiTheme="minorHAnsi" w:hAnsiTheme="minorHAnsi" w:cstheme="minorHAnsi"/>
          <w:szCs w:val="24"/>
          <w:lang w:val="fr-CA"/>
        </w:rPr>
        <w:t>WELTHUNGERHILFE (WHH)</w:t>
      </w:r>
      <w:r w:rsidRPr="00FF4D10">
        <w:rPr>
          <w:rFonts w:asciiTheme="minorHAnsi" w:hAnsiTheme="minorHAnsi" w:cstheme="minorHAnsi"/>
          <w:szCs w:val="24"/>
          <w:lang w:val="fr-CA"/>
        </w:rPr>
        <w:t xml:space="preserve"> </w:t>
      </w:r>
      <w:r w:rsidRPr="00FF4D10">
        <w:rPr>
          <w:rFonts w:asciiTheme="minorHAnsi" w:hAnsiTheme="minorHAnsi" w:cstheme="minorHAnsi"/>
          <w:w w:val="0"/>
          <w:szCs w:val="24"/>
          <w:lang w:val="fr-CA"/>
        </w:rPr>
        <w:t>peut attribuer le marché au soumissionnaire dont l'offre est désormais économiquement la plus avantageuse ou procéder à un nouvel appel d’offres. Le soumissionnaire défaillant ne sera pas autorisé à participer à cette nouvelle consultation.</w:t>
      </w:r>
    </w:p>
    <w:p w14:paraId="716A30E5" w14:textId="77777777" w:rsidR="0053163D" w:rsidRPr="00FF4D10" w:rsidRDefault="004829F3">
      <w:pPr>
        <w:pStyle w:val="Titre1"/>
        <w:rPr>
          <w:rFonts w:asciiTheme="minorHAnsi" w:hAnsiTheme="minorHAnsi" w:cstheme="minorHAnsi"/>
        </w:rPr>
      </w:pPr>
      <w:bookmarkStart w:id="449" w:name="_DV_M486"/>
      <w:bookmarkEnd w:id="449"/>
      <w:r w:rsidRPr="00FF4D10">
        <w:rPr>
          <w:rFonts w:asciiTheme="minorHAnsi" w:hAnsiTheme="minorHAnsi" w:cstheme="minorHAnsi"/>
        </w:rPr>
        <w:t>- Entrée en vigueur du</w:t>
      </w:r>
      <w:bookmarkStart w:id="450" w:name="_DV_C381"/>
      <w:r w:rsidRPr="00FF4D10">
        <w:rPr>
          <w:rFonts w:asciiTheme="minorHAnsi" w:hAnsiTheme="minorHAnsi" w:cstheme="minorHAnsi"/>
        </w:rPr>
        <w:t xml:space="preserve"> marché</w:t>
      </w:r>
      <w:bookmarkEnd w:id="450"/>
    </w:p>
    <w:p w14:paraId="11E2C31F" w14:textId="407D1043"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bookmarkStart w:id="451" w:name="_DV_M490"/>
      <w:bookmarkStart w:id="452" w:name="_DV_C387"/>
      <w:bookmarkEnd w:id="451"/>
      <w:r w:rsidRPr="00FF4D10">
        <w:rPr>
          <w:rFonts w:asciiTheme="minorHAnsi" w:hAnsiTheme="minorHAnsi" w:cstheme="minorHAnsi"/>
          <w:w w:val="0"/>
          <w:szCs w:val="24"/>
          <w:lang w:val="fr-CA"/>
        </w:rPr>
        <w:t>Le marché entre en vigueur dès</w:t>
      </w:r>
      <w:bookmarkStart w:id="453" w:name="_DV_C383"/>
      <w:r w:rsidRPr="00FF4D10">
        <w:rPr>
          <w:rFonts w:asciiTheme="minorHAnsi" w:hAnsiTheme="minorHAnsi" w:cstheme="minorHAnsi"/>
          <w:w w:val="0"/>
          <w:szCs w:val="24"/>
          <w:lang w:val="fr-CA"/>
        </w:rPr>
        <w:t xml:space="preserve"> son approbation </w:t>
      </w:r>
      <w:r w:rsidRPr="00FF4D10">
        <w:rPr>
          <w:rFonts w:asciiTheme="minorHAnsi" w:hAnsiTheme="minorHAnsi" w:cstheme="minorHAnsi"/>
          <w:szCs w:val="24"/>
          <w:lang w:val="fr-CA"/>
        </w:rPr>
        <w:t xml:space="preserve">officielle </w:t>
      </w:r>
      <w:r w:rsidRPr="00FF4D10">
        <w:rPr>
          <w:rFonts w:asciiTheme="minorHAnsi" w:hAnsiTheme="minorHAnsi" w:cstheme="minorHAnsi"/>
          <w:w w:val="0"/>
          <w:szCs w:val="24"/>
          <w:lang w:val="fr-CA"/>
        </w:rPr>
        <w:t xml:space="preserve">par </w:t>
      </w:r>
      <w:proofErr w:type="spellStart"/>
      <w:r w:rsidR="00294066" w:rsidRPr="00FF4D10">
        <w:rPr>
          <w:rFonts w:asciiTheme="minorHAnsi" w:hAnsiTheme="minorHAnsi" w:cstheme="minorHAnsi"/>
          <w:szCs w:val="24"/>
          <w:lang w:val="fr-CA"/>
        </w:rPr>
        <w:t>Welthungerhilfe</w:t>
      </w:r>
      <w:proofErr w:type="spellEnd"/>
      <w:r w:rsidR="00294066" w:rsidRPr="00FF4D10">
        <w:rPr>
          <w:rFonts w:asciiTheme="minorHAnsi" w:hAnsiTheme="minorHAnsi" w:cstheme="minorHAnsi"/>
          <w:szCs w:val="24"/>
          <w:lang w:val="fr-CA"/>
        </w:rPr>
        <w:t xml:space="preserve"> (WHH)</w:t>
      </w:r>
      <w:r w:rsidRPr="00FF4D10">
        <w:rPr>
          <w:rFonts w:asciiTheme="minorHAnsi" w:hAnsiTheme="minorHAnsi" w:cstheme="minorHAnsi"/>
          <w:w w:val="0"/>
          <w:szCs w:val="24"/>
          <w:lang w:val="fr-CA"/>
        </w:rPr>
        <w:t xml:space="preserve">. </w:t>
      </w:r>
    </w:p>
    <w:p w14:paraId="43642E8A" w14:textId="77777777"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w w:val="0"/>
          <w:szCs w:val="24"/>
          <w:lang w:val="fr-CA"/>
        </w:rPr>
        <w:t>L’entrée en vigueur marque le début des obligations juridiques d’exécution</w:t>
      </w:r>
      <w:bookmarkEnd w:id="453"/>
      <w:r w:rsidRPr="00FF4D10">
        <w:rPr>
          <w:rFonts w:asciiTheme="minorHAnsi" w:hAnsiTheme="minorHAnsi" w:cstheme="minorHAnsi"/>
          <w:w w:val="0"/>
          <w:szCs w:val="24"/>
          <w:lang w:val="fr-CA"/>
        </w:rPr>
        <w:t xml:space="preserve">. </w:t>
      </w:r>
    </w:p>
    <w:p w14:paraId="755A3966" w14:textId="7CB8F97A" w:rsidR="0053163D" w:rsidRPr="00FF4D10" w:rsidRDefault="004829F3">
      <w:pPr>
        <w:pStyle w:val="Corpsdetexte"/>
        <w:tabs>
          <w:tab w:val="left" w:pos="567"/>
          <w:tab w:val="left" w:pos="1134"/>
          <w:tab w:val="right" w:leader="dot" w:pos="9480"/>
        </w:tabs>
        <w:suppressAutoHyphens/>
        <w:spacing w:after="240"/>
        <w:jc w:val="both"/>
        <w:rPr>
          <w:rFonts w:asciiTheme="minorHAnsi" w:hAnsiTheme="minorHAnsi" w:cstheme="minorHAnsi"/>
          <w:w w:val="0"/>
          <w:szCs w:val="24"/>
          <w:lang w:val="fr-CA"/>
        </w:rPr>
      </w:pPr>
      <w:r w:rsidRPr="00FF4D10">
        <w:rPr>
          <w:rFonts w:asciiTheme="minorHAnsi" w:hAnsiTheme="minorHAnsi" w:cstheme="minorHAnsi"/>
          <w:w w:val="0"/>
          <w:szCs w:val="24"/>
          <w:lang w:val="fr-CA"/>
        </w:rPr>
        <w:t>Le délai d’exécution court à compter de la date indiquée dans l’ordre de service de commencer l</w:t>
      </w:r>
      <w:r w:rsidR="00BB0982" w:rsidRPr="00FF4D10">
        <w:rPr>
          <w:rFonts w:asciiTheme="minorHAnsi" w:hAnsiTheme="minorHAnsi" w:cstheme="minorHAnsi"/>
          <w:w w:val="0"/>
          <w:szCs w:val="24"/>
        </w:rPr>
        <w:t>a livraison</w:t>
      </w:r>
      <w:r w:rsidRPr="00FF4D10">
        <w:rPr>
          <w:rFonts w:asciiTheme="minorHAnsi" w:hAnsiTheme="minorHAnsi" w:cstheme="minorHAnsi"/>
          <w:w w:val="0"/>
          <w:szCs w:val="24"/>
          <w:lang w:val="fr-CA"/>
        </w:rPr>
        <w:t>.</w:t>
      </w:r>
    </w:p>
    <w:p w14:paraId="2158F305" w14:textId="6E77CE6D" w:rsidR="0053163D" w:rsidRPr="00FF4D10" w:rsidRDefault="0053163D" w:rsidP="002058F1">
      <w:pPr>
        <w:pStyle w:val="Listepuces"/>
        <w:numPr>
          <w:ilvl w:val="0"/>
          <w:numId w:val="0"/>
        </w:numPr>
        <w:ind w:left="720" w:hanging="360"/>
        <w:rPr>
          <w:rFonts w:asciiTheme="minorHAnsi" w:hAnsiTheme="minorHAnsi" w:cstheme="minorHAnsi"/>
          <w:w w:val="0"/>
        </w:rPr>
      </w:pPr>
    </w:p>
    <w:p w14:paraId="05372223" w14:textId="77777777" w:rsidR="002058F1" w:rsidRPr="00FF4D10" w:rsidRDefault="002058F1" w:rsidP="002058F1">
      <w:pPr>
        <w:pStyle w:val="Listepuces"/>
        <w:numPr>
          <w:ilvl w:val="0"/>
          <w:numId w:val="0"/>
        </w:numPr>
        <w:ind w:left="720" w:hanging="360"/>
        <w:rPr>
          <w:rFonts w:asciiTheme="minorHAnsi" w:hAnsiTheme="minorHAnsi" w:cstheme="minorHAnsi"/>
          <w:w w:val="0"/>
        </w:rPr>
      </w:pPr>
    </w:p>
    <w:p w14:paraId="6C6FCF1F" w14:textId="77777777" w:rsidR="0053163D" w:rsidRPr="00FF4D10" w:rsidRDefault="004829F3">
      <w:pPr>
        <w:pStyle w:val="Titre1"/>
        <w:rPr>
          <w:rFonts w:asciiTheme="minorHAnsi" w:hAnsiTheme="minorHAnsi" w:cstheme="minorHAnsi"/>
        </w:rPr>
      </w:pPr>
      <w:bookmarkStart w:id="454" w:name="_DV_C393"/>
      <w:bookmarkEnd w:id="452"/>
      <w:r w:rsidRPr="00FF4D10">
        <w:rPr>
          <w:rStyle w:val="DeltaViewInsertion"/>
          <w:rFonts w:asciiTheme="minorHAnsi" w:hAnsiTheme="minorHAnsi" w:cstheme="minorHAnsi"/>
          <w:color w:val="auto"/>
          <w:u w:val="none"/>
        </w:rPr>
        <w:lastRenderedPageBreak/>
        <w:t xml:space="preserve">– </w:t>
      </w:r>
      <w:bookmarkEnd w:id="454"/>
      <w:r w:rsidRPr="00FF4D10">
        <w:rPr>
          <w:rStyle w:val="DeltaViewInsertion"/>
          <w:rFonts w:asciiTheme="minorHAnsi" w:hAnsiTheme="minorHAnsi" w:cstheme="minorHAnsi"/>
          <w:color w:val="auto"/>
          <w:u w:val="none"/>
        </w:rPr>
        <w:t>Sanctions des irrégularités imputables aux soumissionnaires</w:t>
      </w:r>
    </w:p>
    <w:p w14:paraId="1869BCF8" w14:textId="2C9C7E51" w:rsidR="0053163D" w:rsidRPr="00FF4D10" w:rsidRDefault="004829F3">
      <w:pPr>
        <w:tabs>
          <w:tab w:val="left" w:pos="0"/>
        </w:tabs>
        <w:jc w:val="both"/>
        <w:rPr>
          <w:rStyle w:val="DeltaViewInsertion"/>
          <w:rFonts w:asciiTheme="minorHAnsi" w:hAnsiTheme="minorHAnsi" w:cstheme="minorHAnsi"/>
          <w:color w:val="auto"/>
          <w:w w:val="0"/>
          <w:u w:val="none"/>
        </w:rPr>
      </w:pPr>
      <w:bookmarkStart w:id="455" w:name="_DV_C396"/>
      <w:r w:rsidRPr="00FF4D10">
        <w:rPr>
          <w:rStyle w:val="DeltaViewInsertion"/>
          <w:rFonts w:asciiTheme="minorHAnsi" w:hAnsiTheme="minorHAnsi" w:cstheme="minorHAnsi"/>
          <w:color w:val="auto"/>
          <w:w w:val="0"/>
          <w:u w:val="none"/>
        </w:rPr>
        <w:t xml:space="preserve">Les inexactitudes délibérées constatées dans les attestations ou justifications contenues dans les offres peuvent entraîner l’exclusion temporaire d’un à cinq ans de leurs auteurs de toute participation aux appels d’offre de </w:t>
      </w:r>
      <w:r w:rsidR="00E07DAE" w:rsidRPr="00FF4D10">
        <w:rPr>
          <w:rStyle w:val="DeltaViewInsertion"/>
          <w:rFonts w:asciiTheme="minorHAnsi" w:hAnsiTheme="minorHAnsi" w:cstheme="minorHAnsi"/>
          <w:color w:val="auto"/>
          <w:w w:val="0"/>
          <w:u w:val="none"/>
        </w:rPr>
        <w:t>WELTHUNGERHILFE (WHH</w:t>
      </w:r>
      <w:r w:rsidR="00BB0982" w:rsidRPr="00FF4D10">
        <w:rPr>
          <w:rStyle w:val="DeltaViewInsertion"/>
          <w:rFonts w:asciiTheme="minorHAnsi" w:hAnsiTheme="minorHAnsi" w:cstheme="minorHAnsi"/>
          <w:color w:val="auto"/>
          <w:w w:val="0"/>
          <w:u w:val="none"/>
        </w:rPr>
        <w:t>).</w:t>
      </w:r>
    </w:p>
    <w:p w14:paraId="2B832E5E" w14:textId="0C6A0BEC" w:rsidR="0053163D" w:rsidRPr="00FF4D10" w:rsidRDefault="004829F3">
      <w:pPr>
        <w:tabs>
          <w:tab w:val="left" w:pos="0"/>
        </w:tabs>
        <w:jc w:val="both"/>
        <w:rPr>
          <w:rStyle w:val="DeltaViewInsertion"/>
          <w:rFonts w:asciiTheme="minorHAnsi" w:hAnsiTheme="minorHAnsi" w:cstheme="minorHAnsi"/>
          <w:color w:val="auto"/>
          <w:w w:val="0"/>
          <w:u w:val="none"/>
        </w:rPr>
      </w:pPr>
      <w:r w:rsidRPr="00FF4D10">
        <w:rPr>
          <w:rStyle w:val="DeltaViewInsertion"/>
          <w:rFonts w:asciiTheme="minorHAnsi" w:hAnsiTheme="minorHAnsi" w:cstheme="minorHAnsi"/>
          <w:color w:val="auto"/>
          <w:w w:val="0"/>
          <w:u w:val="none"/>
        </w:rPr>
        <w:t xml:space="preserve">Lorsque de telles inexactitudes sont constatées après l’approbation du marché, </w:t>
      </w:r>
      <w:r w:rsidR="00E07DAE" w:rsidRPr="00FF4D10">
        <w:rPr>
          <w:rStyle w:val="DeltaViewInsertion"/>
          <w:rFonts w:asciiTheme="minorHAnsi" w:hAnsiTheme="minorHAnsi" w:cstheme="minorHAnsi"/>
          <w:color w:val="auto"/>
          <w:w w:val="0"/>
          <w:u w:val="none"/>
        </w:rPr>
        <w:t>WELTHUNGERHILFE (WHH)</w:t>
      </w:r>
      <w:r w:rsidRPr="00FF4D10">
        <w:rPr>
          <w:rStyle w:val="DeltaViewInsertion"/>
          <w:rFonts w:asciiTheme="minorHAnsi" w:hAnsiTheme="minorHAnsi" w:cstheme="minorHAnsi"/>
          <w:color w:val="auto"/>
          <w:w w:val="0"/>
          <w:u w:val="none"/>
        </w:rPr>
        <w:t xml:space="preserve"> peut, sans mise en demeure préalable et aux frais et risques </w:t>
      </w:r>
      <w:r w:rsidR="002535FA" w:rsidRPr="00FF4D10">
        <w:rPr>
          <w:rStyle w:val="DeltaViewInsertion"/>
          <w:rFonts w:asciiTheme="minorHAnsi" w:hAnsiTheme="minorHAnsi" w:cstheme="minorHAnsi"/>
          <w:color w:val="auto"/>
          <w:w w:val="0"/>
          <w:u w:val="none"/>
        </w:rPr>
        <w:t>du</w:t>
      </w:r>
      <w:r w:rsidR="00240CCB" w:rsidRPr="00FF4D10">
        <w:rPr>
          <w:rStyle w:val="DeltaViewInsertion"/>
          <w:rFonts w:asciiTheme="minorHAnsi" w:hAnsiTheme="minorHAnsi" w:cstheme="minorHAnsi"/>
          <w:color w:val="auto"/>
          <w:w w:val="0"/>
          <w:u w:val="none"/>
        </w:rPr>
        <w:t xml:space="preserve"> fournisseur</w:t>
      </w:r>
      <w:r w:rsidRPr="00FF4D10">
        <w:rPr>
          <w:rStyle w:val="DeltaViewInsertion"/>
          <w:rFonts w:asciiTheme="minorHAnsi" w:hAnsiTheme="minorHAnsi" w:cstheme="minorHAnsi"/>
          <w:color w:val="auto"/>
          <w:w w:val="0"/>
          <w:u w:val="none"/>
        </w:rPr>
        <w:t xml:space="preserve">, prononcer soit la mise en régie, soit la résiliation du marché. </w:t>
      </w:r>
    </w:p>
    <w:p w14:paraId="62968F6F" w14:textId="77777777" w:rsidR="0053163D" w:rsidRPr="00FF4D10" w:rsidRDefault="0053163D">
      <w:pPr>
        <w:tabs>
          <w:tab w:val="left" w:pos="0"/>
        </w:tabs>
        <w:jc w:val="both"/>
        <w:rPr>
          <w:rStyle w:val="DeltaViewInsertion"/>
          <w:rFonts w:asciiTheme="minorHAnsi" w:hAnsiTheme="minorHAnsi" w:cstheme="minorHAnsi"/>
          <w:color w:val="auto"/>
          <w:w w:val="0"/>
          <w:u w:val="none"/>
        </w:rPr>
      </w:pPr>
    </w:p>
    <w:p w14:paraId="45097382" w14:textId="1A458219" w:rsidR="0053163D" w:rsidRPr="00FF4D10" w:rsidRDefault="005739CA">
      <w:pPr>
        <w:tabs>
          <w:tab w:val="left" w:pos="0"/>
        </w:tabs>
        <w:spacing w:line="360" w:lineRule="auto"/>
        <w:rPr>
          <w:rStyle w:val="DeltaViewInsertion"/>
          <w:rFonts w:asciiTheme="minorHAnsi" w:hAnsiTheme="minorHAnsi" w:cstheme="minorHAnsi"/>
          <w:color w:val="auto"/>
          <w:w w:val="0"/>
          <w:u w:val="none"/>
        </w:rPr>
      </w:pPr>
      <w:r w:rsidRPr="00FF4D10">
        <w:rPr>
          <w:rStyle w:val="DeltaViewInsertion"/>
          <w:rFonts w:asciiTheme="minorHAnsi" w:hAnsiTheme="minorHAnsi" w:cstheme="minorHAnsi"/>
          <w:color w:val="auto"/>
          <w:w w:val="0"/>
          <w:u w:val="none"/>
        </w:rPr>
        <w:t>Le fournisseur</w:t>
      </w:r>
      <w:r w:rsidR="004829F3" w:rsidRPr="00FF4D10">
        <w:rPr>
          <w:rStyle w:val="DeltaViewInsertion"/>
          <w:rFonts w:asciiTheme="minorHAnsi" w:hAnsiTheme="minorHAnsi" w:cstheme="minorHAnsi"/>
          <w:color w:val="auto"/>
          <w:w w:val="0"/>
          <w:u w:val="none"/>
        </w:rPr>
        <w:t xml:space="preserve"> s’expose à ces sanctions lorsqu’il : </w:t>
      </w:r>
    </w:p>
    <w:p w14:paraId="16A1286E"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noProof w:val="0"/>
          <w:color w:val="auto"/>
          <w:u w:val="none"/>
          <w:lang w:val="fr-FR"/>
        </w:rPr>
      </w:pPr>
      <w:r w:rsidRPr="00FF4D10">
        <w:rPr>
          <w:rStyle w:val="DeltaViewInsertion"/>
          <w:rFonts w:asciiTheme="minorHAnsi" w:hAnsiTheme="minorHAnsi" w:cstheme="minorHAnsi"/>
          <w:color w:val="auto"/>
          <w:u w:val="none"/>
        </w:rPr>
        <w:t xml:space="preserve">a procédé à des pratiques de collusion avec d’autres soumissionnaires afin d’établir les prix des offres à des niveaux artificiels et non concurrentiels et de priver l’autorité contractante des avantages d’une concurrence libre et ouverte ; </w:t>
      </w:r>
    </w:p>
    <w:p w14:paraId="3F98D482"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a bénéficié ou a procédé à des pratiques de fractionnement ou de toute autre pratique visant sur le plan technique à influer sur le contenu du dossier d’appel d’offres ;</w:t>
      </w:r>
    </w:p>
    <w:p w14:paraId="651D632E"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a eu recours à la surfacturation et/ou à la fausse facturation ;</w:t>
      </w:r>
    </w:p>
    <w:p w14:paraId="3372C164"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a tenté d’influer sur l’évaluation des offres ou sur les décisions d’attribution, y compris en proposant tout paiement ou avantage indu ;</w:t>
      </w:r>
    </w:p>
    <w:p w14:paraId="5471DF76"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 xml:space="preserve">a été reconnu coupable d’un manquement à ses obligations contractuelles lors de l’exécution de marchés antérieurs à la suite d’une décision d’une juridiction nationale devenue définitive </w:t>
      </w:r>
    </w:p>
    <w:p w14:paraId="2F968C4F"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a fourni des informations ou des déclarations fausses ou mensongères, ou a fait usage d’informations confidentielles dans le cadre de la procédure d’appel d’offres ;</w:t>
      </w:r>
    </w:p>
    <w:p w14:paraId="3D916F64" w14:textId="77777777" w:rsidR="0053163D" w:rsidRPr="00FF4D10" w:rsidRDefault="004829F3" w:rsidP="00321EE1">
      <w:pPr>
        <w:pStyle w:val="Listepuces"/>
        <w:numPr>
          <w:ilvl w:val="0"/>
          <w:numId w:val="9"/>
        </w:numPr>
        <w:spacing w:after="120"/>
        <w:ind w:left="1066" w:hanging="357"/>
        <w:rPr>
          <w:rStyle w:val="DeltaViewInsertion"/>
          <w:rFonts w:asciiTheme="minorHAnsi" w:hAnsiTheme="minorHAnsi" w:cstheme="minorHAnsi"/>
          <w:color w:val="auto"/>
          <w:u w:val="none"/>
        </w:rPr>
      </w:pPr>
      <w:r w:rsidRPr="00FF4D10">
        <w:rPr>
          <w:rStyle w:val="DeltaViewInsertion"/>
          <w:rFonts w:asciiTheme="minorHAnsi" w:hAnsiTheme="minorHAnsi" w:cstheme="minorHAnsi"/>
          <w:color w:val="auto"/>
          <w:u w:val="none"/>
        </w:rPr>
        <w:t>a participé à des ententes anticoncurrentielles d’entreprises et/ou à des abus de positions dominantes et qui ont eu pour effet de restreindre le champ de la concurrence et/ou de fausser son libre jeu.</w:t>
      </w:r>
    </w:p>
    <w:p w14:paraId="0F6B2E1E" w14:textId="77777777" w:rsidR="0053163D" w:rsidRPr="00FF4D10" w:rsidRDefault="0053163D">
      <w:pPr>
        <w:tabs>
          <w:tab w:val="left" w:pos="0"/>
        </w:tabs>
        <w:ind w:firstLine="567"/>
        <w:jc w:val="both"/>
        <w:rPr>
          <w:rFonts w:asciiTheme="minorHAnsi" w:hAnsiTheme="minorHAnsi" w:cstheme="minorHAnsi"/>
          <w:w w:val="0"/>
        </w:rPr>
      </w:pPr>
    </w:p>
    <w:p w14:paraId="1DD4DFC3" w14:textId="77777777" w:rsidR="0053163D" w:rsidRPr="00FF4D10" w:rsidRDefault="004829F3">
      <w:pPr>
        <w:pStyle w:val="Titre1"/>
        <w:rPr>
          <w:rFonts w:asciiTheme="minorHAnsi" w:hAnsiTheme="minorHAnsi" w:cstheme="minorHAnsi"/>
        </w:rPr>
      </w:pPr>
      <w:bookmarkStart w:id="456" w:name="_DV_C397"/>
      <w:bookmarkEnd w:id="455"/>
      <w:r w:rsidRPr="00FF4D10">
        <w:rPr>
          <w:rStyle w:val="DeltaViewInsertion"/>
          <w:rFonts w:asciiTheme="minorHAnsi" w:hAnsiTheme="minorHAnsi" w:cstheme="minorHAnsi"/>
          <w:color w:val="auto"/>
          <w:u w:val="none"/>
        </w:rPr>
        <w:t xml:space="preserve"> – </w:t>
      </w:r>
      <w:bookmarkEnd w:id="456"/>
      <w:r w:rsidRPr="00FF4D10">
        <w:rPr>
          <w:rStyle w:val="DeltaViewInsertion"/>
          <w:rFonts w:asciiTheme="minorHAnsi" w:hAnsiTheme="minorHAnsi" w:cstheme="minorHAnsi"/>
          <w:color w:val="auto"/>
          <w:u w:val="none"/>
        </w:rPr>
        <w:t>PAIEMENT APRèS LA RéSILIATION</w:t>
      </w:r>
    </w:p>
    <w:p w14:paraId="0A98EB6C" w14:textId="3C1CA2C7" w:rsidR="0053163D" w:rsidRPr="00FF4D10" w:rsidRDefault="004829F3" w:rsidP="00321EE1">
      <w:pPr>
        <w:pStyle w:val="Paragraphedeliste"/>
        <w:numPr>
          <w:ilvl w:val="0"/>
          <w:numId w:val="12"/>
        </w:numPr>
        <w:suppressAutoHyphens/>
        <w:jc w:val="both"/>
        <w:rPr>
          <w:rFonts w:asciiTheme="minorHAnsi" w:hAnsiTheme="minorHAnsi" w:cstheme="minorHAnsi"/>
          <w:snapToGrid w:val="0"/>
        </w:rPr>
      </w:pPr>
      <w:r w:rsidRPr="00FF4D10">
        <w:rPr>
          <w:rFonts w:asciiTheme="minorHAnsi" w:hAnsiTheme="minorHAnsi" w:cstheme="minorHAnsi"/>
          <w:snapToGrid w:val="0"/>
        </w:rPr>
        <w:t xml:space="preserve">Si le contrat est résilié en raison d’un manquement majeur aux conditions du marché de la part </w:t>
      </w:r>
      <w:r w:rsidR="002535FA" w:rsidRPr="00FF4D10">
        <w:rPr>
          <w:rFonts w:asciiTheme="minorHAnsi" w:hAnsiTheme="minorHAnsi" w:cstheme="minorHAnsi"/>
          <w:snapToGrid w:val="0"/>
        </w:rPr>
        <w:t>du</w:t>
      </w:r>
      <w:r w:rsidR="00240CCB" w:rsidRPr="00FF4D10">
        <w:rPr>
          <w:rFonts w:asciiTheme="minorHAnsi" w:hAnsiTheme="minorHAnsi" w:cstheme="minorHAnsi"/>
          <w:snapToGrid w:val="0"/>
        </w:rPr>
        <w:t xml:space="preserve"> fournisseur</w:t>
      </w:r>
      <w:r w:rsidRPr="00FF4D10">
        <w:rPr>
          <w:rFonts w:asciiTheme="minorHAnsi" w:hAnsiTheme="minorHAnsi" w:cstheme="minorHAnsi"/>
          <w:snapToGrid w:val="0"/>
        </w:rPr>
        <w:t xml:space="preserve">, le bureau de contrôle doit délivrer un certificat pour le montant des travaux effectués et des matériaux commandés, déduction faite des avances reçues jusqu’au jour de délivrance du certificat et du pourcentage du montant des travaux non achevés indiqué dans les </w:t>
      </w:r>
      <w:r w:rsidR="00026052" w:rsidRPr="00FF4D10">
        <w:rPr>
          <w:rFonts w:asciiTheme="minorHAnsi" w:hAnsiTheme="minorHAnsi" w:cstheme="minorHAnsi"/>
          <w:snapToGrid w:val="0"/>
        </w:rPr>
        <w:t>d</w:t>
      </w:r>
      <w:r w:rsidRPr="00FF4D10">
        <w:rPr>
          <w:rFonts w:asciiTheme="minorHAnsi" w:hAnsiTheme="minorHAnsi" w:cstheme="minorHAnsi"/>
          <w:snapToGrid w:val="0"/>
        </w:rPr>
        <w:t xml:space="preserve">onnées sur la lettre de commande. Le montant des indemnités forfaitaires ne s’applique pas et </w:t>
      </w:r>
      <w:proofErr w:type="spellStart"/>
      <w:r w:rsidR="00294066" w:rsidRPr="00FF4D10">
        <w:rPr>
          <w:rFonts w:asciiTheme="minorHAnsi" w:hAnsiTheme="minorHAnsi" w:cstheme="minorHAnsi"/>
          <w:snapToGrid w:val="0"/>
        </w:rPr>
        <w:t>Welthungerhilfe</w:t>
      </w:r>
      <w:proofErr w:type="spellEnd"/>
      <w:r w:rsidRPr="00FF4D10">
        <w:rPr>
          <w:rFonts w:asciiTheme="minorHAnsi" w:hAnsiTheme="minorHAnsi" w:cstheme="minorHAnsi"/>
          <w:snapToGrid w:val="0"/>
        </w:rPr>
        <w:t xml:space="preserve"> a droit à des dommages et intérêts pour tout retard dû au manquement. Si le montant total dû à </w:t>
      </w:r>
      <w:r w:rsidR="00E07DAE" w:rsidRPr="00FF4D10">
        <w:rPr>
          <w:rFonts w:asciiTheme="minorHAnsi" w:hAnsiTheme="minorHAnsi" w:cstheme="minorHAnsi"/>
          <w:snapToGrid w:val="0"/>
        </w:rPr>
        <w:t>WELTHUNGERHILFE</w:t>
      </w:r>
      <w:r w:rsidRPr="00FF4D10">
        <w:rPr>
          <w:rFonts w:asciiTheme="minorHAnsi" w:hAnsiTheme="minorHAnsi" w:cstheme="minorHAnsi"/>
          <w:snapToGrid w:val="0"/>
        </w:rPr>
        <w:t xml:space="preserve"> dépasse tout montant dû </w:t>
      </w:r>
      <w:r w:rsidR="002535FA" w:rsidRPr="00FF4D10">
        <w:rPr>
          <w:rFonts w:asciiTheme="minorHAnsi" w:hAnsiTheme="minorHAnsi" w:cstheme="minorHAnsi"/>
          <w:snapToGrid w:val="0"/>
        </w:rPr>
        <w:t>au</w:t>
      </w:r>
      <w:r w:rsidR="00240CCB" w:rsidRPr="00FF4D10">
        <w:rPr>
          <w:rFonts w:asciiTheme="minorHAnsi" w:hAnsiTheme="minorHAnsi" w:cstheme="minorHAnsi"/>
          <w:snapToGrid w:val="0"/>
        </w:rPr>
        <w:t xml:space="preserve"> fournisseur</w:t>
      </w:r>
      <w:r w:rsidRPr="00FF4D10">
        <w:rPr>
          <w:rFonts w:asciiTheme="minorHAnsi" w:hAnsiTheme="minorHAnsi" w:cstheme="minorHAnsi"/>
          <w:snapToGrid w:val="0"/>
        </w:rPr>
        <w:t xml:space="preserve">, la différence sera convertie en dette payable à </w:t>
      </w:r>
      <w:r w:rsidR="00E07DAE" w:rsidRPr="00FF4D10">
        <w:rPr>
          <w:rFonts w:asciiTheme="minorHAnsi" w:hAnsiTheme="minorHAnsi" w:cstheme="minorHAnsi"/>
          <w:snapToGrid w:val="0"/>
        </w:rPr>
        <w:t>WELTHUNGERHILF</w:t>
      </w:r>
      <w:r w:rsidRPr="00FF4D10">
        <w:rPr>
          <w:rFonts w:asciiTheme="minorHAnsi" w:hAnsiTheme="minorHAnsi" w:cstheme="minorHAnsi"/>
          <w:snapToGrid w:val="0"/>
        </w:rPr>
        <w:t>.</w:t>
      </w:r>
    </w:p>
    <w:p w14:paraId="278C4ED3" w14:textId="77777777" w:rsidR="0053163D" w:rsidRPr="00FF4D10" w:rsidRDefault="0053163D">
      <w:pPr>
        <w:spacing w:line="276" w:lineRule="auto"/>
        <w:jc w:val="both"/>
        <w:rPr>
          <w:rFonts w:asciiTheme="minorHAnsi" w:hAnsiTheme="minorHAnsi" w:cstheme="minorHAnsi"/>
          <w:snapToGrid w:val="0"/>
        </w:rPr>
      </w:pPr>
    </w:p>
    <w:p w14:paraId="4CB8BE28" w14:textId="77777777" w:rsidR="0053163D" w:rsidRPr="00FF4D10" w:rsidRDefault="0053163D">
      <w:pPr>
        <w:spacing w:line="276" w:lineRule="auto"/>
        <w:jc w:val="both"/>
        <w:rPr>
          <w:rFonts w:asciiTheme="minorHAnsi" w:hAnsiTheme="minorHAnsi" w:cstheme="minorHAnsi"/>
          <w:snapToGrid w:val="0"/>
        </w:rPr>
      </w:pPr>
    </w:p>
    <w:p w14:paraId="6663E5A3" w14:textId="5A9D05A7" w:rsidR="0053163D" w:rsidRPr="00FF4D10" w:rsidRDefault="004829F3" w:rsidP="00321EE1">
      <w:pPr>
        <w:pStyle w:val="Paragraphedeliste"/>
        <w:numPr>
          <w:ilvl w:val="0"/>
          <w:numId w:val="12"/>
        </w:numPr>
        <w:suppressAutoHyphens/>
        <w:jc w:val="both"/>
        <w:rPr>
          <w:rFonts w:asciiTheme="minorHAnsi" w:hAnsiTheme="minorHAnsi" w:cstheme="minorHAnsi"/>
          <w:b/>
          <w:lang w:val="fr-CA"/>
        </w:rPr>
      </w:pPr>
      <w:r w:rsidRPr="00FF4D10">
        <w:rPr>
          <w:rFonts w:asciiTheme="minorHAnsi" w:hAnsiTheme="minorHAnsi" w:cstheme="minorHAnsi"/>
          <w:snapToGrid w:val="0"/>
        </w:rPr>
        <w:t xml:space="preserve">Si le marché est résilié à la convenance de </w:t>
      </w:r>
      <w:r w:rsidR="00E07DAE" w:rsidRPr="00FF4D10">
        <w:rPr>
          <w:rFonts w:asciiTheme="minorHAnsi" w:hAnsiTheme="minorHAnsi" w:cstheme="minorHAnsi"/>
          <w:snapToGrid w:val="0"/>
        </w:rPr>
        <w:t xml:space="preserve">WELTHUNGERHILFE </w:t>
      </w:r>
      <w:r w:rsidRPr="00FF4D10">
        <w:rPr>
          <w:rFonts w:asciiTheme="minorHAnsi" w:hAnsiTheme="minorHAnsi" w:cstheme="minorHAnsi"/>
          <w:snapToGrid w:val="0"/>
        </w:rPr>
        <w:t xml:space="preserve">ou en raison d’un manquement majeur aux conditions du contrat de sa part, </w:t>
      </w:r>
      <w:r w:rsidR="00753332" w:rsidRPr="00FF4D10">
        <w:rPr>
          <w:rFonts w:asciiTheme="minorHAnsi" w:hAnsiTheme="minorHAnsi" w:cstheme="minorHAnsi"/>
          <w:snapToGrid w:val="0"/>
        </w:rPr>
        <w:t xml:space="preserve">le fournisseur est </w:t>
      </w:r>
      <w:r w:rsidR="00B826FC" w:rsidRPr="00FF4D10">
        <w:rPr>
          <w:rFonts w:asciiTheme="minorHAnsi" w:hAnsiTheme="minorHAnsi" w:cstheme="minorHAnsi"/>
          <w:snapToGrid w:val="0"/>
        </w:rPr>
        <w:t>dédouané</w:t>
      </w:r>
      <w:r w:rsidR="00753332" w:rsidRPr="00FF4D10">
        <w:rPr>
          <w:rFonts w:asciiTheme="minorHAnsi" w:hAnsiTheme="minorHAnsi" w:cstheme="minorHAnsi"/>
          <w:snapToGrid w:val="0"/>
        </w:rPr>
        <w:t xml:space="preserve"> et sera informé. Toute part du marché déjà exécuté sera payer par WHH.</w:t>
      </w:r>
    </w:p>
    <w:p w14:paraId="216D87A4" w14:textId="77777777" w:rsidR="0053163D" w:rsidRPr="00FF4D10" w:rsidRDefault="0053163D">
      <w:pPr>
        <w:suppressAutoHyphens/>
        <w:jc w:val="center"/>
        <w:rPr>
          <w:rFonts w:asciiTheme="minorHAnsi" w:hAnsiTheme="minorHAnsi" w:cstheme="minorHAnsi"/>
          <w:b/>
          <w:lang w:val="fr-CA"/>
        </w:rPr>
      </w:pPr>
    </w:p>
    <w:p w14:paraId="01F967DD" w14:textId="77777777" w:rsidR="0053163D" w:rsidRPr="00FF4D10" w:rsidRDefault="0053163D">
      <w:pPr>
        <w:rPr>
          <w:rFonts w:asciiTheme="minorHAnsi" w:hAnsiTheme="minorHAnsi" w:cstheme="minorHAnsi"/>
        </w:rPr>
      </w:pPr>
    </w:p>
    <w:p w14:paraId="58122F1F" w14:textId="77777777" w:rsidR="0053163D" w:rsidRPr="00FF4D10" w:rsidRDefault="0053163D">
      <w:pPr>
        <w:rPr>
          <w:rFonts w:asciiTheme="minorHAnsi" w:hAnsiTheme="minorHAnsi" w:cstheme="minorHAnsi"/>
        </w:rPr>
      </w:pPr>
    </w:p>
    <w:p w14:paraId="4CA6AE0D" w14:textId="77777777" w:rsidR="0053163D" w:rsidRPr="00FF4D10" w:rsidRDefault="0053163D">
      <w:pPr>
        <w:rPr>
          <w:rFonts w:asciiTheme="minorHAnsi" w:hAnsiTheme="minorHAnsi" w:cstheme="minorHAnsi"/>
        </w:rPr>
      </w:pPr>
    </w:p>
    <w:p w14:paraId="317007E2" w14:textId="77777777" w:rsidR="0053163D" w:rsidRPr="00FF4D10" w:rsidRDefault="0053163D">
      <w:pPr>
        <w:rPr>
          <w:rFonts w:asciiTheme="minorHAnsi" w:hAnsiTheme="minorHAnsi" w:cstheme="minorHAnsi"/>
        </w:rPr>
      </w:pPr>
    </w:p>
    <w:p w14:paraId="31EB36CE" w14:textId="77777777" w:rsidR="0053163D" w:rsidRPr="00FF4D10" w:rsidRDefault="0053163D">
      <w:pPr>
        <w:rPr>
          <w:rFonts w:asciiTheme="minorHAnsi" w:hAnsiTheme="minorHAnsi" w:cstheme="minorHAnsi"/>
        </w:rPr>
      </w:pPr>
    </w:p>
    <w:p w14:paraId="27A23E2D" w14:textId="77777777" w:rsidR="0053163D" w:rsidRPr="00FF4D10" w:rsidRDefault="0053163D">
      <w:pPr>
        <w:rPr>
          <w:rFonts w:asciiTheme="minorHAnsi" w:hAnsiTheme="minorHAnsi" w:cstheme="minorHAnsi"/>
        </w:rPr>
      </w:pPr>
    </w:p>
    <w:p w14:paraId="163806D0" w14:textId="77777777" w:rsidR="0053163D" w:rsidRPr="00FF4D10" w:rsidRDefault="0053163D">
      <w:pPr>
        <w:rPr>
          <w:rFonts w:asciiTheme="minorHAnsi" w:hAnsiTheme="minorHAnsi" w:cstheme="minorHAnsi"/>
        </w:rPr>
      </w:pPr>
    </w:p>
    <w:p w14:paraId="7E6A1175" w14:textId="77777777" w:rsidR="0053163D" w:rsidRPr="00FF4D10" w:rsidRDefault="0053163D">
      <w:pPr>
        <w:rPr>
          <w:rFonts w:asciiTheme="minorHAnsi" w:hAnsiTheme="minorHAnsi" w:cstheme="minorHAnsi"/>
        </w:rPr>
      </w:pPr>
    </w:p>
    <w:p w14:paraId="462CA2AD" w14:textId="77777777" w:rsidR="0053163D" w:rsidRPr="00FF4D10" w:rsidRDefault="0053163D">
      <w:pPr>
        <w:rPr>
          <w:rFonts w:asciiTheme="minorHAnsi" w:hAnsiTheme="minorHAnsi" w:cstheme="minorHAnsi"/>
        </w:rPr>
      </w:pPr>
    </w:p>
    <w:p w14:paraId="3969935A" w14:textId="77777777" w:rsidR="0053163D" w:rsidRPr="00FF4D10" w:rsidRDefault="0053163D">
      <w:pPr>
        <w:rPr>
          <w:rFonts w:asciiTheme="minorHAnsi" w:hAnsiTheme="minorHAnsi" w:cstheme="minorHAnsi"/>
        </w:rPr>
      </w:pPr>
    </w:p>
    <w:p w14:paraId="2246A8A2" w14:textId="77777777" w:rsidR="0053163D" w:rsidRPr="00FF4D10" w:rsidRDefault="0053163D">
      <w:pPr>
        <w:rPr>
          <w:rFonts w:asciiTheme="minorHAnsi" w:hAnsiTheme="minorHAnsi" w:cstheme="minorHAnsi"/>
        </w:rPr>
      </w:pPr>
    </w:p>
    <w:p w14:paraId="0BC00687" w14:textId="77777777" w:rsidR="0053163D" w:rsidRPr="00FF4D10" w:rsidRDefault="0053163D">
      <w:pPr>
        <w:rPr>
          <w:rFonts w:asciiTheme="minorHAnsi" w:hAnsiTheme="minorHAnsi" w:cstheme="minorHAnsi"/>
        </w:rPr>
      </w:pPr>
    </w:p>
    <w:p w14:paraId="60C71AF2" w14:textId="77777777" w:rsidR="0053163D" w:rsidRPr="00FF4D10" w:rsidRDefault="0053163D">
      <w:pPr>
        <w:rPr>
          <w:rFonts w:asciiTheme="minorHAnsi" w:hAnsiTheme="minorHAnsi" w:cstheme="minorHAnsi"/>
        </w:rPr>
      </w:pPr>
    </w:p>
    <w:p w14:paraId="51618EB4" w14:textId="77777777" w:rsidR="0053163D" w:rsidRPr="00FF4D10" w:rsidRDefault="0053163D">
      <w:pPr>
        <w:rPr>
          <w:rFonts w:asciiTheme="minorHAnsi" w:hAnsiTheme="minorHAnsi" w:cstheme="minorHAnsi"/>
        </w:rPr>
      </w:pPr>
    </w:p>
    <w:p w14:paraId="26AC7299" w14:textId="77777777" w:rsidR="0053163D" w:rsidRPr="00FF4D10" w:rsidRDefault="0053163D">
      <w:pPr>
        <w:rPr>
          <w:rFonts w:asciiTheme="minorHAnsi" w:hAnsiTheme="minorHAnsi" w:cstheme="minorHAnsi"/>
        </w:rPr>
      </w:pPr>
    </w:p>
    <w:p w14:paraId="40B51DF1" w14:textId="5DE7F3C2" w:rsidR="0053163D" w:rsidRPr="00FF4D10" w:rsidRDefault="0053163D">
      <w:pPr>
        <w:rPr>
          <w:rFonts w:asciiTheme="minorHAnsi" w:hAnsiTheme="minorHAnsi" w:cstheme="minorHAnsi"/>
        </w:rPr>
      </w:pPr>
    </w:p>
    <w:p w14:paraId="267F32F1" w14:textId="78D21CBE" w:rsidR="00734A19" w:rsidRPr="00FF4D10" w:rsidRDefault="00734A19">
      <w:pPr>
        <w:rPr>
          <w:rFonts w:asciiTheme="minorHAnsi" w:hAnsiTheme="minorHAnsi" w:cstheme="minorHAnsi"/>
        </w:rPr>
      </w:pPr>
    </w:p>
    <w:p w14:paraId="2FA59305" w14:textId="7E05F32A" w:rsidR="00734A19" w:rsidRPr="00FF4D10" w:rsidRDefault="00734A19">
      <w:pPr>
        <w:rPr>
          <w:rFonts w:asciiTheme="minorHAnsi" w:hAnsiTheme="minorHAnsi" w:cstheme="minorHAnsi"/>
        </w:rPr>
      </w:pPr>
    </w:p>
    <w:p w14:paraId="454E95FB" w14:textId="72DCA49C" w:rsidR="00734A19" w:rsidRPr="00FF4D10" w:rsidRDefault="00734A19">
      <w:pPr>
        <w:rPr>
          <w:rFonts w:asciiTheme="minorHAnsi" w:hAnsiTheme="minorHAnsi" w:cstheme="minorHAnsi"/>
        </w:rPr>
      </w:pPr>
    </w:p>
    <w:p w14:paraId="15A3DA21" w14:textId="49F3D55E" w:rsidR="00734A19" w:rsidRPr="00FF4D10" w:rsidRDefault="00734A19">
      <w:pPr>
        <w:rPr>
          <w:rFonts w:asciiTheme="minorHAnsi" w:hAnsiTheme="minorHAnsi" w:cstheme="minorHAnsi"/>
        </w:rPr>
      </w:pPr>
    </w:p>
    <w:p w14:paraId="2A4D4586" w14:textId="7170FF5E" w:rsidR="00734A19" w:rsidRPr="00FF4D10" w:rsidRDefault="00734A19">
      <w:pPr>
        <w:rPr>
          <w:rFonts w:asciiTheme="minorHAnsi" w:hAnsiTheme="minorHAnsi" w:cstheme="minorHAnsi"/>
        </w:rPr>
      </w:pPr>
    </w:p>
    <w:p w14:paraId="1701A340" w14:textId="34E08985" w:rsidR="00734A19" w:rsidRPr="00FF4D10" w:rsidRDefault="00734A19">
      <w:pPr>
        <w:rPr>
          <w:rFonts w:asciiTheme="minorHAnsi" w:hAnsiTheme="minorHAnsi" w:cstheme="minorHAnsi"/>
        </w:rPr>
      </w:pPr>
    </w:p>
    <w:p w14:paraId="250880CB" w14:textId="5241BE8B" w:rsidR="00734A19" w:rsidRPr="00FF4D10" w:rsidRDefault="00734A19">
      <w:pPr>
        <w:rPr>
          <w:rFonts w:asciiTheme="minorHAnsi" w:hAnsiTheme="minorHAnsi" w:cstheme="minorHAnsi"/>
        </w:rPr>
      </w:pPr>
    </w:p>
    <w:p w14:paraId="3F37A952" w14:textId="55678BED" w:rsidR="00734A19" w:rsidRPr="00FF4D10" w:rsidRDefault="00734A19">
      <w:pPr>
        <w:rPr>
          <w:rFonts w:asciiTheme="minorHAnsi" w:hAnsiTheme="minorHAnsi" w:cstheme="minorHAnsi"/>
        </w:rPr>
      </w:pPr>
    </w:p>
    <w:p w14:paraId="006FD479" w14:textId="5D36E379" w:rsidR="00734A19" w:rsidRPr="00FF4D10" w:rsidRDefault="00734A19">
      <w:pPr>
        <w:rPr>
          <w:rFonts w:asciiTheme="minorHAnsi" w:hAnsiTheme="minorHAnsi" w:cstheme="minorHAnsi"/>
        </w:rPr>
      </w:pPr>
    </w:p>
    <w:p w14:paraId="1DC177AC" w14:textId="2218B0D7" w:rsidR="00734A19" w:rsidRPr="00FF4D10" w:rsidRDefault="00734A19">
      <w:pPr>
        <w:rPr>
          <w:rFonts w:asciiTheme="minorHAnsi" w:hAnsiTheme="minorHAnsi" w:cstheme="minorHAnsi"/>
        </w:rPr>
      </w:pPr>
    </w:p>
    <w:p w14:paraId="2844FA27" w14:textId="793D8008" w:rsidR="00734A19" w:rsidRPr="00FF4D10" w:rsidRDefault="00734A19">
      <w:pPr>
        <w:rPr>
          <w:rFonts w:asciiTheme="minorHAnsi" w:hAnsiTheme="minorHAnsi" w:cstheme="minorHAnsi"/>
        </w:rPr>
      </w:pPr>
    </w:p>
    <w:p w14:paraId="4765B941" w14:textId="2480C051" w:rsidR="00734A19" w:rsidRPr="00FF4D10" w:rsidRDefault="00734A19">
      <w:pPr>
        <w:rPr>
          <w:rFonts w:asciiTheme="minorHAnsi" w:hAnsiTheme="minorHAnsi" w:cstheme="minorHAnsi"/>
        </w:rPr>
      </w:pPr>
    </w:p>
    <w:p w14:paraId="7A5EA4C3" w14:textId="1BE3B5AB" w:rsidR="00734A19" w:rsidRPr="00FF4D10" w:rsidRDefault="00734A19">
      <w:pPr>
        <w:rPr>
          <w:rFonts w:asciiTheme="minorHAnsi" w:hAnsiTheme="minorHAnsi" w:cstheme="minorHAnsi"/>
        </w:rPr>
      </w:pPr>
    </w:p>
    <w:p w14:paraId="09BD1919" w14:textId="36787B7F" w:rsidR="00734A19" w:rsidRPr="00FF4D10" w:rsidRDefault="00734A19">
      <w:pPr>
        <w:rPr>
          <w:rFonts w:asciiTheme="minorHAnsi" w:hAnsiTheme="minorHAnsi" w:cstheme="minorHAnsi"/>
        </w:rPr>
      </w:pPr>
    </w:p>
    <w:p w14:paraId="47267F71" w14:textId="2AF3F6C2" w:rsidR="00734A19" w:rsidRPr="00FF4D10" w:rsidRDefault="00734A19">
      <w:pPr>
        <w:rPr>
          <w:rFonts w:asciiTheme="minorHAnsi" w:hAnsiTheme="minorHAnsi" w:cstheme="minorHAnsi"/>
        </w:rPr>
      </w:pPr>
    </w:p>
    <w:p w14:paraId="6C4E28BF" w14:textId="0D7E110A" w:rsidR="00734A19" w:rsidRPr="00FF4D10" w:rsidRDefault="00734A19">
      <w:pPr>
        <w:rPr>
          <w:rFonts w:asciiTheme="minorHAnsi" w:hAnsiTheme="minorHAnsi" w:cstheme="minorHAnsi"/>
        </w:rPr>
      </w:pPr>
    </w:p>
    <w:p w14:paraId="3860649B" w14:textId="65005C15" w:rsidR="00734A19" w:rsidRPr="00FF4D10" w:rsidRDefault="00734A19">
      <w:pPr>
        <w:rPr>
          <w:rFonts w:asciiTheme="minorHAnsi" w:hAnsiTheme="minorHAnsi" w:cstheme="minorHAnsi"/>
        </w:rPr>
      </w:pPr>
    </w:p>
    <w:p w14:paraId="59D9804C" w14:textId="081BC851" w:rsidR="00734A19" w:rsidRPr="00FF4D10" w:rsidRDefault="00734A19">
      <w:pPr>
        <w:rPr>
          <w:rFonts w:asciiTheme="minorHAnsi" w:hAnsiTheme="minorHAnsi" w:cstheme="minorHAnsi"/>
        </w:rPr>
      </w:pPr>
    </w:p>
    <w:p w14:paraId="2CE083B3" w14:textId="3C292D50" w:rsidR="00734A19" w:rsidRPr="00FF4D10" w:rsidRDefault="00734A19">
      <w:pPr>
        <w:rPr>
          <w:rFonts w:asciiTheme="minorHAnsi" w:hAnsiTheme="minorHAnsi" w:cstheme="minorHAnsi"/>
        </w:rPr>
      </w:pPr>
    </w:p>
    <w:p w14:paraId="12BC3440" w14:textId="592D3B16" w:rsidR="00734A19" w:rsidRPr="00FF4D10" w:rsidRDefault="00734A19">
      <w:pPr>
        <w:rPr>
          <w:rFonts w:asciiTheme="minorHAnsi" w:hAnsiTheme="minorHAnsi" w:cstheme="minorHAnsi"/>
        </w:rPr>
      </w:pPr>
    </w:p>
    <w:p w14:paraId="3740B1E7" w14:textId="47F5CEDF" w:rsidR="00734A19" w:rsidRPr="00FF4D10" w:rsidRDefault="00734A19">
      <w:pPr>
        <w:rPr>
          <w:rFonts w:asciiTheme="minorHAnsi" w:hAnsiTheme="minorHAnsi" w:cstheme="minorHAnsi"/>
        </w:rPr>
      </w:pPr>
    </w:p>
    <w:p w14:paraId="3C0E26B1" w14:textId="05EF1A70" w:rsidR="00734A19" w:rsidRPr="00FF4D10" w:rsidRDefault="00734A19">
      <w:pPr>
        <w:rPr>
          <w:rFonts w:asciiTheme="minorHAnsi" w:hAnsiTheme="minorHAnsi" w:cstheme="minorHAnsi"/>
        </w:rPr>
      </w:pPr>
    </w:p>
    <w:p w14:paraId="40D5EEC3" w14:textId="6A3591E5" w:rsidR="00734A19" w:rsidRPr="00FF4D10" w:rsidRDefault="00734A19">
      <w:pPr>
        <w:rPr>
          <w:rFonts w:asciiTheme="minorHAnsi" w:hAnsiTheme="minorHAnsi" w:cstheme="minorHAnsi"/>
        </w:rPr>
      </w:pPr>
    </w:p>
    <w:p w14:paraId="242ADCFA" w14:textId="1B6C340C" w:rsidR="00734A19" w:rsidRPr="00FF4D10" w:rsidRDefault="00734A19">
      <w:pPr>
        <w:rPr>
          <w:rFonts w:asciiTheme="minorHAnsi" w:hAnsiTheme="minorHAnsi" w:cstheme="minorHAnsi"/>
        </w:rPr>
      </w:pPr>
    </w:p>
    <w:p w14:paraId="21155FF1" w14:textId="4C0E6123" w:rsidR="00734A19" w:rsidRPr="00FF4D10" w:rsidRDefault="00734A19">
      <w:pPr>
        <w:rPr>
          <w:rFonts w:asciiTheme="minorHAnsi" w:hAnsiTheme="minorHAnsi" w:cstheme="minorHAnsi"/>
        </w:rPr>
      </w:pPr>
    </w:p>
    <w:p w14:paraId="5EB16B95" w14:textId="5779143C" w:rsidR="00734A19" w:rsidRPr="00FF4D10" w:rsidRDefault="00734A19">
      <w:pPr>
        <w:rPr>
          <w:rFonts w:asciiTheme="minorHAnsi" w:hAnsiTheme="minorHAnsi" w:cstheme="minorHAnsi"/>
        </w:rPr>
      </w:pPr>
    </w:p>
    <w:p w14:paraId="5B0A2B38" w14:textId="3028F2FD" w:rsidR="00734A19" w:rsidRPr="00FF4D10" w:rsidRDefault="00734A19">
      <w:pPr>
        <w:rPr>
          <w:rFonts w:asciiTheme="minorHAnsi" w:hAnsiTheme="minorHAnsi" w:cstheme="minorHAnsi"/>
        </w:rPr>
      </w:pPr>
    </w:p>
    <w:p w14:paraId="2DFEA01D" w14:textId="1C5147F6" w:rsidR="00734A19" w:rsidRPr="00FF4D10" w:rsidRDefault="00734A19">
      <w:pPr>
        <w:rPr>
          <w:rFonts w:asciiTheme="minorHAnsi" w:hAnsiTheme="minorHAnsi" w:cstheme="minorHAnsi"/>
        </w:rPr>
      </w:pPr>
    </w:p>
    <w:p w14:paraId="75427085" w14:textId="10E39B73" w:rsidR="00734A19" w:rsidRPr="00FF4D10" w:rsidRDefault="00734A19">
      <w:pPr>
        <w:rPr>
          <w:rFonts w:asciiTheme="minorHAnsi" w:hAnsiTheme="minorHAnsi" w:cstheme="minorHAnsi"/>
        </w:rPr>
      </w:pPr>
    </w:p>
    <w:p w14:paraId="06CF4B72" w14:textId="598DFE86" w:rsidR="00734A19" w:rsidRPr="00FF4D10" w:rsidRDefault="00734A19">
      <w:pPr>
        <w:rPr>
          <w:rFonts w:asciiTheme="minorHAnsi" w:hAnsiTheme="minorHAnsi" w:cstheme="minorHAnsi"/>
        </w:rPr>
      </w:pPr>
    </w:p>
    <w:p w14:paraId="376A37AB" w14:textId="00E65E90" w:rsidR="00734A19" w:rsidRPr="00FF4D10" w:rsidRDefault="00734A19">
      <w:pPr>
        <w:rPr>
          <w:rFonts w:asciiTheme="minorHAnsi" w:hAnsiTheme="minorHAnsi" w:cstheme="minorHAnsi"/>
        </w:rPr>
      </w:pPr>
    </w:p>
    <w:p w14:paraId="20C659B6" w14:textId="746C52B6" w:rsidR="00734A19" w:rsidRPr="00FF4D10" w:rsidRDefault="00734A19">
      <w:pPr>
        <w:rPr>
          <w:rFonts w:asciiTheme="minorHAnsi" w:hAnsiTheme="minorHAnsi" w:cstheme="minorHAnsi"/>
        </w:rPr>
      </w:pPr>
    </w:p>
    <w:p w14:paraId="7AAE1347" w14:textId="03267678" w:rsidR="00734A19" w:rsidRPr="00FF4D10" w:rsidRDefault="00734A19">
      <w:pPr>
        <w:rPr>
          <w:rFonts w:asciiTheme="minorHAnsi" w:hAnsiTheme="minorHAnsi" w:cstheme="minorHAnsi"/>
        </w:rPr>
      </w:pPr>
    </w:p>
    <w:p w14:paraId="759B8DD1" w14:textId="6B9C7BEB" w:rsidR="00734A19" w:rsidRPr="00FF4D10" w:rsidRDefault="00734A19">
      <w:pPr>
        <w:rPr>
          <w:rFonts w:asciiTheme="minorHAnsi" w:hAnsiTheme="minorHAnsi" w:cstheme="minorHAnsi"/>
        </w:rPr>
      </w:pPr>
    </w:p>
    <w:p w14:paraId="6D4AD3FD" w14:textId="6AB38738" w:rsidR="00734A19" w:rsidRPr="00FF4D10" w:rsidRDefault="00734A19">
      <w:pPr>
        <w:rPr>
          <w:rFonts w:asciiTheme="minorHAnsi" w:hAnsiTheme="minorHAnsi" w:cstheme="minorHAnsi"/>
        </w:rPr>
      </w:pPr>
    </w:p>
    <w:p w14:paraId="0457685B" w14:textId="284B2BF3" w:rsidR="00734A19" w:rsidRPr="00FF4D10" w:rsidRDefault="00734A19">
      <w:pPr>
        <w:rPr>
          <w:rFonts w:asciiTheme="minorHAnsi" w:hAnsiTheme="minorHAnsi" w:cstheme="minorHAnsi"/>
        </w:rPr>
      </w:pPr>
    </w:p>
    <w:p w14:paraId="66E1C84A" w14:textId="35DB8160" w:rsidR="00734A19" w:rsidRDefault="00734A19">
      <w:pPr>
        <w:rPr>
          <w:rFonts w:asciiTheme="minorHAnsi" w:hAnsiTheme="minorHAnsi" w:cstheme="minorHAnsi"/>
        </w:rPr>
      </w:pPr>
    </w:p>
    <w:p w14:paraId="40FF1212" w14:textId="14652059" w:rsidR="002535FA" w:rsidRDefault="002535FA">
      <w:pPr>
        <w:rPr>
          <w:rFonts w:asciiTheme="minorHAnsi" w:hAnsiTheme="minorHAnsi" w:cstheme="minorHAnsi"/>
        </w:rPr>
      </w:pPr>
    </w:p>
    <w:p w14:paraId="0696A7B7" w14:textId="5CACBF7E" w:rsidR="002535FA" w:rsidRDefault="002535FA">
      <w:pPr>
        <w:rPr>
          <w:rFonts w:asciiTheme="minorHAnsi" w:hAnsiTheme="minorHAnsi" w:cstheme="minorHAnsi"/>
        </w:rPr>
      </w:pPr>
    </w:p>
    <w:p w14:paraId="6A3B1E76" w14:textId="790C7EF6" w:rsidR="002535FA" w:rsidRDefault="002535FA">
      <w:pPr>
        <w:rPr>
          <w:rFonts w:asciiTheme="minorHAnsi" w:hAnsiTheme="minorHAnsi" w:cstheme="minorHAnsi"/>
        </w:rPr>
      </w:pPr>
    </w:p>
    <w:p w14:paraId="6F6FAB5C" w14:textId="2A0DDC56" w:rsidR="002535FA" w:rsidRDefault="002535FA">
      <w:pPr>
        <w:rPr>
          <w:rFonts w:asciiTheme="minorHAnsi" w:hAnsiTheme="minorHAnsi" w:cstheme="minorHAnsi"/>
        </w:rPr>
      </w:pPr>
    </w:p>
    <w:p w14:paraId="70CAA914" w14:textId="29C55C4D" w:rsidR="002535FA" w:rsidRDefault="002535FA">
      <w:pPr>
        <w:rPr>
          <w:rFonts w:asciiTheme="minorHAnsi" w:hAnsiTheme="minorHAnsi" w:cstheme="minorHAnsi"/>
        </w:rPr>
      </w:pPr>
    </w:p>
    <w:p w14:paraId="1372CF84" w14:textId="77777777" w:rsidR="002535FA" w:rsidRPr="00FF4D10" w:rsidRDefault="002535FA">
      <w:pPr>
        <w:rPr>
          <w:rFonts w:asciiTheme="minorHAnsi" w:hAnsiTheme="minorHAnsi" w:cstheme="minorHAnsi"/>
        </w:rPr>
      </w:pPr>
    </w:p>
    <w:p w14:paraId="34C6F092" w14:textId="4F07F2AC" w:rsidR="00734A19" w:rsidRPr="00FF4D10" w:rsidRDefault="00734A19">
      <w:pPr>
        <w:rPr>
          <w:rFonts w:asciiTheme="minorHAnsi" w:hAnsiTheme="minorHAnsi" w:cstheme="minorHAnsi"/>
        </w:rPr>
      </w:pPr>
    </w:p>
    <w:p w14:paraId="7EF57DF5" w14:textId="77777777" w:rsidR="00734A19" w:rsidRPr="00FF4D10" w:rsidRDefault="00734A19">
      <w:pPr>
        <w:rPr>
          <w:rFonts w:asciiTheme="minorHAnsi" w:hAnsiTheme="minorHAnsi" w:cstheme="minorHAnsi"/>
        </w:rPr>
      </w:pPr>
    </w:p>
    <w:p w14:paraId="7F4A6F87" w14:textId="77777777" w:rsidR="0053163D" w:rsidRPr="00FF4D10" w:rsidRDefault="0053163D">
      <w:pPr>
        <w:rPr>
          <w:rFonts w:asciiTheme="minorHAnsi" w:hAnsiTheme="minorHAnsi" w:cstheme="minorHAnsi"/>
        </w:rPr>
      </w:pPr>
    </w:p>
    <w:p w14:paraId="79247435" w14:textId="77777777" w:rsidR="0053163D" w:rsidRPr="00FF4D10" w:rsidRDefault="0053163D">
      <w:pPr>
        <w:rPr>
          <w:rFonts w:asciiTheme="minorHAnsi" w:hAnsiTheme="minorHAnsi" w:cstheme="minorHAnsi"/>
        </w:rPr>
      </w:pPr>
    </w:p>
    <w:p w14:paraId="068B01E7" w14:textId="77777777" w:rsidR="000D2716" w:rsidRPr="00FF4D10" w:rsidRDefault="000D2716">
      <w:pPr>
        <w:rPr>
          <w:rFonts w:asciiTheme="minorHAnsi" w:hAnsiTheme="minorHAnsi" w:cstheme="minorHAnsi"/>
        </w:rPr>
      </w:pPr>
    </w:p>
    <w:p w14:paraId="1DD4BD15" w14:textId="77777777" w:rsidR="000D2716" w:rsidRPr="00FF4D10" w:rsidRDefault="000D2716">
      <w:pPr>
        <w:rPr>
          <w:rFonts w:asciiTheme="minorHAnsi" w:hAnsiTheme="minorHAnsi" w:cstheme="minorHAnsi"/>
        </w:rPr>
      </w:pPr>
    </w:p>
    <w:p w14:paraId="63E52CBA" w14:textId="77777777" w:rsidR="0053163D" w:rsidRPr="002535FA" w:rsidRDefault="0053163D">
      <w:pPr>
        <w:rPr>
          <w:rFonts w:asciiTheme="minorHAnsi" w:hAnsiTheme="minorHAnsi" w:cstheme="minorHAnsi"/>
          <w:sz w:val="32"/>
          <w:szCs w:val="32"/>
        </w:rPr>
      </w:pPr>
    </w:p>
    <w:p w14:paraId="69F1D5DA" w14:textId="77777777" w:rsidR="0053163D" w:rsidRPr="002535FA" w:rsidRDefault="004829F3">
      <w:pPr>
        <w:shd w:val="clear" w:color="auto" w:fill="D9D9D9"/>
        <w:jc w:val="center"/>
        <w:outlineLvl w:val="2"/>
        <w:rPr>
          <w:rFonts w:asciiTheme="minorHAnsi" w:hAnsiTheme="minorHAnsi" w:cstheme="minorHAnsi"/>
          <w:b/>
          <w:bCs/>
          <w:color w:val="FF0000"/>
          <w:w w:val="0"/>
          <w:sz w:val="32"/>
          <w:szCs w:val="32"/>
        </w:rPr>
      </w:pPr>
      <w:bookmarkStart w:id="457" w:name="_Toc235342169"/>
      <w:r w:rsidRPr="002535FA">
        <w:rPr>
          <w:rFonts w:asciiTheme="minorHAnsi" w:hAnsiTheme="minorHAnsi" w:cstheme="minorHAnsi"/>
          <w:b/>
          <w:bCs/>
          <w:color w:val="FF0000"/>
          <w:w w:val="0"/>
          <w:sz w:val="32"/>
          <w:szCs w:val="32"/>
        </w:rPr>
        <w:t>PIÈCE 3</w:t>
      </w:r>
      <w:bookmarkStart w:id="458" w:name="_DV_M496"/>
      <w:bookmarkEnd w:id="458"/>
      <w:r w:rsidRPr="002535FA">
        <w:rPr>
          <w:rFonts w:asciiTheme="minorHAnsi" w:hAnsiTheme="minorHAnsi" w:cstheme="minorHAnsi"/>
          <w:b/>
          <w:bCs/>
          <w:color w:val="FF0000"/>
          <w:w w:val="0"/>
          <w:sz w:val="32"/>
          <w:szCs w:val="32"/>
        </w:rPr>
        <w:t> : DONNÉES PARTICULIÈRES DE L’APPEL D’OFFRES</w:t>
      </w:r>
      <w:bookmarkEnd w:id="457"/>
    </w:p>
    <w:p w14:paraId="7DA5F6D1" w14:textId="77777777" w:rsidR="0053163D" w:rsidRPr="00FF4D10" w:rsidRDefault="0053163D">
      <w:pPr>
        <w:shd w:val="clear" w:color="auto" w:fill="D9D9D9"/>
        <w:jc w:val="center"/>
        <w:outlineLvl w:val="2"/>
        <w:rPr>
          <w:rFonts w:asciiTheme="minorHAnsi" w:hAnsiTheme="minorHAnsi" w:cstheme="minorHAnsi"/>
          <w:b/>
          <w:bCs/>
          <w:color w:val="FF0000"/>
          <w:w w:val="0"/>
        </w:rPr>
      </w:pPr>
    </w:p>
    <w:p w14:paraId="62FA9BF8" w14:textId="77777777" w:rsidR="0053163D" w:rsidRPr="00FF4D10" w:rsidRDefault="0053163D">
      <w:pPr>
        <w:rPr>
          <w:rFonts w:asciiTheme="minorHAnsi" w:hAnsiTheme="minorHAnsi" w:cstheme="minorHAnsi"/>
          <w:color w:val="FF0000"/>
        </w:rPr>
      </w:pPr>
    </w:p>
    <w:p w14:paraId="433E7699" w14:textId="77777777" w:rsidR="0053163D" w:rsidRPr="00FF4D10" w:rsidRDefault="0053163D">
      <w:pPr>
        <w:rPr>
          <w:rFonts w:asciiTheme="minorHAnsi" w:hAnsiTheme="minorHAnsi" w:cstheme="minorHAnsi"/>
          <w:color w:val="FF0000"/>
        </w:rPr>
      </w:pPr>
    </w:p>
    <w:p w14:paraId="4E58AEF0" w14:textId="21A7F4AD" w:rsidR="0053163D" w:rsidRPr="00FF4D10" w:rsidRDefault="0053163D">
      <w:pPr>
        <w:rPr>
          <w:rFonts w:asciiTheme="minorHAnsi" w:hAnsiTheme="minorHAnsi" w:cstheme="minorHAnsi"/>
          <w:color w:val="FF0000"/>
        </w:rPr>
      </w:pPr>
    </w:p>
    <w:p w14:paraId="43626178" w14:textId="2AEE192A" w:rsidR="00933241" w:rsidRPr="00FF4D10" w:rsidRDefault="00933241">
      <w:pPr>
        <w:rPr>
          <w:rFonts w:asciiTheme="minorHAnsi" w:hAnsiTheme="minorHAnsi" w:cstheme="minorHAnsi"/>
          <w:color w:val="FF0000"/>
        </w:rPr>
      </w:pPr>
    </w:p>
    <w:p w14:paraId="0B482F29" w14:textId="6B45F5A2" w:rsidR="00734A19" w:rsidRPr="00FF4D10" w:rsidRDefault="00734A19">
      <w:pPr>
        <w:rPr>
          <w:rFonts w:asciiTheme="minorHAnsi" w:hAnsiTheme="minorHAnsi" w:cstheme="minorHAnsi"/>
          <w:color w:val="FF0000"/>
        </w:rPr>
      </w:pPr>
    </w:p>
    <w:p w14:paraId="75ED3B77" w14:textId="290F2890" w:rsidR="00734A19" w:rsidRPr="00FF4D10" w:rsidRDefault="00734A19">
      <w:pPr>
        <w:rPr>
          <w:rFonts w:asciiTheme="minorHAnsi" w:hAnsiTheme="minorHAnsi" w:cstheme="minorHAnsi"/>
          <w:color w:val="FF0000"/>
        </w:rPr>
      </w:pPr>
    </w:p>
    <w:p w14:paraId="4593D82E" w14:textId="53D93B92" w:rsidR="00734A19" w:rsidRPr="00FF4D10" w:rsidRDefault="00734A19">
      <w:pPr>
        <w:rPr>
          <w:rFonts w:asciiTheme="minorHAnsi" w:hAnsiTheme="minorHAnsi" w:cstheme="minorHAnsi"/>
          <w:color w:val="FF0000"/>
        </w:rPr>
      </w:pPr>
    </w:p>
    <w:p w14:paraId="4FCF283B" w14:textId="59473141" w:rsidR="00734A19" w:rsidRPr="00FF4D10" w:rsidRDefault="00734A19">
      <w:pPr>
        <w:rPr>
          <w:rFonts w:asciiTheme="minorHAnsi" w:hAnsiTheme="minorHAnsi" w:cstheme="minorHAnsi"/>
          <w:color w:val="FF0000"/>
        </w:rPr>
      </w:pPr>
    </w:p>
    <w:p w14:paraId="1B3971F1" w14:textId="05D4F08A" w:rsidR="00734A19" w:rsidRPr="00FF4D10" w:rsidRDefault="00734A19">
      <w:pPr>
        <w:rPr>
          <w:rFonts w:asciiTheme="minorHAnsi" w:hAnsiTheme="minorHAnsi" w:cstheme="minorHAnsi"/>
          <w:color w:val="FF0000"/>
        </w:rPr>
      </w:pPr>
    </w:p>
    <w:p w14:paraId="551C8445" w14:textId="420B365D" w:rsidR="00734A19" w:rsidRPr="00FF4D10" w:rsidRDefault="00734A19">
      <w:pPr>
        <w:rPr>
          <w:rFonts w:asciiTheme="minorHAnsi" w:hAnsiTheme="minorHAnsi" w:cstheme="minorHAnsi"/>
          <w:color w:val="FF0000"/>
        </w:rPr>
      </w:pPr>
    </w:p>
    <w:p w14:paraId="43316BD2" w14:textId="0A62429F" w:rsidR="00734A19" w:rsidRDefault="00734A19">
      <w:pPr>
        <w:rPr>
          <w:rFonts w:asciiTheme="minorHAnsi" w:hAnsiTheme="minorHAnsi" w:cstheme="minorHAnsi"/>
          <w:color w:val="FF0000"/>
        </w:rPr>
      </w:pPr>
    </w:p>
    <w:p w14:paraId="76A27D90" w14:textId="52B7F92B" w:rsidR="002535FA" w:rsidRDefault="002535FA">
      <w:pPr>
        <w:rPr>
          <w:rFonts w:asciiTheme="minorHAnsi" w:hAnsiTheme="minorHAnsi" w:cstheme="minorHAnsi"/>
          <w:color w:val="FF0000"/>
        </w:rPr>
      </w:pPr>
    </w:p>
    <w:p w14:paraId="76DECA33" w14:textId="5BFFEFBA" w:rsidR="002535FA" w:rsidRDefault="002535FA">
      <w:pPr>
        <w:rPr>
          <w:rFonts w:asciiTheme="minorHAnsi" w:hAnsiTheme="minorHAnsi" w:cstheme="minorHAnsi"/>
          <w:color w:val="FF0000"/>
        </w:rPr>
      </w:pPr>
    </w:p>
    <w:p w14:paraId="049C8D50" w14:textId="04E5E845" w:rsidR="002535FA" w:rsidRDefault="002535FA">
      <w:pPr>
        <w:rPr>
          <w:rFonts w:asciiTheme="minorHAnsi" w:hAnsiTheme="minorHAnsi" w:cstheme="minorHAnsi"/>
          <w:color w:val="FF0000"/>
        </w:rPr>
      </w:pPr>
    </w:p>
    <w:p w14:paraId="030C4702" w14:textId="090CC416" w:rsidR="002535FA" w:rsidRDefault="002535FA">
      <w:pPr>
        <w:rPr>
          <w:rFonts w:asciiTheme="minorHAnsi" w:hAnsiTheme="minorHAnsi" w:cstheme="minorHAnsi"/>
          <w:color w:val="FF0000"/>
        </w:rPr>
      </w:pPr>
    </w:p>
    <w:p w14:paraId="49CB47DA" w14:textId="16904816" w:rsidR="002535FA" w:rsidRDefault="002535FA">
      <w:pPr>
        <w:rPr>
          <w:rFonts w:asciiTheme="minorHAnsi" w:hAnsiTheme="minorHAnsi" w:cstheme="minorHAnsi"/>
          <w:color w:val="FF0000"/>
        </w:rPr>
      </w:pPr>
    </w:p>
    <w:p w14:paraId="382A2CA4" w14:textId="44FF4F58" w:rsidR="002535FA" w:rsidRDefault="002535FA">
      <w:pPr>
        <w:rPr>
          <w:rFonts w:asciiTheme="minorHAnsi" w:hAnsiTheme="minorHAnsi" w:cstheme="minorHAnsi"/>
          <w:color w:val="FF0000"/>
        </w:rPr>
      </w:pPr>
    </w:p>
    <w:p w14:paraId="1193AC8D" w14:textId="694F5EEF" w:rsidR="002535FA" w:rsidRDefault="002535FA">
      <w:pPr>
        <w:rPr>
          <w:rFonts w:asciiTheme="minorHAnsi" w:hAnsiTheme="minorHAnsi" w:cstheme="minorHAnsi"/>
          <w:color w:val="FF0000"/>
        </w:rPr>
      </w:pPr>
    </w:p>
    <w:p w14:paraId="24F9DC21" w14:textId="207EA7A5" w:rsidR="002535FA" w:rsidRDefault="002535FA">
      <w:pPr>
        <w:rPr>
          <w:rFonts w:asciiTheme="minorHAnsi" w:hAnsiTheme="minorHAnsi" w:cstheme="minorHAnsi"/>
          <w:color w:val="FF0000"/>
        </w:rPr>
      </w:pPr>
    </w:p>
    <w:p w14:paraId="35F22D9F" w14:textId="26CD0DF2" w:rsidR="002535FA" w:rsidRDefault="002535FA">
      <w:pPr>
        <w:rPr>
          <w:rFonts w:asciiTheme="minorHAnsi" w:hAnsiTheme="minorHAnsi" w:cstheme="minorHAnsi"/>
          <w:color w:val="FF0000"/>
        </w:rPr>
      </w:pPr>
    </w:p>
    <w:p w14:paraId="239CC6F2" w14:textId="5088F712" w:rsidR="002535FA" w:rsidRDefault="002535FA">
      <w:pPr>
        <w:rPr>
          <w:rFonts w:asciiTheme="minorHAnsi" w:hAnsiTheme="minorHAnsi" w:cstheme="minorHAnsi"/>
          <w:color w:val="FF0000"/>
        </w:rPr>
      </w:pPr>
    </w:p>
    <w:p w14:paraId="317B607B" w14:textId="65311A96" w:rsidR="002535FA" w:rsidRDefault="002535FA">
      <w:pPr>
        <w:rPr>
          <w:rFonts w:asciiTheme="minorHAnsi" w:hAnsiTheme="minorHAnsi" w:cstheme="minorHAnsi"/>
          <w:color w:val="FF0000"/>
        </w:rPr>
      </w:pPr>
    </w:p>
    <w:p w14:paraId="27D5C668" w14:textId="4F295C6C" w:rsidR="002535FA" w:rsidRDefault="002535FA">
      <w:pPr>
        <w:rPr>
          <w:rFonts w:asciiTheme="minorHAnsi" w:hAnsiTheme="minorHAnsi" w:cstheme="minorHAnsi"/>
          <w:color w:val="FF0000"/>
        </w:rPr>
      </w:pPr>
    </w:p>
    <w:p w14:paraId="6BFEC4DE" w14:textId="27D35EDA" w:rsidR="002535FA" w:rsidRDefault="002535FA">
      <w:pPr>
        <w:rPr>
          <w:rFonts w:asciiTheme="minorHAnsi" w:hAnsiTheme="minorHAnsi" w:cstheme="minorHAnsi"/>
          <w:color w:val="FF0000"/>
        </w:rPr>
      </w:pPr>
    </w:p>
    <w:p w14:paraId="72EAA1BE" w14:textId="2E4BD9FB" w:rsidR="002535FA" w:rsidRDefault="002535FA">
      <w:pPr>
        <w:rPr>
          <w:rFonts w:asciiTheme="minorHAnsi" w:hAnsiTheme="minorHAnsi" w:cstheme="minorHAnsi"/>
          <w:color w:val="FF0000"/>
        </w:rPr>
      </w:pPr>
    </w:p>
    <w:p w14:paraId="783D74F7" w14:textId="77777777" w:rsidR="006A2CFB" w:rsidRPr="00FF4D10" w:rsidRDefault="006A2CFB">
      <w:pPr>
        <w:rPr>
          <w:rFonts w:asciiTheme="minorHAnsi" w:hAnsiTheme="minorHAnsi" w:cstheme="minorHAnsi"/>
          <w:color w:val="FF0000"/>
        </w:rPr>
      </w:pPr>
    </w:p>
    <w:p w14:paraId="20E73361" w14:textId="77777777" w:rsidR="00734A19" w:rsidRPr="00FF4D10" w:rsidRDefault="00734A19">
      <w:pPr>
        <w:rPr>
          <w:rFonts w:asciiTheme="minorHAnsi" w:hAnsiTheme="minorHAnsi" w:cstheme="minorHAnsi"/>
          <w:color w:val="FF0000"/>
        </w:rPr>
      </w:pPr>
    </w:p>
    <w:p w14:paraId="04D70D3C" w14:textId="77777777" w:rsidR="0053163D" w:rsidRPr="00FF4D10" w:rsidRDefault="0053163D">
      <w:pPr>
        <w:rPr>
          <w:rFonts w:asciiTheme="minorHAnsi" w:hAnsiTheme="minorHAnsi" w:cstheme="minorHAnsi"/>
          <w:color w:val="FF000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9814"/>
      </w:tblGrid>
      <w:tr w:rsidR="0053163D" w:rsidRPr="00FF4D10" w14:paraId="5F8F432B" w14:textId="77777777" w:rsidTr="00D77489">
        <w:trPr>
          <w:cantSplit/>
          <w:trHeight w:val="632"/>
        </w:trPr>
        <w:tc>
          <w:tcPr>
            <w:tcW w:w="10220" w:type="dxa"/>
            <w:gridSpan w:val="2"/>
          </w:tcPr>
          <w:p w14:paraId="4923578A" w14:textId="2CE938BB" w:rsidR="0053163D" w:rsidRPr="00FF4D10" w:rsidRDefault="004829F3">
            <w:pPr>
              <w:rPr>
                <w:rFonts w:asciiTheme="minorHAnsi" w:hAnsiTheme="minorHAnsi" w:cstheme="minorHAnsi"/>
              </w:rPr>
            </w:pPr>
            <w:r w:rsidRPr="00FF4D10">
              <w:rPr>
                <w:rFonts w:asciiTheme="minorHAnsi" w:hAnsiTheme="minorHAnsi" w:cstheme="minorHAnsi"/>
              </w:rPr>
              <w:t xml:space="preserve">A-1            </w:t>
            </w:r>
            <w:r w:rsidRPr="00FF4D10">
              <w:rPr>
                <w:rFonts w:asciiTheme="minorHAnsi" w:hAnsiTheme="minorHAnsi" w:cstheme="minorHAnsi"/>
                <w:b/>
              </w:rPr>
              <w:t xml:space="preserve">Données Particulières de l’Avis d’appel d’offres N° </w:t>
            </w:r>
            <w:r w:rsidR="0039096C" w:rsidRPr="00FF4D10">
              <w:rPr>
                <w:rFonts w:asciiTheme="minorHAnsi" w:hAnsiTheme="minorHAnsi" w:cstheme="minorHAnsi"/>
                <w:b/>
                <w:bCs/>
              </w:rPr>
              <w:t>Nº 00</w:t>
            </w:r>
            <w:r w:rsidR="00753332" w:rsidRPr="00FF4D10">
              <w:rPr>
                <w:rFonts w:asciiTheme="minorHAnsi" w:hAnsiTheme="minorHAnsi" w:cstheme="minorHAnsi"/>
                <w:b/>
                <w:bCs/>
              </w:rPr>
              <w:t>2</w:t>
            </w:r>
            <w:r w:rsidR="0039096C" w:rsidRPr="00FF4D10">
              <w:rPr>
                <w:rFonts w:asciiTheme="minorHAnsi" w:hAnsiTheme="minorHAnsi" w:cstheme="minorHAnsi"/>
                <w:b/>
                <w:bCs/>
              </w:rPr>
              <w:t>/</w:t>
            </w:r>
            <w:r w:rsidR="0039096C" w:rsidRPr="00FF4D10">
              <w:rPr>
                <w:rFonts w:asciiTheme="minorHAnsi" w:hAnsiTheme="minorHAnsi" w:cstheme="minorHAnsi"/>
                <w:b/>
                <w:bCs/>
                <w:lang w:val="fr-BF"/>
              </w:rPr>
              <w:t xml:space="preserve"> </w:t>
            </w:r>
            <w:r w:rsidR="0039096C" w:rsidRPr="00FF4D10">
              <w:rPr>
                <w:rFonts w:asciiTheme="minorHAnsi" w:hAnsiTheme="minorHAnsi" w:cstheme="minorHAnsi"/>
                <w:b/>
                <w:bCs/>
              </w:rPr>
              <w:t>2021/</w:t>
            </w:r>
            <w:r w:rsidR="0039096C" w:rsidRPr="00FF4D10">
              <w:rPr>
                <w:rFonts w:asciiTheme="minorHAnsi" w:hAnsiTheme="minorHAnsi" w:cstheme="minorHAnsi"/>
                <w:b/>
                <w:bCs/>
                <w:lang w:val="fr-BF"/>
              </w:rPr>
              <w:t xml:space="preserve"> </w:t>
            </w:r>
            <w:r w:rsidR="0039096C" w:rsidRPr="00FF4D10">
              <w:rPr>
                <w:rFonts w:asciiTheme="minorHAnsi" w:hAnsiTheme="minorHAnsi" w:cstheme="minorHAnsi"/>
                <w:b/>
                <w:bCs/>
              </w:rPr>
              <w:t>BF</w:t>
            </w:r>
            <w:r w:rsidR="0039096C" w:rsidRPr="00FF4D10">
              <w:rPr>
                <w:rFonts w:asciiTheme="minorHAnsi" w:hAnsiTheme="minorHAnsi" w:cstheme="minorHAnsi"/>
                <w:b/>
                <w:bCs/>
                <w:lang w:val="fr-BF"/>
              </w:rPr>
              <w:t>A</w:t>
            </w:r>
            <w:r w:rsidR="0039096C" w:rsidRPr="00FF4D10">
              <w:rPr>
                <w:rFonts w:asciiTheme="minorHAnsi" w:hAnsiTheme="minorHAnsi" w:cstheme="minorHAnsi"/>
                <w:b/>
                <w:bCs/>
              </w:rPr>
              <w:t>109</w:t>
            </w:r>
            <w:r w:rsidR="00753332" w:rsidRPr="00FF4D10">
              <w:rPr>
                <w:rFonts w:asciiTheme="minorHAnsi" w:hAnsiTheme="minorHAnsi" w:cstheme="minorHAnsi"/>
                <w:b/>
                <w:bCs/>
              </w:rPr>
              <w:t>5</w:t>
            </w:r>
            <w:r w:rsidR="0039096C" w:rsidRPr="00FF4D10">
              <w:rPr>
                <w:rFonts w:asciiTheme="minorHAnsi" w:hAnsiTheme="minorHAnsi" w:cstheme="minorHAnsi"/>
                <w:b/>
                <w:bCs/>
                <w:lang w:val="fr-BF"/>
              </w:rPr>
              <w:t xml:space="preserve"> </w:t>
            </w:r>
            <w:r w:rsidRPr="00FF4D10">
              <w:rPr>
                <w:rFonts w:asciiTheme="minorHAnsi" w:hAnsiTheme="minorHAnsi" w:cstheme="minorHAnsi"/>
                <w:b/>
              </w:rPr>
              <w:t>/</w:t>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r w:rsidRPr="00FF4D10">
              <w:rPr>
                <w:rFonts w:asciiTheme="minorHAnsi" w:hAnsiTheme="minorHAnsi" w:cstheme="minorHAnsi"/>
                <w:b/>
              </w:rPr>
              <w:noBreakHyphen/>
            </w:r>
          </w:p>
          <w:p w14:paraId="6BE2316E" w14:textId="1ADD4122" w:rsidR="0053163D" w:rsidRPr="00FF4D10" w:rsidRDefault="004829F3">
            <w:pPr>
              <w:rPr>
                <w:rFonts w:asciiTheme="minorHAnsi" w:hAnsiTheme="minorHAnsi" w:cstheme="minorHAnsi"/>
              </w:rPr>
            </w:pPr>
            <w:r w:rsidRPr="00FF4D10">
              <w:rPr>
                <w:rFonts w:asciiTheme="minorHAnsi" w:hAnsiTheme="minorHAnsi" w:cstheme="minorHAnsi"/>
              </w:rPr>
              <w:t xml:space="preserve">                  </w:t>
            </w:r>
            <w:r w:rsidR="00753332" w:rsidRPr="00FF4D10">
              <w:rPr>
                <w:rFonts w:asciiTheme="minorHAnsi" w:hAnsiTheme="minorHAnsi" w:cstheme="minorHAnsi"/>
              </w:rPr>
              <w:t xml:space="preserve">Acquisition de deux mille (2 000) kits dignités et six cent (600) kits cuisines </w:t>
            </w:r>
          </w:p>
        </w:tc>
      </w:tr>
      <w:tr w:rsidR="0053163D" w:rsidRPr="00FF4D10" w14:paraId="6B9B270B" w14:textId="77777777" w:rsidTr="00D77489">
        <w:trPr>
          <w:trHeight w:val="712"/>
        </w:trPr>
        <w:tc>
          <w:tcPr>
            <w:tcW w:w="637" w:type="dxa"/>
          </w:tcPr>
          <w:p w14:paraId="38FF83E6" w14:textId="70D99A9A"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w:t>
            </w:r>
            <w:r w:rsidR="00753332" w:rsidRPr="00FF4D10">
              <w:rPr>
                <w:rFonts w:asciiTheme="minorHAnsi" w:hAnsiTheme="minorHAnsi" w:cstheme="minorHAnsi"/>
                <w:color w:val="FF0000"/>
              </w:rPr>
              <w:t>2</w:t>
            </w:r>
          </w:p>
        </w:tc>
        <w:tc>
          <w:tcPr>
            <w:tcW w:w="9583" w:type="dxa"/>
          </w:tcPr>
          <w:p w14:paraId="3D73DA28" w14:textId="064ECC4F" w:rsidR="0053163D" w:rsidRPr="00FF4D10" w:rsidRDefault="004829F3">
            <w:pPr>
              <w:rPr>
                <w:rFonts w:asciiTheme="minorHAnsi" w:hAnsiTheme="minorHAnsi" w:cstheme="minorHAnsi"/>
              </w:rPr>
            </w:pPr>
            <w:r w:rsidRPr="00FF4D10">
              <w:rPr>
                <w:rFonts w:asciiTheme="minorHAnsi" w:hAnsiTheme="minorHAnsi" w:cstheme="minorHAnsi"/>
                <w:b/>
              </w:rPr>
              <w:t>Adresses</w:t>
            </w:r>
            <w:r w:rsidRPr="00FF4D10">
              <w:rPr>
                <w:rFonts w:asciiTheme="minorHAnsi" w:hAnsiTheme="minorHAnsi" w:cstheme="minorHAnsi"/>
              </w:rPr>
              <w:t xml:space="preserve">: </w:t>
            </w:r>
          </w:p>
          <w:p w14:paraId="208514F0" w14:textId="08FBEC28" w:rsidR="0053163D" w:rsidRPr="00FF4D10" w:rsidRDefault="00294066" w:rsidP="00321EE1">
            <w:pPr>
              <w:widowControl w:val="0"/>
              <w:numPr>
                <w:ilvl w:val="0"/>
                <w:numId w:val="8"/>
              </w:numPr>
              <w:tabs>
                <w:tab w:val="left" w:pos="-1056"/>
                <w:tab w:val="left" w:pos="-348"/>
                <w:tab w:val="left" w:pos="360"/>
                <w:tab w:val="left" w:pos="1776"/>
                <w:tab w:val="left" w:pos="2484"/>
                <w:tab w:val="left" w:pos="3192"/>
                <w:tab w:val="left" w:pos="3900"/>
                <w:tab w:val="left" w:pos="4608"/>
                <w:tab w:val="left" w:pos="5316"/>
                <w:tab w:val="left" w:pos="6024"/>
                <w:tab w:val="left" w:pos="6732"/>
                <w:tab w:val="left" w:pos="7440"/>
                <w:tab w:val="left" w:pos="8148"/>
              </w:tabs>
              <w:spacing w:line="276" w:lineRule="auto"/>
              <w:contextualSpacing/>
              <w:rPr>
                <w:rFonts w:asciiTheme="minorHAnsi" w:eastAsia="Garamond" w:hAnsiTheme="minorHAnsi" w:cstheme="minorHAnsi"/>
              </w:rPr>
            </w:pPr>
            <w:proofErr w:type="spellStart"/>
            <w:r w:rsidRPr="00FF4D10">
              <w:rPr>
                <w:rFonts w:asciiTheme="minorHAnsi" w:eastAsia="Garamond" w:hAnsiTheme="minorHAnsi" w:cstheme="minorHAnsi"/>
              </w:rPr>
              <w:t>Welthungerhilfe</w:t>
            </w:r>
            <w:proofErr w:type="spellEnd"/>
            <w:r w:rsidRPr="00FF4D10">
              <w:rPr>
                <w:rFonts w:asciiTheme="minorHAnsi" w:eastAsia="Garamond" w:hAnsiTheme="minorHAnsi" w:cstheme="minorHAnsi"/>
              </w:rPr>
              <w:t xml:space="preserve"> (WHH)</w:t>
            </w:r>
            <w:r w:rsidR="004829F3" w:rsidRPr="00FF4D10">
              <w:rPr>
                <w:rFonts w:asciiTheme="minorHAnsi" w:eastAsia="Garamond" w:hAnsiTheme="minorHAnsi" w:cstheme="minorHAnsi"/>
              </w:rPr>
              <w:t xml:space="preserve">, </w:t>
            </w:r>
            <w:r w:rsidR="0039096C" w:rsidRPr="00FF4D10">
              <w:rPr>
                <w:rFonts w:asciiTheme="minorHAnsi" w:eastAsia="Garamond" w:hAnsiTheme="minorHAnsi" w:cstheme="minorHAnsi"/>
                <w:lang w:val="fr-BF"/>
              </w:rPr>
              <w:t>11 BP 5CMS</w:t>
            </w:r>
            <w:r w:rsidR="004829F3" w:rsidRPr="00FF4D10">
              <w:rPr>
                <w:rFonts w:asciiTheme="minorHAnsi" w:eastAsia="Garamond" w:hAnsiTheme="minorHAnsi" w:cstheme="minorHAnsi"/>
              </w:rPr>
              <w:t xml:space="preserve"> Ouagadougou </w:t>
            </w:r>
            <w:r w:rsidR="0039096C" w:rsidRPr="00FF4D10">
              <w:rPr>
                <w:rFonts w:asciiTheme="minorHAnsi" w:eastAsia="Garamond" w:hAnsiTheme="minorHAnsi" w:cstheme="minorHAnsi"/>
                <w:lang w:val="fr-BF"/>
              </w:rPr>
              <w:t>11</w:t>
            </w:r>
            <w:r w:rsidR="004829F3" w:rsidRPr="00FF4D10">
              <w:rPr>
                <w:rFonts w:asciiTheme="minorHAnsi" w:eastAsia="Garamond" w:hAnsiTheme="minorHAnsi" w:cstheme="minorHAnsi"/>
              </w:rPr>
              <w:t xml:space="preserve">, </w:t>
            </w:r>
            <w:r w:rsidR="00B701EC" w:rsidRPr="00FF4D10">
              <w:rPr>
                <w:rFonts w:asciiTheme="minorHAnsi" w:eastAsia="Garamond" w:hAnsiTheme="minorHAnsi" w:cstheme="minorHAnsi"/>
              </w:rPr>
              <w:t>Tél :</w:t>
            </w:r>
            <w:r w:rsidR="004829F3" w:rsidRPr="00FF4D10">
              <w:rPr>
                <w:rFonts w:asciiTheme="minorHAnsi" w:eastAsia="Garamond" w:hAnsiTheme="minorHAnsi" w:cstheme="minorHAnsi"/>
              </w:rPr>
              <w:t xml:space="preserve"> +226 25 </w:t>
            </w:r>
            <w:r w:rsidR="0039096C" w:rsidRPr="00FF4D10">
              <w:rPr>
                <w:rFonts w:asciiTheme="minorHAnsi" w:eastAsia="Garamond" w:hAnsiTheme="minorHAnsi" w:cstheme="minorHAnsi"/>
                <w:lang w:val="fr-BF"/>
              </w:rPr>
              <w:t>35 55 00</w:t>
            </w:r>
            <w:r w:rsidR="004829F3" w:rsidRPr="00FF4D10">
              <w:rPr>
                <w:rFonts w:asciiTheme="minorHAnsi" w:eastAsia="Garamond" w:hAnsiTheme="minorHAnsi" w:cstheme="minorHAnsi"/>
              </w:rPr>
              <w:t>,</w:t>
            </w:r>
          </w:p>
          <w:p w14:paraId="2C80FDF3" w14:textId="458497DF" w:rsidR="0053163D" w:rsidRPr="00FF4D10" w:rsidRDefault="0039096C" w:rsidP="00321EE1">
            <w:pPr>
              <w:widowControl w:val="0"/>
              <w:numPr>
                <w:ilvl w:val="0"/>
                <w:numId w:val="8"/>
              </w:numPr>
              <w:tabs>
                <w:tab w:val="left" w:pos="-1056"/>
                <w:tab w:val="left" w:pos="-348"/>
                <w:tab w:val="left" w:pos="360"/>
                <w:tab w:val="left" w:pos="1776"/>
                <w:tab w:val="left" w:pos="2484"/>
                <w:tab w:val="left" w:pos="3192"/>
                <w:tab w:val="left" w:pos="3900"/>
                <w:tab w:val="left" w:pos="4608"/>
                <w:tab w:val="left" w:pos="5316"/>
                <w:tab w:val="left" w:pos="6024"/>
                <w:tab w:val="left" w:pos="6732"/>
                <w:tab w:val="left" w:pos="7440"/>
                <w:tab w:val="left" w:pos="8148"/>
              </w:tabs>
              <w:spacing w:line="276" w:lineRule="auto"/>
              <w:contextualSpacing/>
              <w:rPr>
                <w:rFonts w:asciiTheme="minorHAnsi" w:eastAsia="Garamond" w:hAnsiTheme="minorHAnsi" w:cstheme="minorHAnsi"/>
              </w:rPr>
            </w:pPr>
            <w:r w:rsidRPr="00FF4D10">
              <w:rPr>
                <w:rFonts w:asciiTheme="minorHAnsi" w:eastAsia="Garamond" w:hAnsiTheme="minorHAnsi" w:cstheme="minorHAnsi"/>
                <w:lang w:val="fr-BF"/>
              </w:rPr>
              <w:t>Commune de Fada</w:t>
            </w:r>
            <w:r w:rsidR="00C644A1" w:rsidRPr="00FF4D10">
              <w:rPr>
                <w:rFonts w:asciiTheme="minorHAnsi" w:eastAsia="Garamond" w:hAnsiTheme="minorHAnsi" w:cstheme="minorHAnsi"/>
              </w:rPr>
              <w:t xml:space="preserve">, région </w:t>
            </w:r>
            <w:r w:rsidR="004829F3" w:rsidRPr="00FF4D10">
              <w:rPr>
                <w:rFonts w:asciiTheme="minorHAnsi" w:eastAsia="Garamond" w:hAnsiTheme="minorHAnsi" w:cstheme="minorHAnsi"/>
              </w:rPr>
              <w:t xml:space="preserve">de l’Est de </w:t>
            </w:r>
            <w:proofErr w:type="spellStart"/>
            <w:r w:rsidR="00294066" w:rsidRPr="00FF4D10">
              <w:rPr>
                <w:rFonts w:asciiTheme="minorHAnsi" w:eastAsia="Garamond" w:hAnsiTheme="minorHAnsi" w:cstheme="minorHAnsi"/>
              </w:rPr>
              <w:t>Welthungerhilfe</w:t>
            </w:r>
            <w:proofErr w:type="spellEnd"/>
            <w:r w:rsidR="00294066" w:rsidRPr="00FF4D10">
              <w:rPr>
                <w:rFonts w:asciiTheme="minorHAnsi" w:eastAsia="Garamond" w:hAnsiTheme="minorHAnsi" w:cstheme="minorHAnsi"/>
              </w:rPr>
              <w:t xml:space="preserve"> (WHH)</w:t>
            </w:r>
            <w:r w:rsidR="004829F3" w:rsidRPr="00FF4D10">
              <w:rPr>
                <w:rFonts w:asciiTheme="minorHAnsi" w:eastAsia="Garamond" w:hAnsiTheme="minorHAnsi" w:cstheme="minorHAnsi"/>
              </w:rPr>
              <w:t xml:space="preserve">, BP </w:t>
            </w:r>
            <w:r w:rsidR="00C644A1" w:rsidRPr="00FF4D10">
              <w:rPr>
                <w:rFonts w:asciiTheme="minorHAnsi" w:eastAsia="Garamond" w:hAnsiTheme="minorHAnsi" w:cstheme="minorHAnsi"/>
              </w:rPr>
              <w:t xml:space="preserve">   </w:t>
            </w:r>
            <w:r w:rsidR="00B701EC" w:rsidRPr="00FF4D10">
              <w:rPr>
                <w:rFonts w:asciiTheme="minorHAnsi" w:eastAsia="Garamond" w:hAnsiTheme="minorHAnsi" w:cstheme="minorHAnsi"/>
              </w:rPr>
              <w:t xml:space="preserve"> ,</w:t>
            </w:r>
            <w:r w:rsidR="004829F3" w:rsidRPr="00FF4D10">
              <w:rPr>
                <w:rFonts w:asciiTheme="minorHAnsi" w:eastAsia="Garamond" w:hAnsiTheme="minorHAnsi" w:cstheme="minorHAnsi"/>
              </w:rPr>
              <w:t xml:space="preserve"> Tél : </w:t>
            </w:r>
            <w:r w:rsidRPr="00FF4D10">
              <w:rPr>
                <w:rFonts w:asciiTheme="minorHAnsi" w:eastAsia="Garamond" w:hAnsiTheme="minorHAnsi" w:cstheme="minorHAnsi"/>
                <w:lang w:val="fr-BF"/>
              </w:rPr>
              <w:t>25 35 55 00</w:t>
            </w:r>
            <w:r w:rsidR="004829F3" w:rsidRPr="00FF4D10">
              <w:rPr>
                <w:rFonts w:asciiTheme="minorHAnsi" w:eastAsia="Garamond" w:hAnsiTheme="minorHAnsi" w:cstheme="minorHAnsi"/>
              </w:rPr>
              <w:t xml:space="preserve">, </w:t>
            </w:r>
            <w:r w:rsidRPr="00FF4D10">
              <w:rPr>
                <w:rFonts w:asciiTheme="minorHAnsi" w:eastAsia="Garamond" w:hAnsiTheme="minorHAnsi" w:cstheme="minorHAnsi"/>
                <w:lang w:val="fr-BF"/>
              </w:rPr>
              <w:t>Fada</w:t>
            </w:r>
            <w:r w:rsidR="004829F3" w:rsidRPr="00FF4D10">
              <w:rPr>
                <w:rFonts w:asciiTheme="minorHAnsi" w:eastAsia="Garamond" w:hAnsiTheme="minorHAnsi" w:cstheme="minorHAnsi"/>
              </w:rPr>
              <w:t>.</w:t>
            </w:r>
          </w:p>
        </w:tc>
      </w:tr>
      <w:tr w:rsidR="0053163D" w:rsidRPr="00FF4D10" w14:paraId="380C0CA2" w14:textId="77777777" w:rsidTr="00D77489">
        <w:trPr>
          <w:trHeight w:val="525"/>
        </w:trPr>
        <w:tc>
          <w:tcPr>
            <w:tcW w:w="637" w:type="dxa"/>
          </w:tcPr>
          <w:p w14:paraId="3A35D40C" w14:textId="57E44208"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w:t>
            </w:r>
            <w:r w:rsidR="00B701EC" w:rsidRPr="00FF4D10">
              <w:rPr>
                <w:rFonts w:asciiTheme="minorHAnsi" w:hAnsiTheme="minorHAnsi" w:cstheme="minorHAnsi"/>
                <w:color w:val="FF0000"/>
              </w:rPr>
              <w:t>3</w:t>
            </w:r>
          </w:p>
        </w:tc>
        <w:tc>
          <w:tcPr>
            <w:tcW w:w="9583" w:type="dxa"/>
          </w:tcPr>
          <w:p w14:paraId="3E149E5C" w14:textId="7CD9214F" w:rsidR="0053163D" w:rsidRPr="00FF4D10" w:rsidRDefault="004829F3">
            <w:pPr>
              <w:rPr>
                <w:rFonts w:asciiTheme="minorHAnsi" w:hAnsiTheme="minorHAnsi" w:cstheme="minorHAnsi"/>
              </w:rPr>
            </w:pPr>
            <w:r w:rsidRPr="00FF4D10">
              <w:rPr>
                <w:rFonts w:asciiTheme="minorHAnsi" w:hAnsiTheme="minorHAnsi" w:cstheme="minorHAnsi"/>
                <w:b/>
              </w:rPr>
              <w:t>Nom d</w:t>
            </w:r>
            <w:r w:rsidR="00172F20" w:rsidRPr="00FF4D10">
              <w:rPr>
                <w:rFonts w:asciiTheme="minorHAnsi" w:hAnsiTheme="minorHAnsi" w:cstheme="minorHAnsi"/>
                <w:b/>
              </w:rPr>
              <w:t>es</w:t>
            </w:r>
            <w:r w:rsidRPr="00FF4D10">
              <w:rPr>
                <w:rFonts w:asciiTheme="minorHAnsi" w:hAnsiTheme="minorHAnsi" w:cstheme="minorHAnsi"/>
                <w:b/>
              </w:rPr>
              <w:t xml:space="preserve"> projet</w:t>
            </w:r>
            <w:r w:rsidR="00172F20" w:rsidRPr="00FF4D10">
              <w:rPr>
                <w:rFonts w:asciiTheme="minorHAnsi" w:hAnsiTheme="minorHAnsi" w:cstheme="minorHAnsi"/>
                <w:b/>
              </w:rPr>
              <w:t>s</w:t>
            </w:r>
            <w:r w:rsidRPr="00FF4D10">
              <w:rPr>
                <w:rFonts w:asciiTheme="minorHAnsi" w:hAnsiTheme="minorHAnsi" w:cstheme="minorHAnsi"/>
              </w:rPr>
              <w:t xml:space="preserve"> : </w:t>
            </w:r>
            <w:r w:rsidR="0039096C" w:rsidRPr="00FF4D10">
              <w:rPr>
                <w:rFonts w:asciiTheme="minorHAnsi" w:hAnsiTheme="minorHAnsi" w:cstheme="minorHAnsi"/>
                <w:lang w:val="fr-BF"/>
              </w:rPr>
              <w:t>BFA 10</w:t>
            </w:r>
            <w:r w:rsidR="00B701EC" w:rsidRPr="00FF4D10">
              <w:rPr>
                <w:rFonts w:asciiTheme="minorHAnsi" w:hAnsiTheme="minorHAnsi" w:cstheme="minorHAnsi"/>
              </w:rPr>
              <w:t>95</w:t>
            </w:r>
          </w:p>
        </w:tc>
      </w:tr>
      <w:tr w:rsidR="0053163D" w:rsidRPr="00FF4D10" w14:paraId="3048DB09" w14:textId="77777777" w:rsidTr="00D77489">
        <w:trPr>
          <w:trHeight w:val="367"/>
        </w:trPr>
        <w:tc>
          <w:tcPr>
            <w:tcW w:w="637" w:type="dxa"/>
          </w:tcPr>
          <w:p w14:paraId="414D7B31" w14:textId="0CDA8C0F"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w:t>
            </w:r>
            <w:r w:rsidR="00B701EC" w:rsidRPr="00FF4D10">
              <w:rPr>
                <w:rFonts w:asciiTheme="minorHAnsi" w:hAnsiTheme="minorHAnsi" w:cstheme="minorHAnsi"/>
                <w:color w:val="FF0000"/>
              </w:rPr>
              <w:t>4</w:t>
            </w:r>
          </w:p>
        </w:tc>
        <w:tc>
          <w:tcPr>
            <w:tcW w:w="9583" w:type="dxa"/>
          </w:tcPr>
          <w:p w14:paraId="547BE68F" w14:textId="6CDC96DD" w:rsidR="0053163D" w:rsidRPr="00FF4D10" w:rsidRDefault="004829F3">
            <w:pPr>
              <w:tabs>
                <w:tab w:val="left" w:pos="3261"/>
              </w:tabs>
              <w:rPr>
                <w:rFonts w:asciiTheme="minorHAnsi" w:hAnsiTheme="minorHAnsi" w:cstheme="minorHAnsi"/>
              </w:rPr>
            </w:pPr>
            <w:r w:rsidRPr="00FF4D10">
              <w:rPr>
                <w:rFonts w:asciiTheme="minorHAnsi" w:hAnsiTheme="minorHAnsi" w:cstheme="minorHAnsi"/>
                <w:b/>
              </w:rPr>
              <w:t>Financement</w:t>
            </w:r>
            <w:r w:rsidRPr="00FF4D10">
              <w:rPr>
                <w:rFonts w:asciiTheme="minorHAnsi" w:hAnsiTheme="minorHAnsi" w:cstheme="minorHAnsi"/>
              </w:rPr>
              <w:t xml:space="preserve"> : </w:t>
            </w:r>
            <w:r w:rsidR="002E453F" w:rsidRPr="00FF4D10">
              <w:rPr>
                <w:rFonts w:asciiTheme="minorHAnsi" w:hAnsiTheme="minorHAnsi" w:cstheme="minorHAnsi"/>
              </w:rPr>
              <w:t xml:space="preserve"> </w:t>
            </w:r>
            <w:r w:rsidR="00B701EC" w:rsidRPr="00FF4D10">
              <w:rPr>
                <w:rFonts w:asciiTheme="minorHAnsi" w:hAnsiTheme="minorHAnsi" w:cstheme="minorHAnsi"/>
              </w:rPr>
              <w:t xml:space="preserve">AA </w:t>
            </w:r>
            <w:r w:rsidR="002E453F" w:rsidRPr="00FF4D10">
              <w:rPr>
                <w:rFonts w:asciiTheme="minorHAnsi" w:hAnsiTheme="minorHAnsi" w:cstheme="minorHAnsi"/>
              </w:rPr>
              <w:t xml:space="preserve"> </w:t>
            </w:r>
          </w:p>
        </w:tc>
      </w:tr>
      <w:tr w:rsidR="0053163D" w:rsidRPr="00FF4D10" w14:paraId="380CE250" w14:textId="77777777" w:rsidTr="00D77489">
        <w:trPr>
          <w:trHeight w:val="695"/>
        </w:trPr>
        <w:tc>
          <w:tcPr>
            <w:tcW w:w="637" w:type="dxa"/>
          </w:tcPr>
          <w:p w14:paraId="7607AF00" w14:textId="0FC2A624"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w:t>
            </w:r>
            <w:r w:rsidR="00B701EC" w:rsidRPr="00FF4D10">
              <w:rPr>
                <w:rFonts w:asciiTheme="minorHAnsi" w:hAnsiTheme="minorHAnsi" w:cstheme="minorHAnsi"/>
                <w:color w:val="FF0000"/>
              </w:rPr>
              <w:t>5</w:t>
            </w:r>
          </w:p>
        </w:tc>
        <w:tc>
          <w:tcPr>
            <w:tcW w:w="9583" w:type="dxa"/>
          </w:tcPr>
          <w:p w14:paraId="1FD17ED3" w14:textId="0D17993D" w:rsidR="00C644A1" w:rsidRPr="00FF4D10" w:rsidRDefault="004829F3" w:rsidP="00C644A1">
            <w:pPr>
              <w:rPr>
                <w:rFonts w:asciiTheme="minorHAnsi" w:hAnsiTheme="minorHAnsi" w:cstheme="minorHAnsi"/>
                <w:bCs/>
              </w:rPr>
            </w:pPr>
            <w:r w:rsidRPr="00FF4D10">
              <w:rPr>
                <w:rFonts w:asciiTheme="minorHAnsi" w:hAnsiTheme="minorHAnsi" w:cstheme="minorHAnsi"/>
                <w:b/>
              </w:rPr>
              <w:t>Objet de l’appel d’offres</w:t>
            </w:r>
            <w:r w:rsidRPr="00FF4D10">
              <w:rPr>
                <w:rFonts w:asciiTheme="minorHAnsi" w:hAnsiTheme="minorHAnsi" w:cstheme="minorHAnsi"/>
              </w:rPr>
              <w:t xml:space="preserve"> : </w:t>
            </w:r>
            <w:r w:rsidR="00C644A1" w:rsidRPr="00FF4D10">
              <w:rPr>
                <w:rFonts w:asciiTheme="minorHAnsi" w:hAnsiTheme="minorHAnsi" w:cstheme="minorHAnsi"/>
                <w:bCs/>
              </w:rPr>
              <w:t xml:space="preserve"> </w:t>
            </w:r>
          </w:p>
          <w:p w14:paraId="42FB26D0" w14:textId="39BC0505" w:rsidR="0053163D" w:rsidRPr="00FF4D10" w:rsidRDefault="00B701EC">
            <w:pPr>
              <w:rPr>
                <w:rFonts w:asciiTheme="minorHAnsi" w:hAnsiTheme="minorHAnsi" w:cstheme="minorHAnsi"/>
              </w:rPr>
            </w:pPr>
            <w:r w:rsidRPr="00FF4D10">
              <w:rPr>
                <w:rFonts w:asciiTheme="minorHAnsi" w:hAnsiTheme="minorHAnsi" w:cstheme="minorHAnsi"/>
              </w:rPr>
              <w:t>DOSSIER D’APPEL D’OFFRES POUR L’ACQUISITION DE DEUX MILLE (2 000) KITS DIGNITES ET SIX CENT (600) KITS CUISINES POUR LE COMPTE DU PROJET BFA 1095 DE WELTHUNGERHILFE</w:t>
            </w:r>
          </w:p>
        </w:tc>
      </w:tr>
      <w:tr w:rsidR="0053163D" w:rsidRPr="00FF4D10" w14:paraId="1E77960F" w14:textId="77777777" w:rsidTr="00D77489">
        <w:trPr>
          <w:trHeight w:val="846"/>
        </w:trPr>
        <w:tc>
          <w:tcPr>
            <w:tcW w:w="637" w:type="dxa"/>
          </w:tcPr>
          <w:p w14:paraId="6152EE5A" w14:textId="77777777"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A-7</w:t>
            </w:r>
          </w:p>
        </w:tc>
        <w:tc>
          <w:tcPr>
            <w:tcW w:w="9583" w:type="dxa"/>
          </w:tcPr>
          <w:p w14:paraId="42DC02C7" w14:textId="77777777" w:rsidR="006A2CFB" w:rsidRPr="00FF4D10" w:rsidRDefault="006A2CFB">
            <w:pPr>
              <w:rPr>
                <w:rFonts w:asciiTheme="minorHAnsi" w:hAnsiTheme="minorHAnsi" w:cstheme="minorHAnsi"/>
                <w:b/>
                <w:color w:val="FF0000"/>
              </w:rPr>
            </w:pPr>
          </w:p>
          <w:p w14:paraId="458EE3FD" w14:textId="551C89B7" w:rsidR="0053163D" w:rsidRPr="00FF4D10" w:rsidRDefault="004829F3">
            <w:pPr>
              <w:rPr>
                <w:rFonts w:asciiTheme="minorHAnsi" w:hAnsiTheme="minorHAnsi" w:cstheme="minorHAnsi"/>
                <w:b/>
                <w:color w:val="FF0000"/>
              </w:rPr>
            </w:pPr>
            <w:r w:rsidRPr="00FF4D10">
              <w:rPr>
                <w:rFonts w:asciiTheme="minorHAnsi" w:hAnsiTheme="minorHAnsi" w:cstheme="minorHAnsi"/>
                <w:b/>
                <w:color w:val="FF0000"/>
              </w:rPr>
              <w:t>Consistance de</w:t>
            </w:r>
            <w:r w:rsidR="00B701EC" w:rsidRPr="00FF4D10">
              <w:rPr>
                <w:rFonts w:asciiTheme="minorHAnsi" w:hAnsiTheme="minorHAnsi" w:cstheme="minorHAnsi"/>
                <w:b/>
                <w:color w:val="FF0000"/>
              </w:rPr>
              <w:t>s acquisitions</w:t>
            </w:r>
            <w:r w:rsidRPr="00FF4D10">
              <w:rPr>
                <w:rFonts w:asciiTheme="minorHAnsi" w:hAnsiTheme="minorHAnsi" w:cstheme="minorHAnsi"/>
                <w:b/>
                <w:color w:val="FF0000"/>
              </w:rPr>
              <w:t xml:space="preserve"> : </w:t>
            </w:r>
          </w:p>
          <w:p w14:paraId="081B1BF9" w14:textId="130CD40F" w:rsidR="006B1E32" w:rsidRPr="00FF4D10" w:rsidRDefault="006B1E32">
            <w:pPr>
              <w:rPr>
                <w:rFonts w:asciiTheme="minorHAnsi" w:hAnsiTheme="minorHAnsi" w:cstheme="minorHAnsi"/>
                <w:b/>
                <w:color w:val="FF0000"/>
              </w:rPr>
            </w:pPr>
          </w:p>
          <w:p w14:paraId="42575042" w14:textId="0119175D" w:rsidR="006B1E32" w:rsidRPr="00FF4D10" w:rsidRDefault="006B1E32" w:rsidP="00B701EC">
            <w:pPr>
              <w:rPr>
                <w:rFonts w:asciiTheme="minorHAnsi" w:hAnsiTheme="minorHAnsi" w:cstheme="minorHAnsi"/>
                <w:b/>
                <w:color w:val="FF0000"/>
              </w:rPr>
            </w:pPr>
            <w:r w:rsidRPr="00FF4D10">
              <w:rPr>
                <w:rFonts w:asciiTheme="minorHAnsi" w:hAnsiTheme="minorHAnsi" w:cstheme="minorHAnsi"/>
                <w:b/>
                <w:color w:val="FF0000"/>
              </w:rPr>
              <w:t>-</w:t>
            </w:r>
            <w:r w:rsidRPr="00FF4D10">
              <w:rPr>
                <w:rFonts w:asciiTheme="minorHAnsi" w:hAnsiTheme="minorHAnsi" w:cstheme="minorHAnsi"/>
                <w:b/>
                <w:color w:val="FF0000"/>
              </w:rPr>
              <w:tab/>
              <w:t xml:space="preserve">Lot </w:t>
            </w:r>
            <w:r w:rsidR="00B701EC" w:rsidRPr="00FF4D10">
              <w:rPr>
                <w:rFonts w:asciiTheme="minorHAnsi" w:hAnsiTheme="minorHAnsi" w:cstheme="minorHAnsi"/>
                <w:b/>
                <w:color w:val="FF0000"/>
              </w:rPr>
              <w:t xml:space="preserve">1 : six cent (600) kits cuisines </w:t>
            </w:r>
            <w:r w:rsidR="008A3C28" w:rsidRPr="00FF4D10">
              <w:rPr>
                <w:rFonts w:asciiTheme="minorHAnsi" w:hAnsiTheme="minorHAnsi" w:cstheme="minorHAnsi"/>
                <w:b/>
                <w:color w:val="FF0000"/>
              </w:rPr>
              <w:t>(quantité globale par article)</w:t>
            </w:r>
          </w:p>
          <w:p w14:paraId="3944E982" w14:textId="23BEE204" w:rsidR="006A2CFB" w:rsidRPr="00FF4D10" w:rsidRDefault="006A2CFB" w:rsidP="00B701EC">
            <w:pPr>
              <w:rPr>
                <w:rFonts w:asciiTheme="minorHAnsi" w:hAnsiTheme="minorHAnsi" w:cstheme="minorHAnsi"/>
                <w:b/>
                <w:color w:val="FF0000"/>
              </w:rPr>
            </w:pPr>
          </w:p>
          <w:p w14:paraId="6CF1795C" w14:textId="06C9AA53" w:rsidR="006A2CFB" w:rsidRPr="00FF4D10" w:rsidRDefault="006A2CFB" w:rsidP="00B701EC">
            <w:pPr>
              <w:rPr>
                <w:rFonts w:asciiTheme="minorHAnsi" w:hAnsiTheme="minorHAnsi" w:cstheme="minorHAnsi"/>
                <w:b/>
                <w:color w:val="FF0000"/>
              </w:rPr>
            </w:pPr>
          </w:p>
          <w:tbl>
            <w:tblPr>
              <w:tblStyle w:val="Grilledutableau"/>
              <w:tblW w:w="0" w:type="auto"/>
              <w:tblInd w:w="735" w:type="dxa"/>
              <w:tblLook w:val="04A0" w:firstRow="1" w:lastRow="0" w:firstColumn="1" w:lastColumn="0" w:noHBand="0" w:noVBand="1"/>
            </w:tblPr>
            <w:tblGrid>
              <w:gridCol w:w="1615"/>
              <w:gridCol w:w="4487"/>
              <w:gridCol w:w="2062"/>
            </w:tblGrid>
            <w:tr w:rsidR="00B56D6F" w:rsidRPr="00FF4D10" w14:paraId="6EC80E36" w14:textId="77777777" w:rsidTr="00B56D6F">
              <w:tc>
                <w:tcPr>
                  <w:tcW w:w="1615" w:type="dxa"/>
                </w:tcPr>
                <w:p w14:paraId="52DF550C" w14:textId="6140A631" w:rsidR="00B56D6F" w:rsidRPr="00FF4D10" w:rsidRDefault="00B56D6F" w:rsidP="00B701EC">
                  <w:pPr>
                    <w:rPr>
                      <w:rFonts w:asciiTheme="minorHAnsi" w:hAnsiTheme="minorHAnsi" w:cstheme="minorHAnsi"/>
                      <w:b/>
                      <w:color w:val="FF0000"/>
                    </w:rPr>
                  </w:pPr>
                  <w:bookmarkStart w:id="459" w:name="_Hlk84324925"/>
                  <w:r w:rsidRPr="00FF4D10">
                    <w:rPr>
                      <w:rFonts w:asciiTheme="minorHAnsi" w:hAnsiTheme="minorHAnsi" w:cstheme="minorHAnsi"/>
                      <w:b/>
                      <w:color w:val="FF0000"/>
                    </w:rPr>
                    <w:t>N°</w:t>
                  </w:r>
                </w:p>
              </w:tc>
              <w:tc>
                <w:tcPr>
                  <w:tcW w:w="4487" w:type="dxa"/>
                </w:tcPr>
                <w:p w14:paraId="72DA9DC1" w14:textId="040BC709" w:rsidR="00B56D6F" w:rsidRPr="00FF4D10" w:rsidRDefault="00B56D6F" w:rsidP="00B701EC">
                  <w:pPr>
                    <w:rPr>
                      <w:rFonts w:asciiTheme="minorHAnsi" w:hAnsiTheme="minorHAnsi" w:cstheme="minorHAnsi"/>
                      <w:b/>
                      <w:color w:val="FF0000"/>
                    </w:rPr>
                  </w:pPr>
                  <w:proofErr w:type="spellStart"/>
                  <w:r w:rsidRPr="00FF4D10">
                    <w:rPr>
                      <w:rFonts w:asciiTheme="minorHAnsi" w:hAnsiTheme="minorHAnsi" w:cstheme="minorHAnsi"/>
                      <w:b/>
                      <w:color w:val="FF0000"/>
                    </w:rPr>
                    <w:t>Designation</w:t>
                  </w:r>
                  <w:proofErr w:type="spellEnd"/>
                  <w:r w:rsidRPr="00FF4D10">
                    <w:rPr>
                      <w:rFonts w:asciiTheme="minorHAnsi" w:hAnsiTheme="minorHAnsi" w:cstheme="minorHAnsi"/>
                      <w:b/>
                      <w:color w:val="FF0000"/>
                    </w:rPr>
                    <w:t xml:space="preserve"> </w:t>
                  </w:r>
                </w:p>
              </w:tc>
              <w:tc>
                <w:tcPr>
                  <w:tcW w:w="2062" w:type="dxa"/>
                </w:tcPr>
                <w:p w14:paraId="628DA5AD" w14:textId="77777777"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Quantité</w:t>
                  </w:r>
                </w:p>
                <w:p w14:paraId="47E2EFEC" w14:textId="1B77EB61" w:rsidR="00B56D6F" w:rsidRPr="00FF4D10" w:rsidRDefault="00B56D6F" w:rsidP="00B701EC">
                  <w:pPr>
                    <w:rPr>
                      <w:rFonts w:asciiTheme="minorHAnsi" w:hAnsiTheme="minorHAnsi" w:cstheme="minorHAnsi"/>
                      <w:b/>
                      <w:color w:val="FF0000"/>
                    </w:rPr>
                  </w:pPr>
                </w:p>
              </w:tc>
            </w:tr>
            <w:tr w:rsidR="00B56D6F" w:rsidRPr="00FF4D10" w14:paraId="303A6ED5" w14:textId="77777777" w:rsidTr="00B56D6F">
              <w:tc>
                <w:tcPr>
                  <w:tcW w:w="1615" w:type="dxa"/>
                </w:tcPr>
                <w:p w14:paraId="7B9290C6" w14:textId="08349CB7" w:rsidR="00B56D6F" w:rsidRPr="00FF4D10" w:rsidRDefault="00B56D6F" w:rsidP="00B701EC">
                  <w:pPr>
                    <w:rPr>
                      <w:rFonts w:asciiTheme="minorHAnsi" w:hAnsiTheme="minorHAnsi" w:cstheme="minorHAnsi"/>
                    </w:rPr>
                  </w:pPr>
                  <w:r w:rsidRPr="00FF4D10">
                    <w:rPr>
                      <w:rFonts w:asciiTheme="minorHAnsi" w:hAnsiTheme="minorHAnsi" w:cstheme="minorHAnsi"/>
                    </w:rPr>
                    <w:t>1</w:t>
                  </w:r>
                </w:p>
              </w:tc>
              <w:tc>
                <w:tcPr>
                  <w:tcW w:w="4487" w:type="dxa"/>
                </w:tcPr>
                <w:p w14:paraId="4E17EE04" w14:textId="5CCE90B6" w:rsidR="00B56D6F" w:rsidRPr="00FF4D10" w:rsidRDefault="00B56D6F" w:rsidP="00B701EC">
                  <w:pPr>
                    <w:rPr>
                      <w:rFonts w:asciiTheme="minorHAnsi" w:hAnsiTheme="minorHAnsi" w:cstheme="minorHAnsi"/>
                      <w:b/>
                      <w:color w:val="FF0000"/>
                    </w:rPr>
                  </w:pPr>
                  <w:r w:rsidRPr="00FF4D10">
                    <w:rPr>
                      <w:rFonts w:asciiTheme="minorHAnsi" w:hAnsiTheme="minorHAnsi" w:cstheme="minorHAnsi"/>
                    </w:rPr>
                    <w:t>Marmite en fer de 7 + couvercle</w:t>
                  </w:r>
                </w:p>
                <w:p w14:paraId="0BD6297A" w14:textId="6F19DBF3" w:rsidR="00B56D6F" w:rsidRPr="00FF4D10" w:rsidRDefault="00B56D6F" w:rsidP="00B701EC">
                  <w:pPr>
                    <w:rPr>
                      <w:rFonts w:asciiTheme="minorHAnsi" w:hAnsiTheme="minorHAnsi" w:cstheme="minorHAnsi"/>
                      <w:b/>
                      <w:color w:val="FF0000"/>
                    </w:rPr>
                  </w:pPr>
                </w:p>
              </w:tc>
              <w:tc>
                <w:tcPr>
                  <w:tcW w:w="2062" w:type="dxa"/>
                </w:tcPr>
                <w:p w14:paraId="3201EA8A" w14:textId="33FABB12"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600</w:t>
                  </w:r>
                </w:p>
              </w:tc>
            </w:tr>
            <w:tr w:rsidR="00B56D6F" w:rsidRPr="00FF4D10" w14:paraId="6F2D503F" w14:textId="77777777" w:rsidTr="00B56D6F">
              <w:tc>
                <w:tcPr>
                  <w:tcW w:w="1615" w:type="dxa"/>
                </w:tcPr>
                <w:p w14:paraId="75BA8158" w14:textId="656CD612" w:rsidR="00B56D6F" w:rsidRPr="00FF4D10" w:rsidRDefault="00B56D6F" w:rsidP="00B701EC">
                  <w:pPr>
                    <w:rPr>
                      <w:rFonts w:asciiTheme="minorHAnsi" w:hAnsiTheme="minorHAnsi" w:cstheme="minorHAnsi"/>
                    </w:rPr>
                  </w:pPr>
                  <w:r w:rsidRPr="00FF4D10">
                    <w:rPr>
                      <w:rFonts w:asciiTheme="minorHAnsi" w:hAnsiTheme="minorHAnsi" w:cstheme="minorHAnsi"/>
                    </w:rPr>
                    <w:t>2</w:t>
                  </w:r>
                </w:p>
              </w:tc>
              <w:tc>
                <w:tcPr>
                  <w:tcW w:w="4487" w:type="dxa"/>
                </w:tcPr>
                <w:p w14:paraId="7B8CB3EA" w14:textId="40C8E308" w:rsidR="00B56D6F" w:rsidRPr="00FF4D10" w:rsidRDefault="00B56D6F" w:rsidP="00B701EC">
                  <w:pPr>
                    <w:rPr>
                      <w:rFonts w:asciiTheme="minorHAnsi" w:hAnsiTheme="minorHAnsi" w:cstheme="minorHAnsi"/>
                      <w:b/>
                      <w:color w:val="FF0000"/>
                    </w:rPr>
                  </w:pPr>
                  <w:r w:rsidRPr="00FF4D10">
                    <w:rPr>
                      <w:rFonts w:asciiTheme="minorHAnsi" w:hAnsiTheme="minorHAnsi" w:cstheme="minorHAnsi"/>
                    </w:rPr>
                    <w:t>Marmite en fer de 5 + couvercle</w:t>
                  </w:r>
                </w:p>
                <w:p w14:paraId="4CBAB9F2" w14:textId="0712E94C" w:rsidR="00B56D6F" w:rsidRPr="00FF4D10" w:rsidRDefault="00B56D6F" w:rsidP="00B701EC">
                  <w:pPr>
                    <w:rPr>
                      <w:rFonts w:asciiTheme="minorHAnsi" w:hAnsiTheme="minorHAnsi" w:cstheme="minorHAnsi"/>
                      <w:b/>
                      <w:color w:val="FF0000"/>
                    </w:rPr>
                  </w:pPr>
                </w:p>
              </w:tc>
              <w:tc>
                <w:tcPr>
                  <w:tcW w:w="2062" w:type="dxa"/>
                </w:tcPr>
                <w:p w14:paraId="327C4737" w14:textId="2C243C3A"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600</w:t>
                  </w:r>
                </w:p>
              </w:tc>
            </w:tr>
            <w:tr w:rsidR="00B56D6F" w:rsidRPr="00FF4D10" w14:paraId="398A2917" w14:textId="77777777" w:rsidTr="00B56D6F">
              <w:tc>
                <w:tcPr>
                  <w:tcW w:w="1615" w:type="dxa"/>
                </w:tcPr>
                <w:p w14:paraId="363DC47D" w14:textId="1B5D5638" w:rsidR="00B56D6F" w:rsidRPr="00FF4D10" w:rsidRDefault="00B56D6F" w:rsidP="00B701EC">
                  <w:pPr>
                    <w:rPr>
                      <w:rFonts w:asciiTheme="minorHAnsi" w:hAnsiTheme="minorHAnsi" w:cstheme="minorHAnsi"/>
                    </w:rPr>
                  </w:pPr>
                  <w:r w:rsidRPr="00FF4D10">
                    <w:rPr>
                      <w:rFonts w:asciiTheme="minorHAnsi" w:hAnsiTheme="minorHAnsi" w:cstheme="minorHAnsi"/>
                    </w:rPr>
                    <w:t>3</w:t>
                  </w:r>
                </w:p>
              </w:tc>
              <w:tc>
                <w:tcPr>
                  <w:tcW w:w="4487" w:type="dxa"/>
                </w:tcPr>
                <w:p w14:paraId="0C9F6225" w14:textId="0F010C33" w:rsidR="00B56D6F" w:rsidRPr="00FF4D10" w:rsidRDefault="00B56D6F" w:rsidP="00B701EC">
                  <w:pPr>
                    <w:rPr>
                      <w:rFonts w:asciiTheme="minorHAnsi" w:hAnsiTheme="minorHAnsi" w:cstheme="minorHAnsi"/>
                      <w:b/>
                      <w:color w:val="FF0000"/>
                    </w:rPr>
                  </w:pPr>
                  <w:r w:rsidRPr="00FF4D10">
                    <w:rPr>
                      <w:rFonts w:asciiTheme="minorHAnsi" w:hAnsiTheme="minorHAnsi" w:cstheme="minorHAnsi"/>
                    </w:rPr>
                    <w:t>Gobelet plastique</w:t>
                  </w:r>
                </w:p>
                <w:p w14:paraId="386C6225" w14:textId="54B75F08" w:rsidR="00B56D6F" w:rsidRPr="00FF4D10" w:rsidRDefault="00B56D6F" w:rsidP="00B701EC">
                  <w:pPr>
                    <w:rPr>
                      <w:rFonts w:asciiTheme="minorHAnsi" w:hAnsiTheme="minorHAnsi" w:cstheme="minorHAnsi"/>
                      <w:b/>
                      <w:color w:val="FF0000"/>
                    </w:rPr>
                  </w:pPr>
                </w:p>
              </w:tc>
              <w:tc>
                <w:tcPr>
                  <w:tcW w:w="2062" w:type="dxa"/>
                </w:tcPr>
                <w:p w14:paraId="30FDF697" w14:textId="4031F3FB"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2 400</w:t>
                  </w:r>
                </w:p>
              </w:tc>
            </w:tr>
            <w:tr w:rsidR="00B56D6F" w:rsidRPr="00FF4D10" w14:paraId="0F0C645D" w14:textId="77777777" w:rsidTr="00B56D6F">
              <w:tc>
                <w:tcPr>
                  <w:tcW w:w="1615" w:type="dxa"/>
                </w:tcPr>
                <w:p w14:paraId="106D9E9C" w14:textId="66C16879" w:rsidR="00B56D6F" w:rsidRPr="00FF4D10" w:rsidRDefault="00B56D6F" w:rsidP="00B701EC">
                  <w:pPr>
                    <w:rPr>
                      <w:rFonts w:asciiTheme="minorHAnsi" w:hAnsiTheme="minorHAnsi" w:cstheme="minorHAnsi"/>
                    </w:rPr>
                  </w:pPr>
                  <w:r w:rsidRPr="00FF4D10">
                    <w:rPr>
                      <w:rFonts w:asciiTheme="minorHAnsi" w:hAnsiTheme="minorHAnsi" w:cstheme="minorHAnsi"/>
                    </w:rPr>
                    <w:t>4</w:t>
                  </w:r>
                </w:p>
              </w:tc>
              <w:tc>
                <w:tcPr>
                  <w:tcW w:w="4487" w:type="dxa"/>
                </w:tcPr>
                <w:p w14:paraId="4A304106" w14:textId="7AA7BF95" w:rsidR="00B56D6F" w:rsidRPr="00FF4D10" w:rsidRDefault="00B56D6F" w:rsidP="00B701EC">
                  <w:pPr>
                    <w:rPr>
                      <w:rFonts w:asciiTheme="minorHAnsi" w:hAnsiTheme="minorHAnsi" w:cstheme="minorHAnsi"/>
                    </w:rPr>
                  </w:pPr>
                  <w:r w:rsidRPr="00FF4D10">
                    <w:rPr>
                      <w:rFonts w:asciiTheme="minorHAnsi" w:hAnsiTheme="minorHAnsi" w:cstheme="minorHAnsi"/>
                    </w:rPr>
                    <w:t>Louche Inox Percée</w:t>
                  </w:r>
                </w:p>
                <w:p w14:paraId="0457207D" w14:textId="56605F2E" w:rsidR="00B56D6F" w:rsidRPr="00FF4D10" w:rsidRDefault="00B56D6F" w:rsidP="00B701EC">
                  <w:pPr>
                    <w:rPr>
                      <w:rFonts w:asciiTheme="minorHAnsi" w:hAnsiTheme="minorHAnsi" w:cstheme="minorHAnsi"/>
                      <w:b/>
                      <w:color w:val="FF0000"/>
                    </w:rPr>
                  </w:pPr>
                </w:p>
              </w:tc>
              <w:tc>
                <w:tcPr>
                  <w:tcW w:w="2062" w:type="dxa"/>
                </w:tcPr>
                <w:p w14:paraId="1D8619AE" w14:textId="3CE713F0"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1 200</w:t>
                  </w:r>
                </w:p>
              </w:tc>
            </w:tr>
            <w:tr w:rsidR="00B56D6F" w:rsidRPr="00FF4D10" w14:paraId="559E02CE" w14:textId="77777777" w:rsidTr="00B56D6F">
              <w:trPr>
                <w:trHeight w:val="455"/>
              </w:trPr>
              <w:tc>
                <w:tcPr>
                  <w:tcW w:w="1615" w:type="dxa"/>
                </w:tcPr>
                <w:p w14:paraId="06FC9F91" w14:textId="24D1EAC3" w:rsidR="00B56D6F" w:rsidRPr="00FF4D10" w:rsidRDefault="00B56D6F" w:rsidP="0085181D">
                  <w:pPr>
                    <w:spacing w:before="100" w:beforeAutospacing="1" w:after="100" w:afterAutospacing="1"/>
                    <w:jc w:val="both"/>
                    <w:rPr>
                      <w:rFonts w:asciiTheme="minorHAnsi" w:hAnsiTheme="minorHAnsi" w:cstheme="minorHAnsi"/>
                    </w:rPr>
                  </w:pPr>
                  <w:r w:rsidRPr="00FF4D10">
                    <w:rPr>
                      <w:rFonts w:asciiTheme="minorHAnsi" w:hAnsiTheme="minorHAnsi" w:cstheme="minorHAnsi"/>
                    </w:rPr>
                    <w:t>5</w:t>
                  </w:r>
                </w:p>
              </w:tc>
              <w:tc>
                <w:tcPr>
                  <w:tcW w:w="4487" w:type="dxa"/>
                </w:tcPr>
                <w:p w14:paraId="6972FB3B" w14:textId="586A744D" w:rsidR="00B56D6F" w:rsidRPr="00FF4D10" w:rsidRDefault="00B56D6F" w:rsidP="0085181D">
                  <w:pPr>
                    <w:spacing w:before="100" w:beforeAutospacing="1" w:after="100" w:afterAutospacing="1"/>
                    <w:jc w:val="both"/>
                    <w:rPr>
                      <w:rFonts w:asciiTheme="minorHAnsi" w:hAnsiTheme="minorHAnsi" w:cstheme="minorHAnsi"/>
                    </w:rPr>
                  </w:pPr>
                  <w:r w:rsidRPr="00FF4D10">
                    <w:rPr>
                      <w:rFonts w:asciiTheme="minorHAnsi" w:hAnsiTheme="minorHAnsi" w:cstheme="minorHAnsi"/>
                    </w:rPr>
                    <w:t>Louche Inox non percée</w:t>
                  </w:r>
                </w:p>
              </w:tc>
              <w:tc>
                <w:tcPr>
                  <w:tcW w:w="2062" w:type="dxa"/>
                </w:tcPr>
                <w:p w14:paraId="7B1CF027" w14:textId="19FDE3CE"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1 200</w:t>
                  </w:r>
                </w:p>
              </w:tc>
            </w:tr>
            <w:tr w:rsidR="00B56D6F" w:rsidRPr="00FF4D10" w14:paraId="6EAC9E90" w14:textId="77777777" w:rsidTr="00B56D6F">
              <w:tc>
                <w:tcPr>
                  <w:tcW w:w="1615" w:type="dxa"/>
                </w:tcPr>
                <w:p w14:paraId="33C0DE87" w14:textId="2427F789" w:rsidR="00B56D6F" w:rsidRPr="00FF4D10" w:rsidRDefault="00B56D6F" w:rsidP="00B701EC">
                  <w:pPr>
                    <w:rPr>
                      <w:rFonts w:asciiTheme="minorHAnsi" w:hAnsiTheme="minorHAnsi" w:cstheme="minorHAnsi"/>
                    </w:rPr>
                  </w:pPr>
                  <w:r w:rsidRPr="00FF4D10">
                    <w:rPr>
                      <w:rFonts w:asciiTheme="minorHAnsi" w:hAnsiTheme="minorHAnsi" w:cstheme="minorHAnsi"/>
                    </w:rPr>
                    <w:t>6</w:t>
                  </w:r>
                </w:p>
              </w:tc>
              <w:tc>
                <w:tcPr>
                  <w:tcW w:w="4487" w:type="dxa"/>
                </w:tcPr>
                <w:p w14:paraId="096C8674" w14:textId="24823F3D" w:rsidR="00B56D6F" w:rsidRPr="00FF4D10" w:rsidRDefault="00B56D6F" w:rsidP="00B701EC">
                  <w:pPr>
                    <w:rPr>
                      <w:rFonts w:asciiTheme="minorHAnsi" w:hAnsiTheme="minorHAnsi" w:cstheme="minorHAnsi"/>
                      <w:b/>
                      <w:color w:val="FF0000"/>
                    </w:rPr>
                  </w:pPr>
                  <w:r w:rsidRPr="00FF4D10">
                    <w:rPr>
                      <w:rFonts w:asciiTheme="minorHAnsi" w:hAnsiTheme="minorHAnsi" w:cstheme="minorHAnsi"/>
                    </w:rPr>
                    <w:t>Plateau en fer</w:t>
                  </w:r>
                </w:p>
                <w:p w14:paraId="29DE77B2" w14:textId="4E400780" w:rsidR="00B56D6F" w:rsidRPr="00FF4D10" w:rsidRDefault="00B56D6F" w:rsidP="00B701EC">
                  <w:pPr>
                    <w:rPr>
                      <w:rFonts w:asciiTheme="minorHAnsi" w:hAnsiTheme="minorHAnsi" w:cstheme="minorHAnsi"/>
                      <w:b/>
                      <w:color w:val="FF0000"/>
                    </w:rPr>
                  </w:pPr>
                </w:p>
              </w:tc>
              <w:tc>
                <w:tcPr>
                  <w:tcW w:w="2062" w:type="dxa"/>
                </w:tcPr>
                <w:p w14:paraId="56A2BFDB" w14:textId="6D4E4164"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2 400</w:t>
                  </w:r>
                </w:p>
              </w:tc>
            </w:tr>
            <w:tr w:rsidR="00B56D6F" w:rsidRPr="00FF4D10" w14:paraId="7BBCEE18" w14:textId="77777777" w:rsidTr="00B56D6F">
              <w:tc>
                <w:tcPr>
                  <w:tcW w:w="1615" w:type="dxa"/>
                </w:tcPr>
                <w:p w14:paraId="064E8F7C" w14:textId="2C4FFB31" w:rsidR="00B56D6F" w:rsidRPr="00FF4D10" w:rsidRDefault="00B56D6F" w:rsidP="00B701EC">
                  <w:pPr>
                    <w:rPr>
                      <w:rFonts w:asciiTheme="minorHAnsi" w:hAnsiTheme="minorHAnsi" w:cstheme="minorHAnsi"/>
                    </w:rPr>
                  </w:pPr>
                  <w:r w:rsidRPr="00FF4D10">
                    <w:rPr>
                      <w:rFonts w:asciiTheme="minorHAnsi" w:hAnsiTheme="minorHAnsi" w:cstheme="minorHAnsi"/>
                    </w:rPr>
                    <w:t>7</w:t>
                  </w:r>
                </w:p>
              </w:tc>
              <w:tc>
                <w:tcPr>
                  <w:tcW w:w="4487" w:type="dxa"/>
                </w:tcPr>
                <w:p w14:paraId="6E7551FC" w14:textId="0925B2F1" w:rsidR="00B56D6F" w:rsidRPr="00FF4D10" w:rsidRDefault="00B56D6F" w:rsidP="00B701EC">
                  <w:pPr>
                    <w:rPr>
                      <w:rFonts w:asciiTheme="minorHAnsi" w:hAnsiTheme="minorHAnsi" w:cstheme="minorHAnsi"/>
                      <w:b/>
                      <w:color w:val="FF0000"/>
                    </w:rPr>
                  </w:pPr>
                  <w:r w:rsidRPr="00FF4D10">
                    <w:rPr>
                      <w:rFonts w:asciiTheme="minorHAnsi" w:hAnsiTheme="minorHAnsi" w:cstheme="minorHAnsi"/>
                    </w:rPr>
                    <w:t xml:space="preserve">Cuillère(douzaine) </w:t>
                  </w:r>
                </w:p>
                <w:p w14:paraId="6F4BE6A8" w14:textId="236ED886" w:rsidR="00B56D6F" w:rsidRPr="00FF4D10" w:rsidRDefault="00B56D6F" w:rsidP="00B701EC">
                  <w:pPr>
                    <w:rPr>
                      <w:rFonts w:asciiTheme="minorHAnsi" w:hAnsiTheme="minorHAnsi" w:cstheme="minorHAnsi"/>
                      <w:b/>
                      <w:color w:val="FF0000"/>
                    </w:rPr>
                  </w:pPr>
                </w:p>
              </w:tc>
              <w:tc>
                <w:tcPr>
                  <w:tcW w:w="2062" w:type="dxa"/>
                </w:tcPr>
                <w:p w14:paraId="4DDCAE0C" w14:textId="0F3ED88C"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600 douzaine</w:t>
                  </w:r>
                </w:p>
              </w:tc>
            </w:tr>
            <w:tr w:rsidR="00B56D6F" w:rsidRPr="00FF4D10" w14:paraId="6DA5A6B9" w14:textId="77777777" w:rsidTr="00B56D6F">
              <w:tc>
                <w:tcPr>
                  <w:tcW w:w="1615" w:type="dxa"/>
                </w:tcPr>
                <w:p w14:paraId="40973C85" w14:textId="13645807" w:rsidR="00B56D6F" w:rsidRPr="00FF4D10" w:rsidRDefault="00B56D6F" w:rsidP="00B701EC">
                  <w:pPr>
                    <w:rPr>
                      <w:rFonts w:asciiTheme="minorHAnsi" w:hAnsiTheme="minorHAnsi" w:cstheme="minorHAnsi"/>
                    </w:rPr>
                  </w:pPr>
                  <w:r w:rsidRPr="00FF4D10">
                    <w:rPr>
                      <w:rFonts w:asciiTheme="minorHAnsi" w:hAnsiTheme="minorHAnsi" w:cstheme="minorHAnsi"/>
                    </w:rPr>
                    <w:t>8</w:t>
                  </w:r>
                </w:p>
              </w:tc>
              <w:tc>
                <w:tcPr>
                  <w:tcW w:w="4487" w:type="dxa"/>
                </w:tcPr>
                <w:p w14:paraId="3F34ED53" w14:textId="0EE349EA" w:rsidR="00B56D6F" w:rsidRPr="00FF4D10" w:rsidRDefault="00B56D6F" w:rsidP="00B701EC">
                  <w:pPr>
                    <w:rPr>
                      <w:rFonts w:asciiTheme="minorHAnsi" w:hAnsiTheme="minorHAnsi" w:cstheme="minorHAnsi"/>
                    </w:rPr>
                  </w:pPr>
                  <w:r w:rsidRPr="00FF4D10">
                    <w:rPr>
                      <w:rFonts w:asciiTheme="minorHAnsi" w:hAnsiTheme="minorHAnsi" w:cstheme="minorHAnsi"/>
                    </w:rPr>
                    <w:t>Couteau</w:t>
                  </w:r>
                </w:p>
                <w:p w14:paraId="52A387A7" w14:textId="06F9FB93" w:rsidR="00B56D6F" w:rsidRPr="00FF4D10" w:rsidRDefault="00B56D6F" w:rsidP="00B701EC">
                  <w:pPr>
                    <w:rPr>
                      <w:rFonts w:asciiTheme="minorHAnsi" w:hAnsiTheme="minorHAnsi" w:cstheme="minorHAnsi"/>
                    </w:rPr>
                  </w:pPr>
                </w:p>
              </w:tc>
              <w:tc>
                <w:tcPr>
                  <w:tcW w:w="2062" w:type="dxa"/>
                </w:tcPr>
                <w:p w14:paraId="6697EE81" w14:textId="31A1CC81"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600</w:t>
                  </w:r>
                </w:p>
              </w:tc>
            </w:tr>
            <w:tr w:rsidR="00B56D6F" w:rsidRPr="00FF4D10" w14:paraId="1A567D81" w14:textId="77777777" w:rsidTr="00B56D6F">
              <w:tc>
                <w:tcPr>
                  <w:tcW w:w="1615" w:type="dxa"/>
                </w:tcPr>
                <w:p w14:paraId="77CC3C25" w14:textId="0B91B420" w:rsidR="00B56D6F" w:rsidRPr="00FF4D10" w:rsidRDefault="00B56D6F" w:rsidP="00B701EC">
                  <w:pPr>
                    <w:rPr>
                      <w:rFonts w:asciiTheme="minorHAnsi" w:hAnsiTheme="minorHAnsi" w:cstheme="minorHAnsi"/>
                      <w:color w:val="FF0000"/>
                    </w:rPr>
                  </w:pPr>
                  <w:r w:rsidRPr="00FF4D10">
                    <w:rPr>
                      <w:rFonts w:asciiTheme="minorHAnsi" w:hAnsiTheme="minorHAnsi" w:cstheme="minorHAnsi"/>
                      <w:color w:val="FF0000"/>
                    </w:rPr>
                    <w:t>9</w:t>
                  </w:r>
                </w:p>
              </w:tc>
              <w:tc>
                <w:tcPr>
                  <w:tcW w:w="4487" w:type="dxa"/>
                </w:tcPr>
                <w:p w14:paraId="05682264" w14:textId="04F9A219" w:rsidR="00B56D6F" w:rsidRPr="00FF4D10" w:rsidRDefault="00B56D6F" w:rsidP="00B701EC">
                  <w:pPr>
                    <w:rPr>
                      <w:rFonts w:asciiTheme="minorHAnsi" w:hAnsiTheme="minorHAnsi" w:cstheme="minorHAnsi"/>
                    </w:rPr>
                  </w:pPr>
                  <w:r w:rsidRPr="00FF4D10">
                    <w:rPr>
                      <w:rFonts w:asciiTheme="minorHAnsi" w:hAnsiTheme="minorHAnsi" w:cstheme="minorHAnsi"/>
                      <w:color w:val="FF0000"/>
                    </w:rPr>
                    <w:t>Foyer amélioré en terre</w:t>
                  </w:r>
                </w:p>
                <w:p w14:paraId="29B5CA8A" w14:textId="0319874C" w:rsidR="00B56D6F" w:rsidRPr="00FF4D10" w:rsidRDefault="00B56D6F" w:rsidP="00B701EC">
                  <w:pPr>
                    <w:rPr>
                      <w:rFonts w:asciiTheme="minorHAnsi" w:hAnsiTheme="minorHAnsi" w:cstheme="minorHAnsi"/>
                    </w:rPr>
                  </w:pPr>
                </w:p>
              </w:tc>
              <w:tc>
                <w:tcPr>
                  <w:tcW w:w="2062" w:type="dxa"/>
                </w:tcPr>
                <w:p w14:paraId="3E27DD02" w14:textId="70BC406D"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600</w:t>
                  </w:r>
                </w:p>
              </w:tc>
            </w:tr>
            <w:tr w:rsidR="00B56D6F" w:rsidRPr="00FF4D10" w14:paraId="7A96AFEB" w14:textId="77777777" w:rsidTr="00B56D6F">
              <w:tc>
                <w:tcPr>
                  <w:tcW w:w="1615" w:type="dxa"/>
                </w:tcPr>
                <w:p w14:paraId="4D36A62C" w14:textId="7E87377B" w:rsidR="00B56D6F" w:rsidRPr="00FF4D10" w:rsidRDefault="00B56D6F" w:rsidP="00B701EC">
                  <w:pPr>
                    <w:rPr>
                      <w:rFonts w:asciiTheme="minorHAnsi" w:hAnsiTheme="minorHAnsi" w:cstheme="minorHAnsi"/>
                      <w:color w:val="FF0000"/>
                    </w:rPr>
                  </w:pPr>
                  <w:r w:rsidRPr="00FF4D10">
                    <w:rPr>
                      <w:rFonts w:asciiTheme="minorHAnsi" w:hAnsiTheme="minorHAnsi" w:cstheme="minorHAnsi"/>
                      <w:color w:val="FF0000"/>
                    </w:rPr>
                    <w:t>10</w:t>
                  </w:r>
                </w:p>
              </w:tc>
              <w:tc>
                <w:tcPr>
                  <w:tcW w:w="4487" w:type="dxa"/>
                </w:tcPr>
                <w:p w14:paraId="5B633858" w14:textId="712C57F1" w:rsidR="00B56D6F" w:rsidRPr="00FF4D10" w:rsidRDefault="00B56D6F" w:rsidP="00B701EC">
                  <w:pPr>
                    <w:rPr>
                      <w:rFonts w:asciiTheme="minorHAnsi" w:hAnsiTheme="minorHAnsi" w:cstheme="minorHAnsi"/>
                      <w:color w:val="FF0000"/>
                    </w:rPr>
                  </w:pPr>
                </w:p>
                <w:p w14:paraId="1DACDC04" w14:textId="383B70CD" w:rsidR="00B56D6F" w:rsidRPr="00FF4D10" w:rsidRDefault="00B56D6F" w:rsidP="00B701EC">
                  <w:pPr>
                    <w:rPr>
                      <w:rFonts w:asciiTheme="minorHAnsi" w:hAnsiTheme="minorHAnsi" w:cstheme="minorHAnsi"/>
                      <w:color w:val="FF0000"/>
                    </w:rPr>
                  </w:pPr>
                  <w:r w:rsidRPr="00FF4D10">
                    <w:rPr>
                      <w:rFonts w:asciiTheme="minorHAnsi" w:hAnsiTheme="minorHAnsi" w:cstheme="minorHAnsi"/>
                      <w:color w:val="FF0000"/>
                    </w:rPr>
                    <w:t>Sac pour emballage du kit</w:t>
                  </w:r>
                </w:p>
              </w:tc>
              <w:tc>
                <w:tcPr>
                  <w:tcW w:w="2062" w:type="dxa"/>
                </w:tcPr>
                <w:p w14:paraId="6057240C" w14:textId="77777777" w:rsidR="00B56D6F" w:rsidRPr="00FF4D10" w:rsidRDefault="00B56D6F" w:rsidP="00B701EC">
                  <w:pPr>
                    <w:rPr>
                      <w:rFonts w:asciiTheme="minorHAnsi" w:hAnsiTheme="minorHAnsi" w:cstheme="minorHAnsi"/>
                      <w:b/>
                      <w:color w:val="FF0000"/>
                    </w:rPr>
                  </w:pPr>
                </w:p>
                <w:p w14:paraId="0B814DEA" w14:textId="2DFD0FE2" w:rsidR="00B56D6F" w:rsidRPr="00FF4D10" w:rsidRDefault="00B56D6F" w:rsidP="00B701EC">
                  <w:pPr>
                    <w:rPr>
                      <w:rFonts w:asciiTheme="minorHAnsi" w:hAnsiTheme="minorHAnsi" w:cstheme="minorHAnsi"/>
                      <w:b/>
                      <w:color w:val="FF0000"/>
                    </w:rPr>
                  </w:pPr>
                  <w:r w:rsidRPr="00FF4D10">
                    <w:rPr>
                      <w:rFonts w:asciiTheme="minorHAnsi" w:hAnsiTheme="minorHAnsi" w:cstheme="minorHAnsi"/>
                      <w:b/>
                      <w:color w:val="FF0000"/>
                    </w:rPr>
                    <w:t xml:space="preserve">600 </w:t>
                  </w:r>
                </w:p>
              </w:tc>
            </w:tr>
            <w:bookmarkEnd w:id="459"/>
          </w:tbl>
          <w:p w14:paraId="0197D4D9" w14:textId="38CD4021" w:rsidR="006A2CFB" w:rsidRPr="00FF4D10" w:rsidRDefault="006A2CFB" w:rsidP="00B701EC">
            <w:pPr>
              <w:rPr>
                <w:rFonts w:asciiTheme="minorHAnsi" w:hAnsiTheme="minorHAnsi" w:cstheme="minorHAnsi"/>
                <w:b/>
                <w:color w:val="FF0000"/>
              </w:rPr>
            </w:pPr>
          </w:p>
          <w:p w14:paraId="35220DC7" w14:textId="76775DC9" w:rsidR="006A2CFB" w:rsidRPr="00FF4D10" w:rsidRDefault="006A2CFB" w:rsidP="00B701EC">
            <w:pPr>
              <w:rPr>
                <w:rFonts w:asciiTheme="minorHAnsi" w:hAnsiTheme="minorHAnsi" w:cstheme="minorHAnsi"/>
                <w:b/>
                <w:color w:val="FF0000"/>
              </w:rPr>
            </w:pPr>
          </w:p>
          <w:p w14:paraId="094F642F" w14:textId="45C30BA8" w:rsidR="006A2CFB" w:rsidRPr="00FF4D10" w:rsidRDefault="006A2CFB" w:rsidP="00B701EC">
            <w:pPr>
              <w:rPr>
                <w:rFonts w:asciiTheme="minorHAnsi" w:hAnsiTheme="minorHAnsi" w:cstheme="minorHAnsi"/>
                <w:b/>
                <w:color w:val="FF0000"/>
              </w:rPr>
            </w:pPr>
          </w:p>
          <w:p w14:paraId="06D61B9D" w14:textId="6F655AAF" w:rsidR="006A2CFB" w:rsidRPr="00FF4D10" w:rsidRDefault="006A2CFB" w:rsidP="006A2CFB">
            <w:pPr>
              <w:rPr>
                <w:rFonts w:asciiTheme="minorHAnsi" w:hAnsiTheme="minorHAnsi" w:cstheme="minorHAnsi"/>
                <w:b/>
                <w:color w:val="FF0000"/>
              </w:rPr>
            </w:pPr>
            <w:r w:rsidRPr="00FF4D10">
              <w:rPr>
                <w:rFonts w:asciiTheme="minorHAnsi" w:hAnsiTheme="minorHAnsi" w:cstheme="minorHAnsi"/>
                <w:b/>
                <w:color w:val="FF0000"/>
                <w:lang w:val="en-US"/>
              </w:rPr>
              <w:t>-</w:t>
            </w:r>
            <w:r w:rsidRPr="00FF4D10">
              <w:rPr>
                <w:rFonts w:asciiTheme="minorHAnsi" w:hAnsiTheme="minorHAnsi" w:cstheme="minorHAnsi"/>
                <w:b/>
                <w:color w:val="FF0000"/>
                <w:lang w:val="en-US"/>
              </w:rPr>
              <w:tab/>
              <w:t xml:space="preserve">Lot </w:t>
            </w:r>
            <w:r w:rsidR="00B56D6F" w:rsidRPr="00FF4D10">
              <w:rPr>
                <w:rFonts w:asciiTheme="minorHAnsi" w:hAnsiTheme="minorHAnsi" w:cstheme="minorHAnsi"/>
                <w:b/>
                <w:color w:val="FF0000"/>
                <w:lang w:val="en-US"/>
              </w:rPr>
              <w:t>1:</w:t>
            </w:r>
            <w:r w:rsidRPr="00FF4D10">
              <w:rPr>
                <w:rFonts w:asciiTheme="minorHAnsi" w:hAnsiTheme="minorHAnsi" w:cstheme="minorHAnsi"/>
                <w:b/>
                <w:color w:val="FF0000"/>
                <w:lang w:val="en-US"/>
              </w:rPr>
              <w:t xml:space="preserve"> six cent (600) kits cuisines </w:t>
            </w:r>
            <w:r w:rsidR="002535FA" w:rsidRPr="00FF4D10">
              <w:rPr>
                <w:rFonts w:asciiTheme="minorHAnsi" w:hAnsiTheme="minorHAnsi" w:cstheme="minorHAnsi"/>
                <w:b/>
                <w:color w:val="FF0000"/>
              </w:rPr>
              <w:t>(composition</w:t>
            </w:r>
            <w:r w:rsidR="00B56D6F" w:rsidRPr="00FF4D10">
              <w:rPr>
                <w:rFonts w:asciiTheme="minorHAnsi" w:hAnsiTheme="minorHAnsi" w:cstheme="minorHAnsi"/>
                <w:b/>
                <w:color w:val="FF0000"/>
              </w:rPr>
              <w:t xml:space="preserve"> par kit)</w:t>
            </w:r>
          </w:p>
          <w:p w14:paraId="66A308CA" w14:textId="179528A5" w:rsidR="006A2CFB" w:rsidRPr="00FF4D10" w:rsidRDefault="006A2CFB" w:rsidP="00B701EC">
            <w:pPr>
              <w:rPr>
                <w:rFonts w:asciiTheme="minorHAnsi" w:hAnsiTheme="minorHAnsi" w:cstheme="minorHAnsi"/>
                <w:b/>
                <w:color w:val="FF0000"/>
                <w:lang w:val="en-US"/>
              </w:rPr>
            </w:pPr>
          </w:p>
          <w:p w14:paraId="5044EDB3" w14:textId="77777777" w:rsidR="006A2CFB" w:rsidRPr="00FF4D10" w:rsidRDefault="006A2CFB" w:rsidP="00B701EC">
            <w:pPr>
              <w:rPr>
                <w:rFonts w:asciiTheme="minorHAnsi" w:hAnsiTheme="minorHAnsi" w:cstheme="minorHAnsi"/>
                <w:b/>
                <w:color w:val="FF0000"/>
                <w:lang w:val="en-US"/>
              </w:rPr>
            </w:pPr>
          </w:p>
          <w:p w14:paraId="7D7475C4" w14:textId="77D6CF78" w:rsidR="00B826FC" w:rsidRPr="00FF4D10" w:rsidRDefault="00B826FC" w:rsidP="00B701EC">
            <w:pPr>
              <w:rPr>
                <w:rFonts w:asciiTheme="minorHAnsi" w:hAnsiTheme="minorHAnsi" w:cstheme="minorHAnsi"/>
                <w:b/>
                <w:color w:val="FF0000"/>
                <w:lang w:val="en-US"/>
              </w:rPr>
            </w:pPr>
          </w:p>
          <w:tbl>
            <w:tblPr>
              <w:tblpPr w:leftFromText="141" w:rightFromText="141" w:vertAnchor="text" w:horzAnchor="margin" w:tblpY="-203"/>
              <w:tblOverlap w:val="neve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6"/>
              <w:gridCol w:w="1923"/>
              <w:gridCol w:w="4258"/>
              <w:gridCol w:w="1827"/>
            </w:tblGrid>
            <w:tr w:rsidR="00B826FC" w:rsidRPr="00FF4D10" w14:paraId="0A63439F" w14:textId="77777777" w:rsidTr="00B826FC">
              <w:trPr>
                <w:cantSplit/>
                <w:trHeight w:val="380"/>
              </w:trPr>
              <w:tc>
                <w:tcPr>
                  <w:tcW w:w="1656" w:type="dxa"/>
                </w:tcPr>
                <w:p w14:paraId="276AE862" w14:textId="77777777" w:rsidR="00B826FC" w:rsidRPr="00FF4D10" w:rsidRDefault="00B826FC" w:rsidP="00B826FC">
                  <w:pPr>
                    <w:pStyle w:val="Titre1"/>
                    <w:spacing w:before="100" w:beforeAutospacing="1" w:after="100" w:afterAutospacing="1"/>
                    <w:jc w:val="both"/>
                    <w:rPr>
                      <w:rFonts w:asciiTheme="minorHAnsi" w:hAnsiTheme="minorHAnsi" w:cstheme="minorHAnsi"/>
                      <w:b w:val="0"/>
                      <w:lang w:val="en-US"/>
                    </w:rPr>
                  </w:pPr>
                  <w:bookmarkStart w:id="460" w:name="_Hlk83202310"/>
                </w:p>
                <w:p w14:paraId="4B61C47A" w14:textId="77777777" w:rsidR="00B826FC" w:rsidRPr="00FF4D10" w:rsidRDefault="00B826FC" w:rsidP="00B826FC">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N° </w:t>
                  </w:r>
                </w:p>
              </w:tc>
              <w:tc>
                <w:tcPr>
                  <w:tcW w:w="1923" w:type="dxa"/>
                </w:tcPr>
                <w:p w14:paraId="00BB641A" w14:textId="77777777" w:rsidR="00B826FC" w:rsidRPr="00FF4D10" w:rsidRDefault="00B826FC" w:rsidP="00B826FC">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Nature des prescriptions techniques</w:t>
                  </w:r>
                </w:p>
              </w:tc>
              <w:tc>
                <w:tcPr>
                  <w:tcW w:w="4258" w:type="dxa"/>
                </w:tcPr>
                <w:p w14:paraId="2FFBDC83" w14:textId="77777777" w:rsidR="00B826FC" w:rsidRPr="00FF4D10" w:rsidRDefault="00B826FC" w:rsidP="00B826FC">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Caractéristiques techniques souhaitées</w:t>
                  </w:r>
                </w:p>
              </w:tc>
              <w:tc>
                <w:tcPr>
                  <w:tcW w:w="1827" w:type="dxa"/>
                </w:tcPr>
                <w:p w14:paraId="6C4767BA" w14:textId="77777777" w:rsidR="00B826FC" w:rsidRPr="00FF4D10" w:rsidRDefault="00B826FC" w:rsidP="00B826FC">
                  <w:pPr>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Caractéristiques techniques proposées </w:t>
                  </w:r>
                </w:p>
              </w:tc>
            </w:tr>
            <w:tr w:rsidR="00B826FC" w:rsidRPr="00FF4D10" w14:paraId="7FF00C6D" w14:textId="77777777" w:rsidTr="00B826FC">
              <w:trPr>
                <w:cantSplit/>
                <w:trHeight w:val="558"/>
              </w:trPr>
              <w:tc>
                <w:tcPr>
                  <w:tcW w:w="1656" w:type="dxa"/>
                  <w:vAlign w:val="center"/>
                </w:tcPr>
                <w:p w14:paraId="1D25DBFE" w14:textId="2EB7F836" w:rsidR="00B826FC" w:rsidRPr="00FF4D10" w:rsidRDefault="00B826FC" w:rsidP="00B826FC">
                  <w:pPr>
                    <w:pStyle w:val="Titre1"/>
                    <w:spacing w:before="100" w:beforeAutospacing="1" w:after="100" w:afterAutospacing="1"/>
                    <w:jc w:val="both"/>
                    <w:rPr>
                      <w:rFonts w:asciiTheme="minorHAnsi" w:hAnsiTheme="minorHAnsi" w:cstheme="minorHAnsi"/>
                      <w:b w:val="0"/>
                    </w:rPr>
                  </w:pPr>
                </w:p>
              </w:tc>
              <w:tc>
                <w:tcPr>
                  <w:tcW w:w="1923" w:type="dxa"/>
                  <w:vAlign w:val="center"/>
                </w:tcPr>
                <w:p w14:paraId="50755FB6" w14:textId="77777777" w:rsidR="00B826FC" w:rsidRPr="00FF4D10" w:rsidRDefault="00B826FC" w:rsidP="00B826FC">
                  <w:pPr>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Kits </w:t>
                  </w:r>
                </w:p>
              </w:tc>
              <w:tc>
                <w:tcPr>
                  <w:tcW w:w="4258" w:type="dxa"/>
                  <w:vAlign w:val="center"/>
                </w:tcPr>
                <w:p w14:paraId="41E5AB0C" w14:textId="77777777" w:rsidR="00B826FC" w:rsidRPr="00FF4D10" w:rsidRDefault="00B826FC" w:rsidP="00B826FC">
                  <w:pPr>
                    <w:spacing w:before="100" w:beforeAutospacing="1" w:after="100" w:afterAutospacing="1"/>
                    <w:jc w:val="both"/>
                    <w:rPr>
                      <w:rFonts w:asciiTheme="minorHAnsi" w:hAnsiTheme="minorHAnsi" w:cstheme="minorHAnsi"/>
                      <w:b/>
                      <w:bCs/>
                    </w:rPr>
                  </w:pPr>
                  <w:r w:rsidRPr="00FF4D10">
                    <w:rPr>
                      <w:rFonts w:asciiTheme="minorHAnsi" w:hAnsiTheme="minorHAnsi" w:cstheme="minorHAnsi"/>
                      <w:b/>
                      <w:bCs/>
                    </w:rPr>
                    <w:t xml:space="preserve">Cuisine </w:t>
                  </w:r>
                </w:p>
              </w:tc>
              <w:tc>
                <w:tcPr>
                  <w:tcW w:w="1827" w:type="dxa"/>
                  <w:vAlign w:val="center"/>
                </w:tcPr>
                <w:p w14:paraId="22DFD4B6" w14:textId="77777777" w:rsidR="00B826FC" w:rsidRPr="00FF4D10" w:rsidRDefault="00B826FC" w:rsidP="00B826FC">
                  <w:pPr>
                    <w:spacing w:before="100" w:beforeAutospacing="1" w:after="100" w:afterAutospacing="1"/>
                    <w:jc w:val="both"/>
                    <w:rPr>
                      <w:rFonts w:asciiTheme="minorHAnsi" w:hAnsiTheme="minorHAnsi" w:cstheme="minorHAnsi"/>
                    </w:rPr>
                  </w:pPr>
                </w:p>
              </w:tc>
            </w:tr>
            <w:tr w:rsidR="00B826FC" w:rsidRPr="00FF4D10" w14:paraId="1609C935" w14:textId="77777777" w:rsidTr="00B826FC">
              <w:trPr>
                <w:cantSplit/>
                <w:trHeight w:val="558"/>
              </w:trPr>
              <w:tc>
                <w:tcPr>
                  <w:tcW w:w="1656" w:type="dxa"/>
                  <w:vAlign w:val="center"/>
                </w:tcPr>
                <w:p w14:paraId="3719A849" w14:textId="23CA9B63" w:rsidR="00B826FC" w:rsidRPr="00FF4D10" w:rsidRDefault="00B826FC" w:rsidP="00B826FC">
                  <w:pPr>
                    <w:pStyle w:val="Titre1"/>
                    <w:spacing w:before="100" w:beforeAutospacing="1" w:after="100" w:afterAutospacing="1"/>
                    <w:jc w:val="both"/>
                    <w:rPr>
                      <w:rFonts w:asciiTheme="minorHAnsi" w:hAnsiTheme="minorHAnsi" w:cstheme="minorHAnsi"/>
                      <w:b w:val="0"/>
                    </w:rPr>
                  </w:pPr>
                </w:p>
              </w:tc>
              <w:tc>
                <w:tcPr>
                  <w:tcW w:w="1923" w:type="dxa"/>
                  <w:vAlign w:val="center"/>
                </w:tcPr>
                <w:p w14:paraId="6E59C791" w14:textId="77777777" w:rsidR="00B826FC" w:rsidRPr="00FF4D10" w:rsidRDefault="00B826FC" w:rsidP="00B826FC">
                  <w:pPr>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Composition et </w:t>
                  </w:r>
                  <w:proofErr w:type="spellStart"/>
                  <w:r w:rsidRPr="00FF4D10">
                    <w:rPr>
                      <w:rFonts w:asciiTheme="minorHAnsi" w:hAnsiTheme="minorHAnsi" w:cstheme="minorHAnsi"/>
                      <w:b/>
                      <w:i/>
                    </w:rPr>
                    <w:t>specifications</w:t>
                  </w:r>
                  <w:proofErr w:type="spellEnd"/>
                </w:p>
              </w:tc>
              <w:tc>
                <w:tcPr>
                  <w:tcW w:w="4258" w:type="dxa"/>
                  <w:vAlign w:val="center"/>
                </w:tcPr>
                <w:p w14:paraId="0549F7B8"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Une (01) Marmite en fer de 7 + couvercle</w:t>
                  </w:r>
                  <w:r w:rsidRPr="00FF4D10">
                    <w:rPr>
                      <w:rFonts w:asciiTheme="minorHAnsi" w:hAnsiTheme="minorHAnsi" w:cstheme="minorHAnsi"/>
                    </w:rPr>
                    <w:tab/>
                  </w:r>
                </w:p>
                <w:p w14:paraId="01B11302"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Une (01) Marmite en fer de 5 + couvercle</w:t>
                  </w:r>
                  <w:r w:rsidRPr="00FF4D10">
                    <w:rPr>
                      <w:rFonts w:asciiTheme="minorHAnsi" w:hAnsiTheme="minorHAnsi" w:cstheme="minorHAnsi"/>
                    </w:rPr>
                    <w:tab/>
                  </w:r>
                </w:p>
                <w:p w14:paraId="0132D9F2"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Quatre (04) Gobelet plastique</w:t>
                  </w:r>
                  <w:r w:rsidRPr="00FF4D10">
                    <w:rPr>
                      <w:rFonts w:asciiTheme="minorHAnsi" w:hAnsiTheme="minorHAnsi" w:cstheme="minorHAnsi"/>
                    </w:rPr>
                    <w:tab/>
                  </w:r>
                </w:p>
                <w:p w14:paraId="16DFBE75"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Deux (02) Louche Inox Percée</w:t>
                  </w:r>
                  <w:r w:rsidRPr="00FF4D10">
                    <w:rPr>
                      <w:rFonts w:asciiTheme="minorHAnsi" w:hAnsiTheme="minorHAnsi" w:cstheme="minorHAnsi"/>
                    </w:rPr>
                    <w:tab/>
                  </w:r>
                </w:p>
                <w:p w14:paraId="209A590E"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Deux (02) Louche Inox non percée</w:t>
                  </w:r>
                </w:p>
                <w:p w14:paraId="5C572A88"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Quatre (04) Plateau en fer</w:t>
                  </w:r>
                  <w:r w:rsidRPr="00FF4D10">
                    <w:rPr>
                      <w:rFonts w:asciiTheme="minorHAnsi" w:hAnsiTheme="minorHAnsi" w:cstheme="minorHAnsi"/>
                    </w:rPr>
                    <w:tab/>
                  </w:r>
                </w:p>
                <w:p w14:paraId="17079B85"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Douze (12) Cuillère</w:t>
                  </w:r>
                  <w:r w:rsidRPr="00FF4D10">
                    <w:rPr>
                      <w:rFonts w:asciiTheme="minorHAnsi" w:hAnsiTheme="minorHAnsi" w:cstheme="minorHAnsi"/>
                    </w:rPr>
                    <w:tab/>
                  </w:r>
                </w:p>
                <w:p w14:paraId="19E5F750"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Un (01) Couteau</w:t>
                  </w:r>
                  <w:r w:rsidRPr="00FF4D10">
                    <w:rPr>
                      <w:rFonts w:asciiTheme="minorHAnsi" w:hAnsiTheme="minorHAnsi" w:cstheme="minorHAnsi"/>
                    </w:rPr>
                    <w:tab/>
                  </w:r>
                </w:p>
                <w:p w14:paraId="264D822B" w14:textId="77777777" w:rsidR="00B826FC" w:rsidRPr="00FF4D10" w:rsidRDefault="00B826FC" w:rsidP="00B826FC">
                  <w:pPr>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Un (01) </w:t>
                  </w:r>
                  <w:r w:rsidRPr="00FF4D10">
                    <w:rPr>
                      <w:rFonts w:asciiTheme="minorHAnsi" w:hAnsiTheme="minorHAnsi" w:cstheme="minorHAnsi"/>
                      <w:color w:val="FF0000"/>
                    </w:rPr>
                    <w:t>Foyer amélioré en terre</w:t>
                  </w:r>
                </w:p>
              </w:tc>
              <w:tc>
                <w:tcPr>
                  <w:tcW w:w="1827" w:type="dxa"/>
                  <w:vAlign w:val="center"/>
                </w:tcPr>
                <w:p w14:paraId="068777C1" w14:textId="77777777" w:rsidR="00B826FC" w:rsidRPr="00FF4D10" w:rsidRDefault="00B826FC" w:rsidP="00B826FC">
                  <w:pPr>
                    <w:spacing w:before="100" w:beforeAutospacing="1" w:after="100" w:afterAutospacing="1"/>
                    <w:jc w:val="both"/>
                    <w:rPr>
                      <w:rFonts w:asciiTheme="minorHAnsi" w:hAnsiTheme="minorHAnsi" w:cstheme="minorHAnsi"/>
                    </w:rPr>
                  </w:pPr>
                </w:p>
              </w:tc>
            </w:tr>
            <w:tr w:rsidR="00B826FC" w:rsidRPr="00FF4D10" w14:paraId="2E08ED29" w14:textId="77777777" w:rsidTr="00B826FC">
              <w:trPr>
                <w:cantSplit/>
                <w:trHeight w:val="558"/>
              </w:trPr>
              <w:tc>
                <w:tcPr>
                  <w:tcW w:w="1656" w:type="dxa"/>
                  <w:vAlign w:val="center"/>
                </w:tcPr>
                <w:p w14:paraId="1078C289" w14:textId="77777777" w:rsidR="00B826FC" w:rsidRPr="00FF4D10" w:rsidRDefault="00B826FC" w:rsidP="00B826FC">
                  <w:pPr>
                    <w:pStyle w:val="Titre1"/>
                    <w:spacing w:before="100" w:beforeAutospacing="1" w:after="100" w:afterAutospacing="1"/>
                    <w:jc w:val="both"/>
                    <w:rPr>
                      <w:rFonts w:asciiTheme="minorHAnsi" w:hAnsiTheme="minorHAnsi" w:cstheme="minorHAnsi"/>
                      <w:b w:val="0"/>
                    </w:rPr>
                  </w:pPr>
                </w:p>
              </w:tc>
              <w:tc>
                <w:tcPr>
                  <w:tcW w:w="1923" w:type="dxa"/>
                  <w:vAlign w:val="center"/>
                </w:tcPr>
                <w:p w14:paraId="03CBB1CD" w14:textId="77777777" w:rsidR="00B826FC" w:rsidRPr="00FF4D10" w:rsidRDefault="00B826FC" w:rsidP="00B826FC">
                  <w:pPr>
                    <w:spacing w:before="100" w:beforeAutospacing="1" w:after="100" w:afterAutospacing="1"/>
                    <w:jc w:val="both"/>
                    <w:rPr>
                      <w:rFonts w:asciiTheme="minorHAnsi" w:hAnsiTheme="minorHAnsi" w:cstheme="minorHAnsi"/>
                      <w:b/>
                      <w:bCs/>
                      <w:i/>
                      <w:iCs/>
                    </w:rPr>
                  </w:pPr>
                  <w:r w:rsidRPr="00FF4D10">
                    <w:rPr>
                      <w:rFonts w:asciiTheme="minorHAnsi" w:hAnsiTheme="minorHAnsi" w:cstheme="minorHAnsi"/>
                      <w:b/>
                      <w:bCs/>
                      <w:i/>
                      <w:iCs/>
                    </w:rPr>
                    <w:t>remarques</w:t>
                  </w:r>
                </w:p>
              </w:tc>
              <w:tc>
                <w:tcPr>
                  <w:tcW w:w="4258" w:type="dxa"/>
                  <w:vAlign w:val="center"/>
                </w:tcPr>
                <w:p w14:paraId="3870C982" w14:textId="102CDA97" w:rsidR="00B826FC" w:rsidRPr="00FF4D10" w:rsidRDefault="00B826FC" w:rsidP="00B826FC">
                  <w:pPr>
                    <w:spacing w:before="120"/>
                    <w:jc w:val="both"/>
                    <w:rPr>
                      <w:rFonts w:asciiTheme="minorHAnsi" w:hAnsiTheme="minorHAnsi" w:cstheme="minorHAnsi"/>
                      <w:color w:val="FF0000"/>
                    </w:rPr>
                  </w:pPr>
                  <w:r w:rsidRPr="00FF4D10">
                    <w:rPr>
                      <w:rFonts w:asciiTheme="minorHAnsi" w:hAnsiTheme="minorHAnsi" w:cstheme="minorHAnsi"/>
                    </w:rPr>
                    <w:t xml:space="preserve">-  </w:t>
                  </w:r>
                  <w:r w:rsidRPr="00FF4D10">
                    <w:rPr>
                      <w:rFonts w:asciiTheme="minorHAnsi" w:hAnsiTheme="minorHAnsi" w:cstheme="minorHAnsi"/>
                      <w:color w:val="FF0000"/>
                    </w:rPr>
                    <w:t xml:space="preserve">de bonne </w:t>
                  </w:r>
                  <w:proofErr w:type="spellStart"/>
                  <w:r w:rsidRPr="00FF4D10">
                    <w:rPr>
                      <w:rFonts w:asciiTheme="minorHAnsi" w:hAnsiTheme="minorHAnsi" w:cstheme="minorHAnsi"/>
                      <w:color w:val="FF0000"/>
                    </w:rPr>
                    <w:t>qualitéé</w:t>
                  </w:r>
                  <w:proofErr w:type="spellEnd"/>
                </w:p>
                <w:p w14:paraId="59EF575E" w14:textId="77777777" w:rsidR="00B826FC" w:rsidRPr="00FF4D10" w:rsidRDefault="00B826FC" w:rsidP="00B826FC">
                  <w:pPr>
                    <w:spacing w:before="100" w:beforeAutospacing="1" w:after="100" w:afterAutospacing="1"/>
                    <w:jc w:val="both"/>
                    <w:rPr>
                      <w:rFonts w:asciiTheme="minorHAnsi" w:hAnsiTheme="minorHAnsi" w:cstheme="minorHAnsi"/>
                    </w:rPr>
                  </w:pPr>
                </w:p>
              </w:tc>
              <w:tc>
                <w:tcPr>
                  <w:tcW w:w="1827" w:type="dxa"/>
                  <w:vAlign w:val="center"/>
                </w:tcPr>
                <w:p w14:paraId="4DF79481" w14:textId="77777777" w:rsidR="00B826FC" w:rsidRPr="00FF4D10" w:rsidRDefault="00B826FC" w:rsidP="00B826FC">
                  <w:pPr>
                    <w:spacing w:before="100" w:beforeAutospacing="1" w:after="100" w:afterAutospacing="1"/>
                    <w:jc w:val="both"/>
                    <w:rPr>
                      <w:rFonts w:asciiTheme="minorHAnsi" w:hAnsiTheme="minorHAnsi" w:cstheme="minorHAnsi"/>
                    </w:rPr>
                  </w:pPr>
                </w:p>
              </w:tc>
            </w:tr>
            <w:tr w:rsidR="00B826FC" w:rsidRPr="00FF4D10" w14:paraId="4AA97E91" w14:textId="77777777" w:rsidTr="00B826FC">
              <w:trPr>
                <w:cantSplit/>
                <w:trHeight w:val="918"/>
              </w:trPr>
              <w:tc>
                <w:tcPr>
                  <w:tcW w:w="1656" w:type="dxa"/>
                  <w:vAlign w:val="center"/>
                </w:tcPr>
                <w:p w14:paraId="277EFEA2" w14:textId="77777777" w:rsidR="00B826FC" w:rsidRPr="00FF4D10" w:rsidRDefault="00B826FC" w:rsidP="00B826FC">
                  <w:pPr>
                    <w:pStyle w:val="Titre1"/>
                    <w:spacing w:before="100" w:beforeAutospacing="1" w:after="100" w:afterAutospacing="1"/>
                    <w:jc w:val="both"/>
                    <w:rPr>
                      <w:rFonts w:asciiTheme="minorHAnsi" w:hAnsiTheme="minorHAnsi" w:cstheme="minorHAnsi"/>
                      <w:b w:val="0"/>
                    </w:rPr>
                  </w:pPr>
                </w:p>
              </w:tc>
              <w:tc>
                <w:tcPr>
                  <w:tcW w:w="1923" w:type="dxa"/>
                  <w:vAlign w:val="center"/>
                </w:tcPr>
                <w:p w14:paraId="4DFB644B" w14:textId="77777777" w:rsidR="00B826FC" w:rsidRPr="00FF4D10" w:rsidRDefault="00B826FC" w:rsidP="00B826FC">
                  <w:pPr>
                    <w:spacing w:before="100" w:beforeAutospacing="1" w:after="100" w:afterAutospacing="1"/>
                    <w:jc w:val="both"/>
                    <w:rPr>
                      <w:rFonts w:asciiTheme="minorHAnsi" w:hAnsiTheme="minorHAnsi" w:cstheme="minorHAnsi"/>
                      <w:b/>
                      <w:bCs/>
                      <w:i/>
                    </w:rPr>
                  </w:pPr>
                  <w:r w:rsidRPr="00FF4D10">
                    <w:rPr>
                      <w:rFonts w:asciiTheme="minorHAnsi" w:hAnsiTheme="minorHAnsi" w:cstheme="minorHAnsi"/>
                      <w:b/>
                      <w:bCs/>
                    </w:rPr>
                    <w:t>Emballage</w:t>
                  </w:r>
                </w:p>
              </w:tc>
              <w:tc>
                <w:tcPr>
                  <w:tcW w:w="4258" w:type="dxa"/>
                  <w:vAlign w:val="center"/>
                </w:tcPr>
                <w:p w14:paraId="40436A1D" w14:textId="77777777" w:rsidR="00B826FC" w:rsidRPr="00FF4D10" w:rsidRDefault="00B826FC" w:rsidP="00B826FC">
                  <w:pPr>
                    <w:pStyle w:val="Corpsdetexte"/>
                    <w:tabs>
                      <w:tab w:val="left" w:pos="1701"/>
                    </w:tabs>
                    <w:spacing w:before="120"/>
                    <w:jc w:val="both"/>
                    <w:rPr>
                      <w:rFonts w:asciiTheme="minorHAnsi" w:hAnsiTheme="minorHAnsi" w:cstheme="minorHAnsi"/>
                      <w:szCs w:val="24"/>
                    </w:rPr>
                  </w:pPr>
                  <w:r w:rsidRPr="00FF4D10">
                    <w:rPr>
                      <w:rFonts w:asciiTheme="minorHAnsi" w:hAnsiTheme="minorHAnsi" w:cstheme="minorHAnsi"/>
                      <w:szCs w:val="24"/>
                    </w:rPr>
                    <w:t>En sacs polypropylène solides cousus à la machine.</w:t>
                  </w:r>
                </w:p>
              </w:tc>
              <w:tc>
                <w:tcPr>
                  <w:tcW w:w="1827" w:type="dxa"/>
                  <w:vAlign w:val="center"/>
                </w:tcPr>
                <w:p w14:paraId="754A9E58" w14:textId="77777777" w:rsidR="00B826FC" w:rsidRPr="00FF4D10" w:rsidRDefault="00B826FC" w:rsidP="00B826FC">
                  <w:pPr>
                    <w:spacing w:before="100" w:beforeAutospacing="1" w:after="100" w:afterAutospacing="1"/>
                    <w:jc w:val="both"/>
                    <w:rPr>
                      <w:rFonts w:asciiTheme="minorHAnsi" w:hAnsiTheme="minorHAnsi" w:cstheme="minorHAnsi"/>
                    </w:rPr>
                  </w:pPr>
                </w:p>
              </w:tc>
            </w:tr>
            <w:bookmarkEnd w:id="460"/>
          </w:tbl>
          <w:p w14:paraId="2A6C2C01" w14:textId="3E6D7D85" w:rsidR="00B826FC" w:rsidRPr="00FF4D10" w:rsidRDefault="00B826FC" w:rsidP="00B701EC">
            <w:pPr>
              <w:rPr>
                <w:rFonts w:asciiTheme="minorHAnsi" w:hAnsiTheme="minorHAnsi" w:cstheme="minorHAnsi"/>
                <w:b/>
                <w:color w:val="FF0000"/>
              </w:rPr>
            </w:pPr>
          </w:p>
          <w:p w14:paraId="097522C6" w14:textId="6DC3B608" w:rsidR="006A2CFB" w:rsidRPr="00FF4D10" w:rsidRDefault="006A2CFB" w:rsidP="00B701EC">
            <w:pPr>
              <w:rPr>
                <w:rFonts w:asciiTheme="minorHAnsi" w:hAnsiTheme="minorHAnsi" w:cstheme="minorHAnsi"/>
                <w:b/>
                <w:color w:val="FF0000"/>
              </w:rPr>
            </w:pPr>
          </w:p>
          <w:p w14:paraId="082B4247" w14:textId="7E9A4A86" w:rsidR="006A2CFB" w:rsidRPr="00FF4D10" w:rsidRDefault="006A2CFB" w:rsidP="00B701EC">
            <w:pPr>
              <w:rPr>
                <w:rFonts w:asciiTheme="minorHAnsi" w:hAnsiTheme="minorHAnsi" w:cstheme="minorHAnsi"/>
                <w:b/>
                <w:color w:val="FF0000"/>
              </w:rPr>
            </w:pPr>
          </w:p>
          <w:p w14:paraId="0029E162" w14:textId="61B812E3" w:rsidR="006A2CFB" w:rsidRPr="00FF4D10" w:rsidRDefault="006A2CFB" w:rsidP="00B701EC">
            <w:pPr>
              <w:rPr>
                <w:rFonts w:asciiTheme="minorHAnsi" w:hAnsiTheme="minorHAnsi" w:cstheme="minorHAnsi"/>
                <w:b/>
                <w:color w:val="FF0000"/>
              </w:rPr>
            </w:pPr>
          </w:p>
          <w:p w14:paraId="6DB987B3" w14:textId="0197C236" w:rsidR="006A2CFB" w:rsidRPr="00FF4D10" w:rsidRDefault="006A2CFB" w:rsidP="00B701EC">
            <w:pPr>
              <w:rPr>
                <w:rFonts w:asciiTheme="minorHAnsi" w:hAnsiTheme="minorHAnsi" w:cstheme="minorHAnsi"/>
                <w:b/>
                <w:color w:val="FF0000"/>
              </w:rPr>
            </w:pPr>
          </w:p>
          <w:p w14:paraId="36023F8D" w14:textId="0F4CC4F7" w:rsidR="006A2CFB" w:rsidRPr="00FF4D10" w:rsidRDefault="006A2CFB" w:rsidP="00B701EC">
            <w:pPr>
              <w:rPr>
                <w:rFonts w:asciiTheme="minorHAnsi" w:hAnsiTheme="minorHAnsi" w:cstheme="minorHAnsi"/>
                <w:b/>
                <w:color w:val="FF0000"/>
              </w:rPr>
            </w:pPr>
          </w:p>
          <w:p w14:paraId="0F2CF447" w14:textId="4AA3F247" w:rsidR="006A2CFB" w:rsidRPr="00FF4D10" w:rsidRDefault="006A2CFB" w:rsidP="00B701EC">
            <w:pPr>
              <w:rPr>
                <w:rFonts w:asciiTheme="minorHAnsi" w:hAnsiTheme="minorHAnsi" w:cstheme="minorHAnsi"/>
                <w:b/>
                <w:color w:val="FF0000"/>
              </w:rPr>
            </w:pPr>
          </w:p>
          <w:p w14:paraId="0E926743" w14:textId="2190242C" w:rsidR="006A2CFB" w:rsidRPr="00FF4D10" w:rsidRDefault="006A2CFB" w:rsidP="00B701EC">
            <w:pPr>
              <w:rPr>
                <w:rFonts w:asciiTheme="minorHAnsi" w:hAnsiTheme="minorHAnsi" w:cstheme="minorHAnsi"/>
                <w:b/>
                <w:color w:val="FF0000"/>
              </w:rPr>
            </w:pPr>
          </w:p>
          <w:p w14:paraId="31C8739E" w14:textId="720840BF" w:rsidR="006A2CFB" w:rsidRPr="00FF4D10" w:rsidRDefault="006A2CFB" w:rsidP="00B701EC">
            <w:pPr>
              <w:rPr>
                <w:rFonts w:asciiTheme="minorHAnsi" w:hAnsiTheme="minorHAnsi" w:cstheme="minorHAnsi"/>
                <w:b/>
                <w:color w:val="FF0000"/>
              </w:rPr>
            </w:pPr>
          </w:p>
          <w:p w14:paraId="41A8E31C" w14:textId="071D8F9A" w:rsidR="006A2CFB" w:rsidRPr="00FF4D10" w:rsidRDefault="006A2CFB" w:rsidP="00B701EC">
            <w:pPr>
              <w:rPr>
                <w:rFonts w:asciiTheme="minorHAnsi" w:hAnsiTheme="minorHAnsi" w:cstheme="minorHAnsi"/>
                <w:b/>
                <w:color w:val="FF0000"/>
              </w:rPr>
            </w:pPr>
          </w:p>
          <w:p w14:paraId="141AC60A" w14:textId="622C1EDC" w:rsidR="006A2CFB" w:rsidRPr="00FF4D10" w:rsidRDefault="006A2CFB" w:rsidP="00B701EC">
            <w:pPr>
              <w:rPr>
                <w:rFonts w:asciiTheme="minorHAnsi" w:hAnsiTheme="minorHAnsi" w:cstheme="minorHAnsi"/>
                <w:b/>
                <w:color w:val="FF0000"/>
              </w:rPr>
            </w:pPr>
          </w:p>
          <w:p w14:paraId="51A8C4B9" w14:textId="77777777" w:rsidR="006A2CFB" w:rsidRPr="00FF4D10" w:rsidRDefault="006A2CFB" w:rsidP="00B701EC">
            <w:pPr>
              <w:rPr>
                <w:rFonts w:asciiTheme="minorHAnsi" w:hAnsiTheme="minorHAnsi" w:cstheme="minorHAnsi"/>
                <w:b/>
                <w:color w:val="FF0000"/>
              </w:rPr>
            </w:pPr>
          </w:p>
          <w:p w14:paraId="59750860" w14:textId="79CF3498" w:rsidR="00B826FC" w:rsidRPr="00FF4D10" w:rsidRDefault="00B826FC" w:rsidP="00B701EC">
            <w:pPr>
              <w:rPr>
                <w:rFonts w:asciiTheme="minorHAnsi" w:hAnsiTheme="minorHAnsi" w:cstheme="minorHAnsi"/>
                <w:b/>
                <w:color w:val="FF0000"/>
              </w:rPr>
            </w:pPr>
          </w:p>
          <w:p w14:paraId="1D21B6BD" w14:textId="316C2C87" w:rsidR="00B826FC" w:rsidRPr="00FF4D10" w:rsidRDefault="00B826FC" w:rsidP="00B701EC">
            <w:pPr>
              <w:rPr>
                <w:rFonts w:asciiTheme="minorHAnsi" w:hAnsiTheme="minorHAnsi" w:cstheme="minorHAnsi"/>
                <w:b/>
                <w:color w:val="FF0000"/>
              </w:rPr>
            </w:pPr>
          </w:p>
          <w:p w14:paraId="499354CF" w14:textId="365732FB" w:rsidR="006A2CFB" w:rsidRPr="00FF4D10" w:rsidRDefault="00B701EC" w:rsidP="006A2CFB">
            <w:pPr>
              <w:ind w:firstLine="708"/>
              <w:rPr>
                <w:rFonts w:asciiTheme="minorHAnsi" w:hAnsiTheme="minorHAnsi" w:cstheme="minorHAnsi"/>
                <w:b/>
                <w:color w:val="FF0000"/>
              </w:rPr>
            </w:pPr>
            <w:r w:rsidRPr="00FF4D10">
              <w:rPr>
                <w:rFonts w:asciiTheme="minorHAnsi" w:hAnsiTheme="minorHAnsi" w:cstheme="minorHAnsi"/>
                <w:b/>
                <w:color w:val="FF0000"/>
              </w:rPr>
              <w:t xml:space="preserve">Lot </w:t>
            </w:r>
            <w:r w:rsidR="00B826FC" w:rsidRPr="00FF4D10">
              <w:rPr>
                <w:rFonts w:asciiTheme="minorHAnsi" w:hAnsiTheme="minorHAnsi" w:cstheme="minorHAnsi"/>
                <w:b/>
                <w:color w:val="FF0000"/>
              </w:rPr>
              <w:t>2 :</w:t>
            </w:r>
            <w:r w:rsidRPr="00FF4D10">
              <w:rPr>
                <w:rFonts w:asciiTheme="minorHAnsi" w:hAnsiTheme="minorHAnsi" w:cstheme="minorHAnsi"/>
                <w:b/>
                <w:color w:val="FF0000"/>
              </w:rPr>
              <w:t xml:space="preserve">  deux mille (2 000) kits dignité</w:t>
            </w:r>
            <w:r w:rsidR="00E93949" w:rsidRPr="00FF4D10">
              <w:rPr>
                <w:rFonts w:asciiTheme="minorHAnsi" w:hAnsiTheme="minorHAnsi" w:cstheme="minorHAnsi"/>
                <w:b/>
                <w:color w:val="FF0000"/>
              </w:rPr>
              <w:t xml:space="preserve"> (quantité globale par article)</w:t>
            </w:r>
          </w:p>
          <w:p w14:paraId="3CCFC6B0" w14:textId="0A0634BE" w:rsidR="00B56D6F" w:rsidRPr="00FF4D10" w:rsidRDefault="00B56D6F" w:rsidP="006A2CFB">
            <w:pPr>
              <w:ind w:firstLine="708"/>
              <w:rPr>
                <w:rFonts w:asciiTheme="minorHAnsi" w:hAnsiTheme="minorHAnsi" w:cstheme="minorHAnsi"/>
                <w:b/>
                <w:color w:val="FF0000"/>
              </w:rPr>
            </w:pPr>
          </w:p>
          <w:p w14:paraId="2B221898" w14:textId="56164234" w:rsidR="00B56D6F" w:rsidRPr="00FF4D10" w:rsidRDefault="00B56D6F" w:rsidP="006A2CFB">
            <w:pPr>
              <w:ind w:firstLine="708"/>
              <w:rPr>
                <w:rFonts w:asciiTheme="minorHAnsi" w:hAnsiTheme="minorHAnsi" w:cstheme="minorHAnsi"/>
                <w:b/>
                <w:color w:val="FF0000"/>
              </w:rPr>
            </w:pPr>
          </w:p>
          <w:tbl>
            <w:tblPr>
              <w:tblStyle w:val="Grilledutableau"/>
              <w:tblW w:w="0" w:type="auto"/>
              <w:tblInd w:w="735" w:type="dxa"/>
              <w:tblLook w:val="04A0" w:firstRow="1" w:lastRow="0" w:firstColumn="1" w:lastColumn="0" w:noHBand="0" w:noVBand="1"/>
            </w:tblPr>
            <w:tblGrid>
              <w:gridCol w:w="1615"/>
              <w:gridCol w:w="4487"/>
              <w:gridCol w:w="2062"/>
            </w:tblGrid>
            <w:tr w:rsidR="00B56D6F" w:rsidRPr="00FF4D10" w14:paraId="095A8DB6" w14:textId="77777777" w:rsidTr="006603D2">
              <w:tc>
                <w:tcPr>
                  <w:tcW w:w="1615" w:type="dxa"/>
                </w:tcPr>
                <w:p w14:paraId="5C5953EC" w14:textId="77777777" w:rsidR="00B56D6F" w:rsidRPr="00FF4D10" w:rsidRDefault="00B56D6F" w:rsidP="00B56D6F">
                  <w:pPr>
                    <w:rPr>
                      <w:rFonts w:asciiTheme="minorHAnsi" w:hAnsiTheme="minorHAnsi" w:cstheme="minorHAnsi"/>
                      <w:b/>
                      <w:color w:val="FF0000"/>
                    </w:rPr>
                  </w:pPr>
                  <w:r w:rsidRPr="00FF4D10">
                    <w:rPr>
                      <w:rFonts w:asciiTheme="minorHAnsi" w:hAnsiTheme="minorHAnsi" w:cstheme="minorHAnsi"/>
                      <w:b/>
                      <w:color w:val="FF0000"/>
                    </w:rPr>
                    <w:t>N°</w:t>
                  </w:r>
                </w:p>
              </w:tc>
              <w:tc>
                <w:tcPr>
                  <w:tcW w:w="4487" w:type="dxa"/>
                </w:tcPr>
                <w:p w14:paraId="69F564F1" w14:textId="77777777" w:rsidR="00B56D6F" w:rsidRPr="00FF4D10" w:rsidRDefault="00B56D6F" w:rsidP="00B56D6F">
                  <w:pPr>
                    <w:rPr>
                      <w:rFonts w:asciiTheme="minorHAnsi" w:hAnsiTheme="minorHAnsi" w:cstheme="minorHAnsi"/>
                      <w:b/>
                      <w:color w:val="FF0000"/>
                    </w:rPr>
                  </w:pPr>
                  <w:proofErr w:type="spellStart"/>
                  <w:r w:rsidRPr="00FF4D10">
                    <w:rPr>
                      <w:rFonts w:asciiTheme="minorHAnsi" w:hAnsiTheme="minorHAnsi" w:cstheme="minorHAnsi"/>
                      <w:b/>
                      <w:color w:val="FF0000"/>
                    </w:rPr>
                    <w:t>Designation</w:t>
                  </w:r>
                  <w:proofErr w:type="spellEnd"/>
                  <w:r w:rsidRPr="00FF4D10">
                    <w:rPr>
                      <w:rFonts w:asciiTheme="minorHAnsi" w:hAnsiTheme="minorHAnsi" w:cstheme="minorHAnsi"/>
                      <w:b/>
                      <w:color w:val="FF0000"/>
                    </w:rPr>
                    <w:t xml:space="preserve"> </w:t>
                  </w:r>
                </w:p>
              </w:tc>
              <w:tc>
                <w:tcPr>
                  <w:tcW w:w="2062" w:type="dxa"/>
                </w:tcPr>
                <w:p w14:paraId="062E5416" w14:textId="77777777" w:rsidR="00B56D6F" w:rsidRPr="00FF4D10" w:rsidRDefault="00B56D6F" w:rsidP="00B56D6F">
                  <w:pPr>
                    <w:rPr>
                      <w:rFonts w:asciiTheme="minorHAnsi" w:hAnsiTheme="minorHAnsi" w:cstheme="minorHAnsi"/>
                      <w:b/>
                      <w:color w:val="FF0000"/>
                    </w:rPr>
                  </w:pPr>
                  <w:r w:rsidRPr="00FF4D10">
                    <w:rPr>
                      <w:rFonts w:asciiTheme="minorHAnsi" w:hAnsiTheme="minorHAnsi" w:cstheme="minorHAnsi"/>
                      <w:b/>
                      <w:color w:val="FF0000"/>
                    </w:rPr>
                    <w:t>Quantité</w:t>
                  </w:r>
                </w:p>
                <w:p w14:paraId="3A5C7E00" w14:textId="77777777" w:rsidR="00B56D6F" w:rsidRPr="00FF4D10" w:rsidRDefault="00B56D6F" w:rsidP="00B56D6F">
                  <w:pPr>
                    <w:rPr>
                      <w:rFonts w:asciiTheme="minorHAnsi" w:hAnsiTheme="minorHAnsi" w:cstheme="minorHAnsi"/>
                      <w:b/>
                      <w:color w:val="FF0000"/>
                    </w:rPr>
                  </w:pPr>
                </w:p>
              </w:tc>
            </w:tr>
            <w:tr w:rsidR="00B56D6F" w:rsidRPr="00FF4D10" w14:paraId="4C60FD94" w14:textId="77777777" w:rsidTr="006603D2">
              <w:tc>
                <w:tcPr>
                  <w:tcW w:w="1615" w:type="dxa"/>
                </w:tcPr>
                <w:p w14:paraId="71FB2C12"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1</w:t>
                  </w:r>
                </w:p>
              </w:tc>
              <w:tc>
                <w:tcPr>
                  <w:tcW w:w="4487" w:type="dxa"/>
                </w:tcPr>
                <w:p w14:paraId="31EC5043" w14:textId="6EAC506C" w:rsidR="00B56D6F" w:rsidRPr="00FF4D10" w:rsidRDefault="00B56D6F" w:rsidP="00B56D6F">
                  <w:pPr>
                    <w:rPr>
                      <w:rFonts w:asciiTheme="minorHAnsi" w:hAnsiTheme="minorHAnsi" w:cstheme="minorHAnsi"/>
                    </w:rPr>
                  </w:pPr>
                  <w:r w:rsidRPr="00FF4D10">
                    <w:rPr>
                      <w:rFonts w:asciiTheme="minorHAnsi" w:hAnsiTheme="minorHAnsi" w:cstheme="minorHAnsi"/>
                    </w:rPr>
                    <w:t xml:space="preserve">Serviettes </w:t>
                  </w:r>
                  <w:r w:rsidR="008C5371" w:rsidRPr="00FF4D10">
                    <w:rPr>
                      <w:rFonts w:asciiTheme="minorHAnsi" w:hAnsiTheme="minorHAnsi" w:cstheme="minorHAnsi"/>
                    </w:rPr>
                    <w:t xml:space="preserve">réutilisables </w:t>
                  </w:r>
                  <w:r w:rsidR="00D62CDD" w:rsidRPr="00FF4D10">
                    <w:rPr>
                      <w:rFonts w:asciiTheme="minorHAnsi" w:hAnsiTheme="minorHAnsi" w:cstheme="minorHAnsi"/>
                    </w:rPr>
                    <w:t>le paquet</w:t>
                  </w:r>
                  <w:r w:rsidRPr="00FF4D10">
                    <w:rPr>
                      <w:rFonts w:asciiTheme="minorHAnsi" w:hAnsiTheme="minorHAnsi" w:cstheme="minorHAnsi"/>
                    </w:rPr>
                    <w:t xml:space="preserve"> de 6</w:t>
                  </w:r>
                </w:p>
                <w:p w14:paraId="05E381CF" w14:textId="64BFECCD" w:rsidR="00B56D6F" w:rsidRPr="00FF4D10" w:rsidRDefault="00B56D6F" w:rsidP="00B56D6F">
                  <w:pPr>
                    <w:rPr>
                      <w:rFonts w:asciiTheme="minorHAnsi" w:hAnsiTheme="minorHAnsi" w:cstheme="minorHAnsi"/>
                      <w:b/>
                      <w:color w:val="FF0000"/>
                    </w:rPr>
                  </w:pPr>
                </w:p>
              </w:tc>
              <w:tc>
                <w:tcPr>
                  <w:tcW w:w="2062" w:type="dxa"/>
                </w:tcPr>
                <w:p w14:paraId="03F796CE" w14:textId="14E23B3F" w:rsidR="00B56D6F" w:rsidRPr="00FF4D10" w:rsidRDefault="00B56D6F" w:rsidP="00B56D6F">
                  <w:pPr>
                    <w:rPr>
                      <w:rFonts w:asciiTheme="minorHAnsi" w:hAnsiTheme="minorHAnsi" w:cstheme="minorHAnsi"/>
                      <w:b/>
                      <w:color w:val="FF0000"/>
                    </w:rPr>
                  </w:pPr>
                  <w:r w:rsidRPr="00FF4D10">
                    <w:rPr>
                      <w:rFonts w:asciiTheme="minorHAnsi" w:hAnsiTheme="minorHAnsi" w:cstheme="minorHAnsi"/>
                      <w:b/>
                      <w:color w:val="FF0000"/>
                    </w:rPr>
                    <w:t>2000</w:t>
                  </w:r>
                </w:p>
              </w:tc>
            </w:tr>
            <w:tr w:rsidR="00B56D6F" w:rsidRPr="00FF4D10" w14:paraId="0DB58F77" w14:textId="77777777" w:rsidTr="006603D2">
              <w:tc>
                <w:tcPr>
                  <w:tcW w:w="1615" w:type="dxa"/>
                </w:tcPr>
                <w:p w14:paraId="3FECFF11"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2</w:t>
                  </w:r>
                </w:p>
              </w:tc>
              <w:tc>
                <w:tcPr>
                  <w:tcW w:w="4487" w:type="dxa"/>
                </w:tcPr>
                <w:p w14:paraId="2F05DAD8" w14:textId="2D5E6C57" w:rsidR="00B56D6F" w:rsidRPr="00FF4D10" w:rsidRDefault="00D62CDD" w:rsidP="00B56D6F">
                  <w:pPr>
                    <w:rPr>
                      <w:rFonts w:asciiTheme="minorHAnsi" w:hAnsiTheme="minorHAnsi" w:cstheme="minorHAnsi"/>
                    </w:rPr>
                  </w:pPr>
                  <w:r w:rsidRPr="00FF4D10">
                    <w:rPr>
                      <w:rFonts w:asciiTheme="minorHAnsi" w:hAnsiTheme="minorHAnsi" w:cstheme="minorHAnsi"/>
                    </w:rPr>
                    <w:t>Boules</w:t>
                  </w:r>
                  <w:r w:rsidR="00B56D6F" w:rsidRPr="00FF4D10">
                    <w:rPr>
                      <w:rFonts w:asciiTheme="minorHAnsi" w:hAnsiTheme="minorHAnsi" w:cstheme="minorHAnsi"/>
                    </w:rPr>
                    <w:t xml:space="preserve"> de savon de 250 gr par femme </w:t>
                  </w:r>
                </w:p>
                <w:p w14:paraId="223ABA79" w14:textId="51CFE15F" w:rsidR="00B56D6F" w:rsidRPr="00FF4D10" w:rsidRDefault="00B56D6F" w:rsidP="00B56D6F">
                  <w:pPr>
                    <w:rPr>
                      <w:rFonts w:asciiTheme="minorHAnsi" w:hAnsiTheme="minorHAnsi" w:cstheme="minorHAnsi"/>
                      <w:b/>
                      <w:color w:val="FF0000"/>
                    </w:rPr>
                  </w:pPr>
                </w:p>
              </w:tc>
              <w:tc>
                <w:tcPr>
                  <w:tcW w:w="2062" w:type="dxa"/>
                </w:tcPr>
                <w:p w14:paraId="42107DC4" w14:textId="7464A4C5"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10 000</w:t>
                  </w:r>
                </w:p>
              </w:tc>
            </w:tr>
            <w:tr w:rsidR="00B56D6F" w:rsidRPr="00FF4D10" w14:paraId="3CEC3C64" w14:textId="77777777" w:rsidTr="006603D2">
              <w:tc>
                <w:tcPr>
                  <w:tcW w:w="1615" w:type="dxa"/>
                </w:tcPr>
                <w:p w14:paraId="094D71BF"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3</w:t>
                  </w:r>
                </w:p>
              </w:tc>
              <w:tc>
                <w:tcPr>
                  <w:tcW w:w="4487" w:type="dxa"/>
                </w:tcPr>
                <w:p w14:paraId="14184D9B" w14:textId="15668F8D" w:rsidR="00B56D6F" w:rsidRPr="00FF4D10" w:rsidRDefault="00E93949" w:rsidP="00B56D6F">
                  <w:pPr>
                    <w:rPr>
                      <w:rFonts w:asciiTheme="minorHAnsi" w:hAnsiTheme="minorHAnsi" w:cstheme="minorHAnsi"/>
                    </w:rPr>
                  </w:pPr>
                  <w:r w:rsidRPr="00FF4D10">
                    <w:rPr>
                      <w:rFonts w:asciiTheme="minorHAnsi" w:hAnsiTheme="minorHAnsi" w:cstheme="minorHAnsi"/>
                    </w:rPr>
                    <w:t>Slips</w:t>
                  </w:r>
                  <w:r w:rsidR="00B56D6F" w:rsidRPr="00FF4D10">
                    <w:rPr>
                      <w:rFonts w:asciiTheme="minorHAnsi" w:hAnsiTheme="minorHAnsi" w:cstheme="minorHAnsi"/>
                    </w:rPr>
                    <w:t xml:space="preserve"> ou sous-vêtements en coton</w:t>
                  </w:r>
                </w:p>
                <w:p w14:paraId="62754B87" w14:textId="0EA96870" w:rsidR="00B56D6F" w:rsidRPr="00FF4D10" w:rsidRDefault="00B56D6F" w:rsidP="00B56D6F">
                  <w:pPr>
                    <w:rPr>
                      <w:rFonts w:asciiTheme="minorHAnsi" w:hAnsiTheme="minorHAnsi" w:cstheme="minorHAnsi"/>
                      <w:b/>
                      <w:color w:val="FF0000"/>
                    </w:rPr>
                  </w:pPr>
                </w:p>
              </w:tc>
              <w:tc>
                <w:tcPr>
                  <w:tcW w:w="2062" w:type="dxa"/>
                </w:tcPr>
                <w:p w14:paraId="48DF632B" w14:textId="3E0FD75C"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24 000</w:t>
                  </w:r>
                </w:p>
              </w:tc>
            </w:tr>
            <w:tr w:rsidR="00B56D6F" w:rsidRPr="00FF4D10" w14:paraId="7EBCF8D2" w14:textId="77777777" w:rsidTr="006603D2">
              <w:tc>
                <w:tcPr>
                  <w:tcW w:w="1615" w:type="dxa"/>
                </w:tcPr>
                <w:p w14:paraId="4DD5A504"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4</w:t>
                  </w:r>
                </w:p>
              </w:tc>
              <w:tc>
                <w:tcPr>
                  <w:tcW w:w="4487" w:type="dxa"/>
                </w:tcPr>
                <w:p w14:paraId="7B333212" w14:textId="4E7E979B" w:rsidR="00B56D6F" w:rsidRPr="00FF4D10" w:rsidRDefault="00E93949" w:rsidP="00B56D6F">
                  <w:pPr>
                    <w:rPr>
                      <w:rFonts w:asciiTheme="minorHAnsi" w:hAnsiTheme="minorHAnsi" w:cstheme="minorHAnsi"/>
                    </w:rPr>
                  </w:pPr>
                  <w:r w:rsidRPr="00FF4D10">
                    <w:rPr>
                      <w:rFonts w:asciiTheme="minorHAnsi" w:hAnsiTheme="minorHAnsi" w:cstheme="minorHAnsi"/>
                    </w:rPr>
                    <w:t>Culotte</w:t>
                  </w:r>
                  <w:r w:rsidR="00B56D6F" w:rsidRPr="00FF4D10">
                    <w:rPr>
                      <w:rFonts w:asciiTheme="minorHAnsi" w:hAnsiTheme="minorHAnsi" w:cstheme="minorHAnsi"/>
                    </w:rPr>
                    <w:t xml:space="preserve"> ou collants </w:t>
                  </w:r>
                </w:p>
                <w:p w14:paraId="5ED3577B" w14:textId="036600A3" w:rsidR="00B56D6F" w:rsidRPr="00FF4D10" w:rsidRDefault="00B56D6F" w:rsidP="00B56D6F">
                  <w:pPr>
                    <w:rPr>
                      <w:rFonts w:asciiTheme="minorHAnsi" w:hAnsiTheme="minorHAnsi" w:cstheme="minorHAnsi"/>
                      <w:b/>
                      <w:color w:val="FF0000"/>
                    </w:rPr>
                  </w:pPr>
                </w:p>
              </w:tc>
              <w:tc>
                <w:tcPr>
                  <w:tcW w:w="2062" w:type="dxa"/>
                </w:tcPr>
                <w:p w14:paraId="6CCFE625" w14:textId="4B3BCAF8"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4 000</w:t>
                  </w:r>
                </w:p>
              </w:tc>
            </w:tr>
            <w:tr w:rsidR="00B56D6F" w:rsidRPr="00FF4D10" w14:paraId="4789DFE1" w14:textId="77777777" w:rsidTr="006603D2">
              <w:trPr>
                <w:trHeight w:val="455"/>
              </w:trPr>
              <w:tc>
                <w:tcPr>
                  <w:tcW w:w="1615" w:type="dxa"/>
                </w:tcPr>
                <w:p w14:paraId="32A29956" w14:textId="77777777" w:rsidR="00B56D6F" w:rsidRPr="00FF4D10" w:rsidRDefault="00B56D6F" w:rsidP="00B56D6F">
                  <w:pPr>
                    <w:spacing w:before="100" w:beforeAutospacing="1" w:after="100" w:afterAutospacing="1"/>
                    <w:jc w:val="both"/>
                    <w:rPr>
                      <w:rFonts w:asciiTheme="minorHAnsi" w:hAnsiTheme="minorHAnsi" w:cstheme="minorHAnsi"/>
                    </w:rPr>
                  </w:pPr>
                  <w:r w:rsidRPr="00FF4D10">
                    <w:rPr>
                      <w:rFonts w:asciiTheme="minorHAnsi" w:hAnsiTheme="minorHAnsi" w:cstheme="minorHAnsi"/>
                    </w:rPr>
                    <w:t>5</w:t>
                  </w:r>
                </w:p>
              </w:tc>
              <w:tc>
                <w:tcPr>
                  <w:tcW w:w="4487" w:type="dxa"/>
                </w:tcPr>
                <w:p w14:paraId="22E13443" w14:textId="2F9570FF" w:rsidR="00B56D6F" w:rsidRPr="00FF4D10" w:rsidRDefault="00E93949" w:rsidP="00B56D6F">
                  <w:pPr>
                    <w:spacing w:before="100" w:beforeAutospacing="1" w:after="100" w:afterAutospacing="1"/>
                    <w:jc w:val="both"/>
                    <w:rPr>
                      <w:rFonts w:asciiTheme="minorHAnsi" w:hAnsiTheme="minorHAnsi" w:cstheme="minorHAnsi"/>
                    </w:rPr>
                  </w:pPr>
                  <w:r w:rsidRPr="00FF4D10">
                    <w:rPr>
                      <w:rFonts w:asciiTheme="minorHAnsi" w:hAnsiTheme="minorHAnsi" w:cstheme="minorHAnsi"/>
                    </w:rPr>
                    <w:t>Bouilloire</w:t>
                  </w:r>
                  <w:r w:rsidR="00B56D6F" w:rsidRPr="00FF4D10">
                    <w:rPr>
                      <w:rFonts w:asciiTheme="minorHAnsi" w:hAnsiTheme="minorHAnsi" w:cstheme="minorHAnsi"/>
                    </w:rPr>
                    <w:t xml:space="preserve"> de 2 litres</w:t>
                  </w:r>
                </w:p>
              </w:tc>
              <w:tc>
                <w:tcPr>
                  <w:tcW w:w="2062" w:type="dxa"/>
                </w:tcPr>
                <w:p w14:paraId="349EB4C6" w14:textId="1EBD9CCE"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r w:rsidR="00B56D6F" w:rsidRPr="00FF4D10" w14:paraId="73E18CBB" w14:textId="77777777" w:rsidTr="006603D2">
              <w:tc>
                <w:tcPr>
                  <w:tcW w:w="1615" w:type="dxa"/>
                </w:tcPr>
                <w:p w14:paraId="0F5E8D50"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6</w:t>
                  </w:r>
                </w:p>
              </w:tc>
              <w:tc>
                <w:tcPr>
                  <w:tcW w:w="4487" w:type="dxa"/>
                </w:tcPr>
                <w:p w14:paraId="328CE19C" w14:textId="047BBF80" w:rsidR="00B56D6F" w:rsidRPr="00FF4D10" w:rsidRDefault="00E93949" w:rsidP="00B56D6F">
                  <w:pPr>
                    <w:rPr>
                      <w:rFonts w:asciiTheme="minorHAnsi" w:hAnsiTheme="minorHAnsi" w:cstheme="minorHAnsi"/>
                    </w:rPr>
                  </w:pPr>
                  <w:r w:rsidRPr="00FF4D10">
                    <w:rPr>
                      <w:rFonts w:asciiTheme="minorHAnsi" w:hAnsiTheme="minorHAnsi" w:cstheme="minorHAnsi"/>
                    </w:rPr>
                    <w:t>Paquet</w:t>
                  </w:r>
                  <w:r w:rsidR="00B56D6F" w:rsidRPr="00FF4D10">
                    <w:rPr>
                      <w:rFonts w:asciiTheme="minorHAnsi" w:hAnsiTheme="minorHAnsi" w:cstheme="minorHAnsi"/>
                    </w:rPr>
                    <w:t xml:space="preserve"> de 12 pinces</w:t>
                  </w:r>
                </w:p>
                <w:p w14:paraId="308659AF" w14:textId="2C2C1776" w:rsidR="00B56D6F" w:rsidRPr="00FF4D10" w:rsidRDefault="00B56D6F" w:rsidP="00B56D6F">
                  <w:pPr>
                    <w:rPr>
                      <w:rFonts w:asciiTheme="minorHAnsi" w:hAnsiTheme="minorHAnsi" w:cstheme="minorHAnsi"/>
                      <w:b/>
                      <w:color w:val="FF0000"/>
                    </w:rPr>
                  </w:pPr>
                </w:p>
              </w:tc>
              <w:tc>
                <w:tcPr>
                  <w:tcW w:w="2062" w:type="dxa"/>
                </w:tcPr>
                <w:p w14:paraId="2D2B5ED3" w14:textId="4E058C32" w:rsidR="00B56D6F" w:rsidRPr="00FF4D10" w:rsidRDefault="00B56D6F" w:rsidP="00B56D6F">
                  <w:pPr>
                    <w:rPr>
                      <w:rFonts w:asciiTheme="minorHAnsi" w:hAnsiTheme="minorHAnsi" w:cstheme="minorHAnsi"/>
                      <w:b/>
                      <w:color w:val="FF0000"/>
                    </w:rPr>
                  </w:pPr>
                  <w:r w:rsidRPr="00FF4D10">
                    <w:rPr>
                      <w:rFonts w:asciiTheme="minorHAnsi" w:hAnsiTheme="minorHAnsi" w:cstheme="minorHAnsi"/>
                      <w:b/>
                      <w:color w:val="FF0000"/>
                    </w:rPr>
                    <w:t xml:space="preserve">2 </w:t>
                  </w:r>
                  <w:r w:rsidR="008C5371" w:rsidRPr="00FF4D10">
                    <w:rPr>
                      <w:rFonts w:asciiTheme="minorHAnsi" w:hAnsiTheme="minorHAnsi" w:cstheme="minorHAnsi"/>
                      <w:b/>
                      <w:color w:val="FF0000"/>
                    </w:rPr>
                    <w:t>000</w:t>
                  </w:r>
                </w:p>
              </w:tc>
            </w:tr>
            <w:tr w:rsidR="00B56D6F" w:rsidRPr="00FF4D10" w14:paraId="09E4AE09" w14:textId="77777777" w:rsidTr="006603D2">
              <w:tc>
                <w:tcPr>
                  <w:tcW w:w="1615" w:type="dxa"/>
                </w:tcPr>
                <w:p w14:paraId="2EE0D819"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7</w:t>
                  </w:r>
                </w:p>
              </w:tc>
              <w:tc>
                <w:tcPr>
                  <w:tcW w:w="4487" w:type="dxa"/>
                </w:tcPr>
                <w:p w14:paraId="67E7620C" w14:textId="43F3489C" w:rsidR="00B56D6F" w:rsidRPr="00FF4D10" w:rsidRDefault="00E93949" w:rsidP="00B56D6F">
                  <w:pPr>
                    <w:rPr>
                      <w:rFonts w:asciiTheme="minorHAnsi" w:hAnsiTheme="minorHAnsi" w:cstheme="minorHAnsi"/>
                    </w:rPr>
                  </w:pPr>
                  <w:r w:rsidRPr="00FF4D10">
                    <w:rPr>
                      <w:rFonts w:asciiTheme="minorHAnsi" w:hAnsiTheme="minorHAnsi" w:cstheme="minorHAnsi"/>
                    </w:rPr>
                    <w:t>Corde</w:t>
                  </w:r>
                  <w:r w:rsidR="00B56D6F" w:rsidRPr="00FF4D10">
                    <w:rPr>
                      <w:rFonts w:asciiTheme="minorHAnsi" w:hAnsiTheme="minorHAnsi" w:cstheme="minorHAnsi"/>
                    </w:rPr>
                    <w:t xml:space="preserve"> à sécher de 6m</w:t>
                  </w:r>
                </w:p>
                <w:p w14:paraId="599E63E0" w14:textId="61B7EC0C" w:rsidR="00B56D6F" w:rsidRPr="00FF4D10" w:rsidRDefault="00B56D6F" w:rsidP="00B56D6F">
                  <w:pPr>
                    <w:rPr>
                      <w:rFonts w:asciiTheme="minorHAnsi" w:hAnsiTheme="minorHAnsi" w:cstheme="minorHAnsi"/>
                      <w:b/>
                      <w:color w:val="FF0000"/>
                    </w:rPr>
                  </w:pPr>
                </w:p>
              </w:tc>
              <w:tc>
                <w:tcPr>
                  <w:tcW w:w="2062" w:type="dxa"/>
                </w:tcPr>
                <w:p w14:paraId="2C6A6D02" w14:textId="4E6E0742"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r w:rsidR="00B56D6F" w:rsidRPr="00FF4D10" w14:paraId="5AEA61E0" w14:textId="77777777" w:rsidTr="006603D2">
              <w:tc>
                <w:tcPr>
                  <w:tcW w:w="1615" w:type="dxa"/>
                </w:tcPr>
                <w:p w14:paraId="24F54D9D" w14:textId="77777777" w:rsidR="00B56D6F" w:rsidRPr="00FF4D10" w:rsidRDefault="00B56D6F" w:rsidP="00B56D6F">
                  <w:pPr>
                    <w:rPr>
                      <w:rFonts w:asciiTheme="minorHAnsi" w:hAnsiTheme="minorHAnsi" w:cstheme="minorHAnsi"/>
                    </w:rPr>
                  </w:pPr>
                  <w:r w:rsidRPr="00FF4D10">
                    <w:rPr>
                      <w:rFonts w:asciiTheme="minorHAnsi" w:hAnsiTheme="minorHAnsi" w:cstheme="minorHAnsi"/>
                    </w:rPr>
                    <w:t>8</w:t>
                  </w:r>
                </w:p>
              </w:tc>
              <w:tc>
                <w:tcPr>
                  <w:tcW w:w="4487" w:type="dxa"/>
                </w:tcPr>
                <w:p w14:paraId="24807A23" w14:textId="75D78279" w:rsidR="00B56D6F" w:rsidRPr="00FF4D10" w:rsidRDefault="00E93949" w:rsidP="00B56D6F">
                  <w:pPr>
                    <w:rPr>
                      <w:rFonts w:asciiTheme="minorHAnsi" w:hAnsiTheme="minorHAnsi" w:cstheme="minorHAnsi"/>
                    </w:rPr>
                  </w:pPr>
                  <w:r w:rsidRPr="00FF4D10">
                    <w:rPr>
                      <w:rFonts w:asciiTheme="minorHAnsi" w:hAnsiTheme="minorHAnsi" w:cstheme="minorHAnsi"/>
                    </w:rPr>
                    <w:t>Complet</w:t>
                  </w:r>
                  <w:r w:rsidR="00B56D6F" w:rsidRPr="00FF4D10">
                    <w:rPr>
                      <w:rFonts w:asciiTheme="minorHAnsi" w:hAnsiTheme="minorHAnsi" w:cstheme="minorHAnsi"/>
                    </w:rPr>
                    <w:t xml:space="preserve"> </w:t>
                  </w:r>
                  <w:r w:rsidRPr="00FF4D10">
                    <w:rPr>
                      <w:rFonts w:asciiTheme="minorHAnsi" w:hAnsiTheme="minorHAnsi" w:cstheme="minorHAnsi"/>
                    </w:rPr>
                    <w:t>de pagne</w:t>
                  </w:r>
                </w:p>
                <w:p w14:paraId="6A0FF1FC" w14:textId="32A95075" w:rsidR="00B56D6F" w:rsidRPr="00FF4D10" w:rsidRDefault="00B56D6F" w:rsidP="00B56D6F">
                  <w:pPr>
                    <w:rPr>
                      <w:rFonts w:asciiTheme="minorHAnsi" w:hAnsiTheme="minorHAnsi" w:cstheme="minorHAnsi"/>
                    </w:rPr>
                  </w:pPr>
                </w:p>
              </w:tc>
              <w:tc>
                <w:tcPr>
                  <w:tcW w:w="2062" w:type="dxa"/>
                </w:tcPr>
                <w:p w14:paraId="00C32EE3" w14:textId="00249D15"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r w:rsidR="00B56D6F" w:rsidRPr="00FF4D10" w14:paraId="7A80FE17" w14:textId="77777777" w:rsidTr="006603D2">
              <w:tc>
                <w:tcPr>
                  <w:tcW w:w="1615" w:type="dxa"/>
                </w:tcPr>
                <w:p w14:paraId="6CB9BD0B" w14:textId="77777777" w:rsidR="00B56D6F" w:rsidRPr="00FF4D10" w:rsidRDefault="00B56D6F" w:rsidP="00B56D6F">
                  <w:pPr>
                    <w:rPr>
                      <w:rFonts w:asciiTheme="minorHAnsi" w:hAnsiTheme="minorHAnsi" w:cstheme="minorHAnsi"/>
                      <w:color w:val="FF0000"/>
                    </w:rPr>
                  </w:pPr>
                  <w:r w:rsidRPr="00FF4D10">
                    <w:rPr>
                      <w:rFonts w:asciiTheme="minorHAnsi" w:hAnsiTheme="minorHAnsi" w:cstheme="minorHAnsi"/>
                      <w:color w:val="FF0000"/>
                    </w:rPr>
                    <w:t>9</w:t>
                  </w:r>
                </w:p>
              </w:tc>
              <w:tc>
                <w:tcPr>
                  <w:tcW w:w="4487" w:type="dxa"/>
                </w:tcPr>
                <w:p w14:paraId="275C5099" w14:textId="7827E6A3" w:rsidR="00B56D6F" w:rsidRPr="00FF4D10" w:rsidRDefault="00E93949" w:rsidP="00B56D6F">
                  <w:pPr>
                    <w:rPr>
                      <w:rFonts w:asciiTheme="minorHAnsi" w:hAnsiTheme="minorHAnsi" w:cstheme="minorHAnsi"/>
                    </w:rPr>
                  </w:pPr>
                  <w:r w:rsidRPr="00FF4D10">
                    <w:rPr>
                      <w:rFonts w:asciiTheme="minorHAnsi" w:hAnsiTheme="minorHAnsi" w:cstheme="minorHAnsi"/>
                    </w:rPr>
                    <w:t>Seau</w:t>
                  </w:r>
                  <w:r w:rsidR="00B56D6F" w:rsidRPr="00FF4D10">
                    <w:rPr>
                      <w:rFonts w:asciiTheme="minorHAnsi" w:hAnsiTheme="minorHAnsi" w:cstheme="minorHAnsi"/>
                    </w:rPr>
                    <w:t xml:space="preserve"> de 15 l avec couvercle</w:t>
                  </w:r>
                </w:p>
                <w:p w14:paraId="1B0204F4" w14:textId="6FDA5E30" w:rsidR="00B56D6F" w:rsidRPr="00FF4D10" w:rsidRDefault="00B56D6F" w:rsidP="00B56D6F">
                  <w:pPr>
                    <w:rPr>
                      <w:rFonts w:asciiTheme="minorHAnsi" w:hAnsiTheme="minorHAnsi" w:cstheme="minorHAnsi"/>
                    </w:rPr>
                  </w:pPr>
                </w:p>
              </w:tc>
              <w:tc>
                <w:tcPr>
                  <w:tcW w:w="2062" w:type="dxa"/>
                </w:tcPr>
                <w:p w14:paraId="3784BE30" w14:textId="5B50DBFF"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r w:rsidR="00B56D6F" w:rsidRPr="00FF4D10" w14:paraId="06DBEF61" w14:textId="77777777" w:rsidTr="006603D2">
              <w:tc>
                <w:tcPr>
                  <w:tcW w:w="1615" w:type="dxa"/>
                </w:tcPr>
                <w:p w14:paraId="41A0C393" w14:textId="77777777" w:rsidR="00B56D6F" w:rsidRPr="00FF4D10" w:rsidRDefault="00B56D6F" w:rsidP="00B56D6F">
                  <w:pPr>
                    <w:rPr>
                      <w:rFonts w:asciiTheme="minorHAnsi" w:hAnsiTheme="minorHAnsi" w:cstheme="minorHAnsi"/>
                      <w:color w:val="FF0000"/>
                    </w:rPr>
                  </w:pPr>
                  <w:r w:rsidRPr="00FF4D10">
                    <w:rPr>
                      <w:rFonts w:asciiTheme="minorHAnsi" w:hAnsiTheme="minorHAnsi" w:cstheme="minorHAnsi"/>
                      <w:color w:val="FF0000"/>
                    </w:rPr>
                    <w:t>10</w:t>
                  </w:r>
                </w:p>
              </w:tc>
              <w:tc>
                <w:tcPr>
                  <w:tcW w:w="4487" w:type="dxa"/>
                </w:tcPr>
                <w:p w14:paraId="556C95D2" w14:textId="42384AD9" w:rsidR="00B56D6F" w:rsidRPr="00FF4D10" w:rsidRDefault="00B56D6F" w:rsidP="00B56D6F">
                  <w:pPr>
                    <w:rPr>
                      <w:rFonts w:asciiTheme="minorHAnsi" w:hAnsiTheme="minorHAnsi" w:cstheme="minorHAnsi"/>
                      <w:color w:val="FF0000"/>
                    </w:rPr>
                  </w:pPr>
                  <w:r w:rsidRPr="00FF4D10">
                    <w:rPr>
                      <w:rFonts w:asciiTheme="minorHAnsi" w:hAnsiTheme="minorHAnsi" w:cstheme="minorHAnsi"/>
                    </w:rPr>
                    <w:t xml:space="preserve"> </w:t>
                  </w:r>
                  <w:r w:rsidR="00E93949" w:rsidRPr="00FF4D10">
                    <w:rPr>
                      <w:rFonts w:asciiTheme="minorHAnsi" w:hAnsiTheme="minorHAnsi" w:cstheme="minorHAnsi"/>
                    </w:rPr>
                    <w:t>Torche</w:t>
                  </w:r>
                  <w:r w:rsidRPr="00FF4D10">
                    <w:rPr>
                      <w:rFonts w:asciiTheme="minorHAnsi" w:hAnsiTheme="minorHAnsi" w:cstheme="minorHAnsi"/>
                    </w:rPr>
                    <w:t xml:space="preserve"> solaire</w:t>
                  </w:r>
                </w:p>
              </w:tc>
              <w:tc>
                <w:tcPr>
                  <w:tcW w:w="2062" w:type="dxa"/>
                </w:tcPr>
                <w:p w14:paraId="038D6ECB" w14:textId="1660C4C6"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p w14:paraId="7520D017" w14:textId="1B8CCC7C" w:rsidR="00B56D6F" w:rsidRPr="00FF4D10" w:rsidRDefault="00B56D6F" w:rsidP="00B56D6F">
                  <w:pPr>
                    <w:rPr>
                      <w:rFonts w:asciiTheme="minorHAnsi" w:hAnsiTheme="minorHAnsi" w:cstheme="minorHAnsi"/>
                      <w:b/>
                      <w:color w:val="FF0000"/>
                    </w:rPr>
                  </w:pPr>
                </w:p>
              </w:tc>
            </w:tr>
            <w:tr w:rsidR="00B56D6F" w:rsidRPr="00FF4D10" w14:paraId="6E4B8A30" w14:textId="77777777" w:rsidTr="006603D2">
              <w:tc>
                <w:tcPr>
                  <w:tcW w:w="1615" w:type="dxa"/>
                </w:tcPr>
                <w:p w14:paraId="4500EB9A" w14:textId="59C76A13" w:rsidR="00B56D6F" w:rsidRPr="00FF4D10" w:rsidRDefault="00B56D6F" w:rsidP="00B56D6F">
                  <w:pPr>
                    <w:rPr>
                      <w:rFonts w:asciiTheme="minorHAnsi" w:hAnsiTheme="minorHAnsi" w:cstheme="minorHAnsi"/>
                      <w:color w:val="FF0000"/>
                    </w:rPr>
                  </w:pPr>
                  <w:r w:rsidRPr="00FF4D10">
                    <w:rPr>
                      <w:rFonts w:asciiTheme="minorHAnsi" w:hAnsiTheme="minorHAnsi" w:cstheme="minorHAnsi"/>
                      <w:color w:val="FF0000"/>
                    </w:rPr>
                    <w:t>11</w:t>
                  </w:r>
                </w:p>
                <w:p w14:paraId="33130A1E" w14:textId="63015403" w:rsidR="00B56D6F" w:rsidRPr="00FF4D10" w:rsidRDefault="00B56D6F" w:rsidP="00B56D6F">
                  <w:pPr>
                    <w:rPr>
                      <w:rFonts w:asciiTheme="minorHAnsi" w:hAnsiTheme="minorHAnsi" w:cstheme="minorHAnsi"/>
                      <w:color w:val="FF0000"/>
                    </w:rPr>
                  </w:pPr>
                </w:p>
              </w:tc>
              <w:tc>
                <w:tcPr>
                  <w:tcW w:w="4487" w:type="dxa"/>
                </w:tcPr>
                <w:p w14:paraId="7C77E7C7" w14:textId="2149198E" w:rsidR="00B56D6F" w:rsidRPr="00FF4D10" w:rsidRDefault="00B56D6F" w:rsidP="00B56D6F">
                  <w:pPr>
                    <w:rPr>
                      <w:rFonts w:asciiTheme="minorHAnsi" w:hAnsiTheme="minorHAnsi" w:cstheme="minorHAnsi"/>
                      <w:color w:val="FF0000"/>
                    </w:rPr>
                  </w:pPr>
                  <w:r w:rsidRPr="00FF4D10">
                    <w:rPr>
                      <w:rFonts w:asciiTheme="minorHAnsi" w:hAnsiTheme="minorHAnsi" w:cstheme="minorHAnsi"/>
                    </w:rPr>
                    <w:t xml:space="preserve"> </w:t>
                  </w:r>
                  <w:r w:rsidR="00E93949" w:rsidRPr="00FF4D10">
                    <w:rPr>
                      <w:rFonts w:asciiTheme="minorHAnsi" w:hAnsiTheme="minorHAnsi" w:cstheme="minorHAnsi"/>
                    </w:rPr>
                    <w:t>Paire</w:t>
                  </w:r>
                  <w:r w:rsidRPr="00FF4D10">
                    <w:rPr>
                      <w:rFonts w:asciiTheme="minorHAnsi" w:hAnsiTheme="minorHAnsi" w:cstheme="minorHAnsi"/>
                    </w:rPr>
                    <w:t xml:space="preserve"> de chaussure</w:t>
                  </w:r>
                </w:p>
              </w:tc>
              <w:tc>
                <w:tcPr>
                  <w:tcW w:w="2062" w:type="dxa"/>
                </w:tcPr>
                <w:p w14:paraId="1F03C28E" w14:textId="4B07C822"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r w:rsidR="00B56D6F" w:rsidRPr="00FF4D10" w14:paraId="78BD260F" w14:textId="77777777" w:rsidTr="006603D2">
              <w:tc>
                <w:tcPr>
                  <w:tcW w:w="1615" w:type="dxa"/>
                </w:tcPr>
                <w:p w14:paraId="7F358ED0" w14:textId="149566BD" w:rsidR="00B56D6F" w:rsidRPr="00FF4D10" w:rsidRDefault="00B56D6F" w:rsidP="00B56D6F">
                  <w:pPr>
                    <w:rPr>
                      <w:rFonts w:asciiTheme="minorHAnsi" w:hAnsiTheme="minorHAnsi" w:cstheme="minorHAnsi"/>
                      <w:color w:val="FF0000"/>
                    </w:rPr>
                  </w:pPr>
                  <w:r w:rsidRPr="00FF4D10">
                    <w:rPr>
                      <w:rFonts w:asciiTheme="minorHAnsi" w:hAnsiTheme="minorHAnsi" w:cstheme="minorHAnsi"/>
                      <w:color w:val="FF0000"/>
                    </w:rPr>
                    <w:t>12</w:t>
                  </w:r>
                </w:p>
                <w:p w14:paraId="11EAAB29" w14:textId="4F5B5E18" w:rsidR="00B56D6F" w:rsidRPr="00FF4D10" w:rsidRDefault="00B56D6F" w:rsidP="00B56D6F">
                  <w:pPr>
                    <w:rPr>
                      <w:rFonts w:asciiTheme="minorHAnsi" w:hAnsiTheme="minorHAnsi" w:cstheme="minorHAnsi"/>
                      <w:color w:val="FF0000"/>
                    </w:rPr>
                  </w:pPr>
                </w:p>
              </w:tc>
              <w:tc>
                <w:tcPr>
                  <w:tcW w:w="4487" w:type="dxa"/>
                </w:tcPr>
                <w:p w14:paraId="72B50A40" w14:textId="2A82425A" w:rsidR="00B56D6F" w:rsidRPr="00FF4D10" w:rsidRDefault="00E93949" w:rsidP="00B56D6F">
                  <w:pPr>
                    <w:rPr>
                      <w:rFonts w:asciiTheme="minorHAnsi" w:hAnsiTheme="minorHAnsi" w:cstheme="minorHAnsi"/>
                      <w:color w:val="FF0000"/>
                    </w:rPr>
                  </w:pPr>
                  <w:r w:rsidRPr="00FF4D10">
                    <w:rPr>
                      <w:rFonts w:asciiTheme="minorHAnsi" w:hAnsiTheme="minorHAnsi" w:cstheme="minorHAnsi"/>
                    </w:rPr>
                    <w:t>Foulard</w:t>
                  </w:r>
                </w:p>
              </w:tc>
              <w:tc>
                <w:tcPr>
                  <w:tcW w:w="2062" w:type="dxa"/>
                </w:tcPr>
                <w:p w14:paraId="26572898" w14:textId="3CEDB022"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r w:rsidR="00B56D6F" w:rsidRPr="00FF4D10" w14:paraId="26448A89" w14:textId="77777777" w:rsidTr="006603D2">
              <w:tc>
                <w:tcPr>
                  <w:tcW w:w="1615" w:type="dxa"/>
                </w:tcPr>
                <w:p w14:paraId="667A225D" w14:textId="6D5412FE" w:rsidR="00B56D6F" w:rsidRPr="00FF4D10" w:rsidRDefault="00B56D6F" w:rsidP="00B56D6F">
                  <w:pPr>
                    <w:rPr>
                      <w:rFonts w:asciiTheme="minorHAnsi" w:hAnsiTheme="minorHAnsi" w:cstheme="minorHAnsi"/>
                      <w:color w:val="FF0000"/>
                    </w:rPr>
                  </w:pPr>
                  <w:r w:rsidRPr="00FF4D10">
                    <w:rPr>
                      <w:rFonts w:asciiTheme="minorHAnsi" w:hAnsiTheme="minorHAnsi" w:cstheme="minorHAnsi"/>
                      <w:color w:val="FF0000"/>
                    </w:rPr>
                    <w:t>13</w:t>
                  </w:r>
                </w:p>
                <w:p w14:paraId="680A5B70" w14:textId="44B4C86F" w:rsidR="00B56D6F" w:rsidRPr="00FF4D10" w:rsidRDefault="00B56D6F" w:rsidP="00B56D6F">
                  <w:pPr>
                    <w:rPr>
                      <w:rFonts w:asciiTheme="minorHAnsi" w:hAnsiTheme="minorHAnsi" w:cstheme="minorHAnsi"/>
                      <w:color w:val="FF0000"/>
                    </w:rPr>
                  </w:pPr>
                </w:p>
              </w:tc>
              <w:tc>
                <w:tcPr>
                  <w:tcW w:w="4487" w:type="dxa"/>
                </w:tcPr>
                <w:p w14:paraId="7062BF76" w14:textId="0205B0A7" w:rsidR="00B56D6F" w:rsidRPr="00FF4D10" w:rsidRDefault="00B56D6F" w:rsidP="00B56D6F">
                  <w:pPr>
                    <w:rPr>
                      <w:rFonts w:asciiTheme="minorHAnsi" w:hAnsiTheme="minorHAnsi" w:cstheme="minorHAnsi"/>
                      <w:color w:val="FF0000"/>
                    </w:rPr>
                  </w:pPr>
                  <w:r w:rsidRPr="00FF4D10">
                    <w:rPr>
                      <w:rFonts w:asciiTheme="minorHAnsi" w:hAnsiTheme="minorHAnsi" w:cstheme="minorHAnsi"/>
                    </w:rPr>
                    <w:t>sac pour emballage du kit</w:t>
                  </w:r>
                </w:p>
              </w:tc>
              <w:tc>
                <w:tcPr>
                  <w:tcW w:w="2062" w:type="dxa"/>
                </w:tcPr>
                <w:p w14:paraId="175801AA" w14:textId="6599040E" w:rsidR="00B56D6F" w:rsidRPr="00FF4D10" w:rsidRDefault="008C5371" w:rsidP="00B56D6F">
                  <w:pPr>
                    <w:rPr>
                      <w:rFonts w:asciiTheme="minorHAnsi" w:hAnsiTheme="minorHAnsi" w:cstheme="minorHAnsi"/>
                      <w:b/>
                      <w:color w:val="FF0000"/>
                    </w:rPr>
                  </w:pPr>
                  <w:r w:rsidRPr="00FF4D10">
                    <w:rPr>
                      <w:rFonts w:asciiTheme="minorHAnsi" w:hAnsiTheme="minorHAnsi" w:cstheme="minorHAnsi"/>
                      <w:b/>
                      <w:color w:val="FF0000"/>
                    </w:rPr>
                    <w:t>2 000</w:t>
                  </w:r>
                </w:p>
              </w:tc>
            </w:tr>
          </w:tbl>
          <w:p w14:paraId="2EF6AD91" w14:textId="486D6400" w:rsidR="00B56D6F" w:rsidRPr="00FF4D10" w:rsidRDefault="00B56D6F" w:rsidP="006A2CFB">
            <w:pPr>
              <w:ind w:firstLine="708"/>
              <w:rPr>
                <w:rFonts w:asciiTheme="minorHAnsi" w:hAnsiTheme="minorHAnsi" w:cstheme="minorHAnsi"/>
                <w:b/>
                <w:color w:val="FF0000"/>
              </w:rPr>
            </w:pPr>
          </w:p>
          <w:p w14:paraId="27A2230D" w14:textId="12277567" w:rsidR="00B56D6F" w:rsidRPr="00FF4D10" w:rsidRDefault="00B56D6F" w:rsidP="006A2CFB">
            <w:pPr>
              <w:ind w:firstLine="708"/>
              <w:rPr>
                <w:rFonts w:asciiTheme="minorHAnsi" w:hAnsiTheme="minorHAnsi" w:cstheme="minorHAnsi"/>
                <w:b/>
                <w:color w:val="FF0000"/>
              </w:rPr>
            </w:pPr>
          </w:p>
          <w:p w14:paraId="0ECFB56E" w14:textId="516FFB9A" w:rsidR="00B56D6F" w:rsidRPr="00FF4D10" w:rsidRDefault="00B56D6F" w:rsidP="006A2CFB">
            <w:pPr>
              <w:ind w:firstLine="708"/>
              <w:rPr>
                <w:rFonts w:asciiTheme="minorHAnsi" w:hAnsiTheme="minorHAnsi" w:cstheme="minorHAnsi"/>
                <w:b/>
                <w:color w:val="FF0000"/>
              </w:rPr>
            </w:pPr>
          </w:p>
          <w:p w14:paraId="50141717" w14:textId="2DC6A686" w:rsidR="00B56D6F" w:rsidRPr="00FF4D10" w:rsidRDefault="00B56D6F" w:rsidP="006A2CFB">
            <w:pPr>
              <w:ind w:firstLine="708"/>
              <w:rPr>
                <w:rFonts w:asciiTheme="minorHAnsi" w:hAnsiTheme="minorHAnsi" w:cstheme="minorHAnsi"/>
                <w:b/>
                <w:color w:val="FF0000"/>
              </w:rPr>
            </w:pPr>
          </w:p>
          <w:p w14:paraId="38EF1C00" w14:textId="4812041E" w:rsidR="00B56D6F" w:rsidRPr="00FF4D10" w:rsidRDefault="00B56D6F" w:rsidP="006A2CFB">
            <w:pPr>
              <w:ind w:firstLine="708"/>
              <w:rPr>
                <w:rFonts w:asciiTheme="minorHAnsi" w:hAnsiTheme="minorHAnsi" w:cstheme="minorHAnsi"/>
                <w:b/>
                <w:color w:val="FF0000"/>
              </w:rPr>
            </w:pPr>
          </w:p>
          <w:p w14:paraId="7634BDC0" w14:textId="60605A32" w:rsidR="00B56D6F" w:rsidRPr="00FF4D10" w:rsidRDefault="00B56D6F" w:rsidP="006A2CFB">
            <w:pPr>
              <w:ind w:firstLine="708"/>
              <w:rPr>
                <w:rFonts w:asciiTheme="minorHAnsi" w:hAnsiTheme="minorHAnsi" w:cstheme="minorHAnsi"/>
                <w:b/>
                <w:color w:val="FF0000"/>
              </w:rPr>
            </w:pPr>
          </w:p>
          <w:p w14:paraId="6B711C49" w14:textId="6D56FA7A" w:rsidR="00B56D6F" w:rsidRPr="00FF4D10" w:rsidRDefault="00B56D6F" w:rsidP="006A2CFB">
            <w:pPr>
              <w:ind w:firstLine="708"/>
              <w:rPr>
                <w:rFonts w:asciiTheme="minorHAnsi" w:hAnsiTheme="minorHAnsi" w:cstheme="minorHAnsi"/>
                <w:b/>
                <w:color w:val="FF0000"/>
              </w:rPr>
            </w:pPr>
          </w:p>
          <w:p w14:paraId="3CD41222" w14:textId="2EC866EA" w:rsidR="00B56D6F" w:rsidRPr="00FF4D10" w:rsidRDefault="00B56D6F" w:rsidP="006A2CFB">
            <w:pPr>
              <w:ind w:firstLine="708"/>
              <w:rPr>
                <w:rFonts w:asciiTheme="minorHAnsi" w:hAnsiTheme="minorHAnsi" w:cstheme="minorHAnsi"/>
                <w:b/>
                <w:color w:val="FF0000"/>
              </w:rPr>
            </w:pPr>
          </w:p>
          <w:p w14:paraId="5920DA33" w14:textId="5C5FC366" w:rsidR="00B56D6F" w:rsidRPr="00FF4D10" w:rsidRDefault="00B56D6F" w:rsidP="006A2CFB">
            <w:pPr>
              <w:ind w:firstLine="708"/>
              <w:rPr>
                <w:rFonts w:asciiTheme="minorHAnsi" w:hAnsiTheme="minorHAnsi" w:cstheme="minorHAnsi"/>
                <w:b/>
                <w:color w:val="FF0000"/>
              </w:rPr>
            </w:pPr>
          </w:p>
          <w:p w14:paraId="60D7F6F8" w14:textId="582A7CE8" w:rsidR="00B56D6F" w:rsidRPr="00FF4D10" w:rsidRDefault="00B56D6F" w:rsidP="006A2CFB">
            <w:pPr>
              <w:ind w:firstLine="708"/>
              <w:rPr>
                <w:rFonts w:asciiTheme="minorHAnsi" w:hAnsiTheme="minorHAnsi" w:cstheme="minorHAnsi"/>
                <w:b/>
                <w:color w:val="FF0000"/>
              </w:rPr>
            </w:pPr>
          </w:p>
          <w:p w14:paraId="7106B0F0" w14:textId="28BECD2B" w:rsidR="00B56D6F" w:rsidRPr="00FF4D10" w:rsidRDefault="00B56D6F" w:rsidP="006A2CFB">
            <w:pPr>
              <w:ind w:firstLine="708"/>
              <w:rPr>
                <w:rFonts w:asciiTheme="minorHAnsi" w:hAnsiTheme="minorHAnsi" w:cstheme="minorHAnsi"/>
                <w:b/>
                <w:color w:val="FF0000"/>
              </w:rPr>
            </w:pPr>
          </w:p>
          <w:p w14:paraId="3AD1A657" w14:textId="17E72888" w:rsidR="00B56D6F" w:rsidRPr="00FF4D10" w:rsidRDefault="00B56D6F" w:rsidP="006A2CFB">
            <w:pPr>
              <w:ind w:firstLine="708"/>
              <w:rPr>
                <w:rFonts w:asciiTheme="minorHAnsi" w:hAnsiTheme="minorHAnsi" w:cstheme="minorHAnsi"/>
                <w:b/>
                <w:color w:val="FF0000"/>
              </w:rPr>
            </w:pPr>
          </w:p>
          <w:p w14:paraId="1A0AA37A" w14:textId="252E5065" w:rsidR="00B56D6F" w:rsidRPr="00FF4D10" w:rsidRDefault="00B56D6F" w:rsidP="006A2CFB">
            <w:pPr>
              <w:ind w:firstLine="708"/>
              <w:rPr>
                <w:rFonts w:asciiTheme="minorHAnsi" w:hAnsiTheme="minorHAnsi" w:cstheme="minorHAnsi"/>
                <w:b/>
                <w:color w:val="FF0000"/>
              </w:rPr>
            </w:pPr>
          </w:p>
          <w:p w14:paraId="47DAE00E" w14:textId="3B8F7CE9" w:rsidR="00E93949" w:rsidRPr="00FF4D10" w:rsidRDefault="00E93949" w:rsidP="00B701EC">
            <w:pPr>
              <w:ind w:firstLine="708"/>
              <w:rPr>
                <w:rFonts w:asciiTheme="minorHAnsi" w:hAnsiTheme="minorHAnsi" w:cstheme="minorHAnsi"/>
                <w:b/>
                <w:color w:val="FF0000"/>
              </w:rPr>
            </w:pPr>
            <w:r w:rsidRPr="00FF4D10">
              <w:rPr>
                <w:rFonts w:asciiTheme="minorHAnsi" w:hAnsiTheme="minorHAnsi" w:cstheme="minorHAnsi"/>
                <w:b/>
                <w:color w:val="FF0000"/>
              </w:rPr>
              <w:t>Composition par kit dignité</w:t>
            </w:r>
          </w:p>
          <w:p w14:paraId="0AB7D56F" w14:textId="77777777" w:rsidR="00E93949" w:rsidRPr="00FF4D10" w:rsidRDefault="00E93949" w:rsidP="00B701EC">
            <w:pPr>
              <w:ind w:firstLine="708"/>
              <w:rPr>
                <w:rFonts w:asciiTheme="minorHAnsi" w:hAnsiTheme="minorHAnsi" w:cstheme="minorHAnsi"/>
                <w:b/>
                <w:color w:val="FF0000"/>
              </w:rPr>
            </w:pPr>
          </w:p>
          <w:p w14:paraId="11FB6593" w14:textId="77777777" w:rsidR="00E6534D" w:rsidRPr="00FF4D10" w:rsidRDefault="00E6534D" w:rsidP="006B1E32">
            <w:pPr>
              <w:rPr>
                <w:rFonts w:asciiTheme="minorHAnsi" w:hAnsiTheme="minorHAnsi" w:cstheme="minorHAnsi"/>
                <w:b/>
                <w:color w:val="FF0000"/>
              </w:rPr>
            </w:pPr>
          </w:p>
          <w:tbl>
            <w:tblPr>
              <w:tblpPr w:leftFromText="141" w:rightFromText="141" w:vertAnchor="text" w:horzAnchor="margin" w:tblpY="-222"/>
              <w:tblOverlap w:val="neve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2103"/>
              <w:gridCol w:w="5321"/>
              <w:gridCol w:w="1859"/>
            </w:tblGrid>
            <w:tr w:rsidR="00B826FC" w:rsidRPr="00FF4D10" w14:paraId="30E5E0E6" w14:textId="77777777" w:rsidTr="00B826FC">
              <w:trPr>
                <w:cantSplit/>
                <w:trHeight w:val="380"/>
              </w:trPr>
              <w:tc>
                <w:tcPr>
                  <w:tcW w:w="381" w:type="dxa"/>
                </w:tcPr>
                <w:p w14:paraId="6968D702"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Cs/>
                    </w:rPr>
                  </w:pPr>
                </w:p>
                <w:p w14:paraId="760D4C81"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N° </w:t>
                  </w:r>
                </w:p>
              </w:tc>
              <w:tc>
                <w:tcPr>
                  <w:tcW w:w="2103" w:type="dxa"/>
                </w:tcPr>
                <w:p w14:paraId="773CD677"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Nature des prescriptions techniques</w:t>
                  </w:r>
                </w:p>
              </w:tc>
              <w:tc>
                <w:tcPr>
                  <w:tcW w:w="5321" w:type="dxa"/>
                </w:tcPr>
                <w:p w14:paraId="73FC78C1"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Caractéristiques techniques souhaitées</w:t>
                  </w:r>
                </w:p>
              </w:tc>
              <w:tc>
                <w:tcPr>
                  <w:tcW w:w="1859" w:type="dxa"/>
                </w:tcPr>
                <w:p w14:paraId="37B1891D"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rPr>
                  </w:pPr>
                  <w:r w:rsidRPr="00FF4D10">
                    <w:rPr>
                      <w:rFonts w:asciiTheme="minorHAnsi" w:hAnsiTheme="minorHAnsi" w:cstheme="minorHAnsi"/>
                      <w:b/>
                    </w:rPr>
                    <w:t xml:space="preserve">Caractéristiques techniques proposées </w:t>
                  </w:r>
                </w:p>
              </w:tc>
            </w:tr>
            <w:tr w:rsidR="00B826FC" w:rsidRPr="00FF4D10" w14:paraId="1D9C7AD7" w14:textId="77777777" w:rsidTr="00B826FC">
              <w:trPr>
                <w:cantSplit/>
                <w:trHeight w:val="558"/>
              </w:trPr>
              <w:tc>
                <w:tcPr>
                  <w:tcW w:w="381" w:type="dxa"/>
                  <w:vAlign w:val="center"/>
                </w:tcPr>
                <w:p w14:paraId="7DF19657"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Cs/>
                    </w:rPr>
                  </w:pPr>
                  <w:r w:rsidRPr="00FF4D10">
                    <w:rPr>
                      <w:rFonts w:asciiTheme="minorHAnsi" w:hAnsiTheme="minorHAnsi" w:cstheme="minorHAnsi"/>
                      <w:bCs/>
                    </w:rPr>
                    <w:t>1</w:t>
                  </w:r>
                </w:p>
              </w:tc>
              <w:tc>
                <w:tcPr>
                  <w:tcW w:w="2103" w:type="dxa"/>
                  <w:vAlign w:val="center"/>
                </w:tcPr>
                <w:p w14:paraId="3821900D"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Kits </w:t>
                  </w:r>
                </w:p>
              </w:tc>
              <w:tc>
                <w:tcPr>
                  <w:tcW w:w="5321" w:type="dxa"/>
                  <w:vAlign w:val="center"/>
                </w:tcPr>
                <w:p w14:paraId="7AA013B8"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bCs/>
                    </w:rPr>
                  </w:pPr>
                  <w:r w:rsidRPr="00FF4D10">
                    <w:rPr>
                      <w:rFonts w:asciiTheme="minorHAnsi" w:hAnsiTheme="minorHAnsi" w:cstheme="minorHAnsi"/>
                      <w:b/>
                      <w:bCs/>
                    </w:rPr>
                    <w:t>dignités</w:t>
                  </w:r>
                </w:p>
              </w:tc>
              <w:tc>
                <w:tcPr>
                  <w:tcW w:w="1859" w:type="dxa"/>
                  <w:vAlign w:val="center"/>
                </w:tcPr>
                <w:p w14:paraId="6A21613E"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p>
              </w:tc>
            </w:tr>
            <w:tr w:rsidR="00B826FC" w:rsidRPr="00FF4D10" w14:paraId="3F84BEBD" w14:textId="77777777" w:rsidTr="00B826FC">
              <w:trPr>
                <w:cantSplit/>
                <w:trHeight w:val="558"/>
              </w:trPr>
              <w:tc>
                <w:tcPr>
                  <w:tcW w:w="381" w:type="dxa"/>
                  <w:vAlign w:val="center"/>
                </w:tcPr>
                <w:p w14:paraId="1721527D"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Cs/>
                    </w:rPr>
                  </w:pPr>
                  <w:r w:rsidRPr="00FF4D10">
                    <w:rPr>
                      <w:rFonts w:asciiTheme="minorHAnsi" w:hAnsiTheme="minorHAnsi" w:cstheme="minorHAnsi"/>
                      <w:bCs/>
                    </w:rPr>
                    <w:t>2</w:t>
                  </w:r>
                </w:p>
              </w:tc>
              <w:tc>
                <w:tcPr>
                  <w:tcW w:w="2103" w:type="dxa"/>
                  <w:vAlign w:val="center"/>
                </w:tcPr>
                <w:p w14:paraId="74664AB7"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i/>
                    </w:rPr>
                  </w:pPr>
                  <w:r w:rsidRPr="00FF4D10">
                    <w:rPr>
                      <w:rFonts w:asciiTheme="minorHAnsi" w:hAnsiTheme="minorHAnsi" w:cstheme="minorHAnsi"/>
                      <w:b/>
                      <w:i/>
                    </w:rPr>
                    <w:t xml:space="preserve">Composition et </w:t>
                  </w:r>
                  <w:proofErr w:type="spellStart"/>
                  <w:r w:rsidRPr="00FF4D10">
                    <w:rPr>
                      <w:rFonts w:asciiTheme="minorHAnsi" w:hAnsiTheme="minorHAnsi" w:cstheme="minorHAnsi"/>
                      <w:b/>
                      <w:i/>
                    </w:rPr>
                    <w:t>specifications</w:t>
                  </w:r>
                  <w:proofErr w:type="spellEnd"/>
                </w:p>
              </w:tc>
              <w:tc>
                <w:tcPr>
                  <w:tcW w:w="5321" w:type="dxa"/>
                  <w:vAlign w:val="center"/>
                </w:tcPr>
                <w:p w14:paraId="134D4F5C"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Serviettes réutilisables  1 paquet de 6</w:t>
                  </w:r>
                </w:p>
                <w:p w14:paraId="17EA4016"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5 boules de savon de 250 gr par femme </w:t>
                  </w:r>
                  <w:r w:rsidRPr="00FF4D10">
                    <w:rPr>
                      <w:rFonts w:asciiTheme="minorHAnsi" w:hAnsiTheme="minorHAnsi" w:cstheme="minorHAnsi"/>
                    </w:rPr>
                    <w:tab/>
                  </w:r>
                </w:p>
                <w:p w14:paraId="10A9404C"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12 slips ou sous-vêtements en coton</w:t>
                  </w:r>
                  <w:r w:rsidRPr="00FF4D10">
                    <w:rPr>
                      <w:rFonts w:asciiTheme="minorHAnsi" w:hAnsiTheme="minorHAnsi" w:cstheme="minorHAnsi"/>
                    </w:rPr>
                    <w:tab/>
                  </w:r>
                </w:p>
                <w:p w14:paraId="48144ED8"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xml:space="preserve">02 culotte ou collants </w:t>
                  </w:r>
                  <w:r w:rsidRPr="00FF4D10">
                    <w:rPr>
                      <w:rFonts w:asciiTheme="minorHAnsi" w:hAnsiTheme="minorHAnsi" w:cstheme="minorHAnsi"/>
                    </w:rPr>
                    <w:tab/>
                  </w:r>
                </w:p>
                <w:p w14:paraId="4E2186E4"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bouilloire de 2 litres</w:t>
                  </w:r>
                  <w:r w:rsidRPr="00FF4D10">
                    <w:rPr>
                      <w:rFonts w:asciiTheme="minorHAnsi" w:hAnsiTheme="minorHAnsi" w:cstheme="minorHAnsi"/>
                    </w:rPr>
                    <w:tab/>
                  </w:r>
                </w:p>
                <w:p w14:paraId="7740AB2C"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paquet de 12 pinces</w:t>
                  </w:r>
                  <w:r w:rsidRPr="00FF4D10">
                    <w:rPr>
                      <w:rFonts w:asciiTheme="minorHAnsi" w:hAnsiTheme="minorHAnsi" w:cstheme="minorHAnsi"/>
                    </w:rPr>
                    <w:tab/>
                  </w:r>
                </w:p>
                <w:p w14:paraId="06F3A8BB"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corde à sécher de 6m</w:t>
                  </w:r>
                  <w:r w:rsidRPr="00FF4D10">
                    <w:rPr>
                      <w:rFonts w:asciiTheme="minorHAnsi" w:hAnsiTheme="minorHAnsi" w:cstheme="minorHAnsi"/>
                    </w:rPr>
                    <w:tab/>
                  </w:r>
                </w:p>
                <w:p w14:paraId="4C9CB738"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complet de pagne</w:t>
                  </w:r>
                  <w:r w:rsidRPr="00FF4D10">
                    <w:rPr>
                      <w:rFonts w:asciiTheme="minorHAnsi" w:hAnsiTheme="minorHAnsi" w:cstheme="minorHAnsi"/>
                    </w:rPr>
                    <w:tab/>
                  </w:r>
                </w:p>
                <w:p w14:paraId="332DBC68"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seau de 15 l avec couvercle</w:t>
                  </w:r>
                  <w:r w:rsidRPr="00FF4D10">
                    <w:rPr>
                      <w:rFonts w:asciiTheme="minorHAnsi" w:hAnsiTheme="minorHAnsi" w:cstheme="minorHAnsi"/>
                    </w:rPr>
                    <w:tab/>
                  </w:r>
                </w:p>
                <w:p w14:paraId="7CA1AC2F"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torche solaire</w:t>
                  </w:r>
                  <w:r w:rsidRPr="00FF4D10">
                    <w:rPr>
                      <w:rFonts w:asciiTheme="minorHAnsi" w:hAnsiTheme="minorHAnsi" w:cstheme="minorHAnsi"/>
                    </w:rPr>
                    <w:tab/>
                  </w:r>
                </w:p>
                <w:p w14:paraId="61576F13"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paire de chaussure</w:t>
                  </w:r>
                  <w:r w:rsidRPr="00FF4D10">
                    <w:rPr>
                      <w:rFonts w:asciiTheme="minorHAnsi" w:hAnsiTheme="minorHAnsi" w:cstheme="minorHAnsi"/>
                    </w:rPr>
                    <w:tab/>
                  </w:r>
                </w:p>
                <w:p w14:paraId="724D0A3C"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foulard</w:t>
                  </w:r>
                  <w:r w:rsidRPr="00FF4D10">
                    <w:rPr>
                      <w:rFonts w:asciiTheme="minorHAnsi" w:hAnsiTheme="minorHAnsi" w:cstheme="minorHAnsi"/>
                    </w:rPr>
                    <w:tab/>
                  </w:r>
                </w:p>
                <w:p w14:paraId="48CE26A5" w14:textId="48EC0D3B"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1 sac pour emballage du kit</w:t>
                  </w:r>
                </w:p>
              </w:tc>
              <w:tc>
                <w:tcPr>
                  <w:tcW w:w="1859" w:type="dxa"/>
                  <w:vAlign w:val="center"/>
                </w:tcPr>
                <w:p w14:paraId="27AD5438"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p>
              </w:tc>
            </w:tr>
            <w:tr w:rsidR="00B826FC" w:rsidRPr="00FF4D10" w14:paraId="764387AC" w14:textId="77777777" w:rsidTr="00B826FC">
              <w:trPr>
                <w:cantSplit/>
                <w:trHeight w:val="558"/>
              </w:trPr>
              <w:tc>
                <w:tcPr>
                  <w:tcW w:w="381" w:type="dxa"/>
                  <w:vAlign w:val="center"/>
                </w:tcPr>
                <w:p w14:paraId="62961CB1"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Cs/>
                    </w:rPr>
                  </w:pPr>
                </w:p>
              </w:tc>
              <w:tc>
                <w:tcPr>
                  <w:tcW w:w="2103" w:type="dxa"/>
                  <w:vAlign w:val="center"/>
                </w:tcPr>
                <w:p w14:paraId="33D7AFCF"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bCs/>
                      <w:i/>
                      <w:iCs/>
                    </w:rPr>
                  </w:pPr>
                  <w:r w:rsidRPr="00FF4D10">
                    <w:rPr>
                      <w:rFonts w:asciiTheme="minorHAnsi" w:hAnsiTheme="minorHAnsi" w:cstheme="minorHAnsi"/>
                      <w:b/>
                      <w:bCs/>
                      <w:i/>
                      <w:iCs/>
                    </w:rPr>
                    <w:t>remarques</w:t>
                  </w:r>
                </w:p>
              </w:tc>
              <w:tc>
                <w:tcPr>
                  <w:tcW w:w="5321" w:type="dxa"/>
                  <w:vAlign w:val="center"/>
                </w:tcPr>
                <w:p w14:paraId="42241DB4" w14:textId="77777777" w:rsidR="00AF1EFB" w:rsidRPr="00FF4D10" w:rsidRDefault="00AF1EFB" w:rsidP="00B826FC">
                  <w:pPr>
                    <w:tabs>
                      <w:tab w:val="left" w:pos="4215"/>
                    </w:tabs>
                    <w:spacing w:before="100" w:beforeAutospacing="1" w:after="100" w:afterAutospacing="1"/>
                    <w:jc w:val="both"/>
                    <w:rPr>
                      <w:rFonts w:asciiTheme="minorHAnsi" w:hAnsiTheme="minorHAnsi" w:cstheme="minorHAnsi"/>
                    </w:rPr>
                  </w:pPr>
                </w:p>
                <w:p w14:paraId="74805530" w14:textId="4C89162A"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  de bonne qualité</w:t>
                  </w:r>
                </w:p>
                <w:p w14:paraId="7A510D18"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p>
              </w:tc>
              <w:tc>
                <w:tcPr>
                  <w:tcW w:w="1859" w:type="dxa"/>
                  <w:vAlign w:val="center"/>
                </w:tcPr>
                <w:p w14:paraId="127038E6"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p>
              </w:tc>
            </w:tr>
            <w:tr w:rsidR="00B826FC" w:rsidRPr="00FF4D10" w14:paraId="0E4A579D" w14:textId="77777777" w:rsidTr="00B826FC">
              <w:trPr>
                <w:cantSplit/>
                <w:trHeight w:val="918"/>
              </w:trPr>
              <w:tc>
                <w:tcPr>
                  <w:tcW w:w="381" w:type="dxa"/>
                  <w:vAlign w:val="center"/>
                </w:tcPr>
                <w:p w14:paraId="17B8D390"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Cs/>
                    </w:rPr>
                  </w:pPr>
                </w:p>
              </w:tc>
              <w:tc>
                <w:tcPr>
                  <w:tcW w:w="2103" w:type="dxa"/>
                  <w:vAlign w:val="center"/>
                </w:tcPr>
                <w:p w14:paraId="2898FB61"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b/>
                      <w:bCs/>
                      <w:i/>
                    </w:rPr>
                  </w:pPr>
                  <w:r w:rsidRPr="00FF4D10">
                    <w:rPr>
                      <w:rFonts w:asciiTheme="minorHAnsi" w:hAnsiTheme="minorHAnsi" w:cstheme="minorHAnsi"/>
                      <w:b/>
                      <w:bCs/>
                    </w:rPr>
                    <w:t>Emballage</w:t>
                  </w:r>
                </w:p>
              </w:tc>
              <w:tc>
                <w:tcPr>
                  <w:tcW w:w="5321" w:type="dxa"/>
                  <w:vAlign w:val="center"/>
                </w:tcPr>
                <w:p w14:paraId="0FF07755"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r w:rsidRPr="00FF4D10">
                    <w:rPr>
                      <w:rFonts w:asciiTheme="minorHAnsi" w:hAnsiTheme="minorHAnsi" w:cstheme="minorHAnsi"/>
                    </w:rPr>
                    <w:t>En sacs polypropylène solides cousus à la machine.</w:t>
                  </w:r>
                </w:p>
              </w:tc>
              <w:tc>
                <w:tcPr>
                  <w:tcW w:w="1859" w:type="dxa"/>
                  <w:vAlign w:val="center"/>
                </w:tcPr>
                <w:p w14:paraId="171EA91C" w14:textId="77777777" w:rsidR="00B826FC" w:rsidRPr="00FF4D10" w:rsidRDefault="00B826FC" w:rsidP="00B826FC">
                  <w:pPr>
                    <w:tabs>
                      <w:tab w:val="left" w:pos="4215"/>
                    </w:tabs>
                    <w:spacing w:before="100" w:beforeAutospacing="1" w:after="100" w:afterAutospacing="1"/>
                    <w:jc w:val="both"/>
                    <w:rPr>
                      <w:rFonts w:asciiTheme="minorHAnsi" w:hAnsiTheme="minorHAnsi" w:cstheme="minorHAnsi"/>
                    </w:rPr>
                  </w:pPr>
                </w:p>
              </w:tc>
            </w:tr>
          </w:tbl>
          <w:p w14:paraId="2976BC19" w14:textId="4B1AD808" w:rsidR="00B826FC" w:rsidRPr="00FF4D10" w:rsidRDefault="00B826FC">
            <w:pPr>
              <w:rPr>
                <w:rFonts w:asciiTheme="minorHAnsi" w:hAnsiTheme="minorHAnsi" w:cstheme="minorHAnsi"/>
                <w:b/>
                <w:color w:val="FF0000"/>
              </w:rPr>
            </w:pPr>
          </w:p>
          <w:p w14:paraId="5FDE99A6" w14:textId="79B960F9" w:rsidR="00B826FC" w:rsidRPr="00FF4D10" w:rsidRDefault="00B826FC">
            <w:pPr>
              <w:rPr>
                <w:rFonts w:asciiTheme="minorHAnsi" w:hAnsiTheme="minorHAnsi" w:cstheme="minorHAnsi"/>
                <w:b/>
                <w:color w:val="FF0000"/>
              </w:rPr>
            </w:pPr>
          </w:p>
          <w:p w14:paraId="57CA3155" w14:textId="02D373E8" w:rsidR="00B826FC" w:rsidRPr="00FF4D10" w:rsidRDefault="00B826FC">
            <w:pPr>
              <w:rPr>
                <w:rFonts w:asciiTheme="minorHAnsi" w:hAnsiTheme="minorHAnsi" w:cstheme="minorHAnsi"/>
                <w:b/>
                <w:color w:val="FF0000"/>
              </w:rPr>
            </w:pPr>
          </w:p>
          <w:p w14:paraId="05123F96" w14:textId="281E08BB" w:rsidR="00B826FC" w:rsidRPr="00FF4D10" w:rsidRDefault="00B826FC">
            <w:pPr>
              <w:rPr>
                <w:rFonts w:asciiTheme="minorHAnsi" w:hAnsiTheme="minorHAnsi" w:cstheme="minorHAnsi"/>
                <w:b/>
                <w:color w:val="FF0000"/>
              </w:rPr>
            </w:pPr>
          </w:p>
          <w:p w14:paraId="2341B0FD" w14:textId="77777777" w:rsidR="00B826FC" w:rsidRPr="00FF4D10" w:rsidRDefault="00B826FC">
            <w:pPr>
              <w:rPr>
                <w:rFonts w:asciiTheme="minorHAnsi" w:hAnsiTheme="minorHAnsi" w:cstheme="minorHAnsi"/>
                <w:b/>
                <w:color w:val="FF0000"/>
              </w:rPr>
            </w:pPr>
          </w:p>
          <w:p w14:paraId="60C0DF02" w14:textId="7E945110" w:rsidR="000D1F87" w:rsidRPr="00FF4D10" w:rsidRDefault="00C644A1" w:rsidP="00AF1EFB">
            <w:pPr>
              <w:rPr>
                <w:rFonts w:asciiTheme="minorHAnsi" w:hAnsiTheme="minorHAnsi" w:cstheme="minorHAnsi"/>
                <w:color w:val="FF0000"/>
              </w:rPr>
            </w:pPr>
            <w:r w:rsidRPr="00FF4D10">
              <w:rPr>
                <w:rFonts w:asciiTheme="minorHAnsi" w:hAnsiTheme="minorHAnsi" w:cstheme="minorHAnsi"/>
                <w:color w:val="FF0000"/>
              </w:rPr>
              <w:lastRenderedPageBreak/>
              <w:tab/>
              <w:t xml:space="preserve">                                             </w:t>
            </w:r>
          </w:p>
          <w:p w14:paraId="593F9BA0" w14:textId="6DC06DCA" w:rsidR="0053163D" w:rsidRPr="00FF4D10" w:rsidRDefault="004829F3">
            <w:pPr>
              <w:rPr>
                <w:rFonts w:asciiTheme="minorHAnsi" w:hAnsiTheme="minorHAnsi" w:cstheme="minorHAnsi"/>
                <w:color w:val="FF0000"/>
              </w:rPr>
            </w:pPr>
            <w:r w:rsidRPr="00FF4D10">
              <w:rPr>
                <w:rFonts w:asciiTheme="minorHAnsi" w:hAnsiTheme="minorHAnsi" w:cstheme="minorHAnsi"/>
                <w:b/>
                <w:bCs/>
                <w:color w:val="FF0000"/>
              </w:rPr>
              <w:t>Caution</w:t>
            </w:r>
            <w:r w:rsidRPr="00FF4D10">
              <w:rPr>
                <w:rFonts w:asciiTheme="minorHAnsi" w:hAnsiTheme="minorHAnsi" w:cstheme="minorHAnsi"/>
                <w:color w:val="FF0000"/>
              </w:rPr>
              <w:t xml:space="preserve"> : </w:t>
            </w:r>
            <w:r w:rsidR="00B701EC" w:rsidRPr="00FF4D10">
              <w:rPr>
                <w:rFonts w:asciiTheme="minorHAnsi" w:hAnsiTheme="minorHAnsi" w:cstheme="minorHAnsi"/>
                <w:color w:val="FF0000"/>
              </w:rPr>
              <w:t>5</w:t>
            </w:r>
            <w:r w:rsidR="00D65A42" w:rsidRPr="00FF4D10">
              <w:rPr>
                <w:rFonts w:asciiTheme="minorHAnsi" w:hAnsiTheme="minorHAnsi" w:cstheme="minorHAnsi"/>
                <w:color w:val="FF0000"/>
              </w:rPr>
              <w:t xml:space="preserve"> 00</w:t>
            </w:r>
            <w:r w:rsidRPr="00FF4D10">
              <w:rPr>
                <w:rFonts w:asciiTheme="minorHAnsi" w:hAnsiTheme="minorHAnsi" w:cstheme="minorHAnsi"/>
                <w:color w:val="FF0000"/>
              </w:rPr>
              <w:t>0</w:t>
            </w:r>
            <w:r w:rsidR="00D65A42" w:rsidRPr="00FF4D10">
              <w:rPr>
                <w:rFonts w:asciiTheme="minorHAnsi" w:hAnsiTheme="minorHAnsi" w:cstheme="minorHAnsi"/>
                <w:color w:val="FF0000"/>
              </w:rPr>
              <w:t xml:space="preserve"> </w:t>
            </w:r>
            <w:r w:rsidRPr="00FF4D10">
              <w:rPr>
                <w:rFonts w:asciiTheme="minorHAnsi" w:hAnsiTheme="minorHAnsi" w:cstheme="minorHAnsi"/>
                <w:color w:val="FF0000"/>
              </w:rPr>
              <w:t>00</w:t>
            </w:r>
            <w:r w:rsidR="00D65A42" w:rsidRPr="00FF4D10">
              <w:rPr>
                <w:rFonts w:asciiTheme="minorHAnsi" w:hAnsiTheme="minorHAnsi" w:cstheme="minorHAnsi"/>
                <w:color w:val="FF0000"/>
              </w:rPr>
              <w:t>0</w:t>
            </w:r>
            <w:r w:rsidRPr="00FF4D10">
              <w:rPr>
                <w:rFonts w:asciiTheme="minorHAnsi" w:hAnsiTheme="minorHAnsi" w:cstheme="minorHAnsi"/>
                <w:color w:val="FF0000"/>
              </w:rPr>
              <w:t xml:space="preserve"> FCFA </w:t>
            </w:r>
            <w:r w:rsidR="00B701EC" w:rsidRPr="00FF4D10">
              <w:rPr>
                <w:rFonts w:asciiTheme="minorHAnsi" w:hAnsiTheme="minorHAnsi" w:cstheme="minorHAnsi"/>
                <w:color w:val="FF0000"/>
              </w:rPr>
              <w:t>par lot</w:t>
            </w:r>
          </w:p>
          <w:p w14:paraId="784231A6" w14:textId="77777777" w:rsidR="00172F20" w:rsidRPr="00FF4D10" w:rsidRDefault="00172F20">
            <w:pPr>
              <w:rPr>
                <w:rFonts w:asciiTheme="minorHAnsi" w:hAnsiTheme="minorHAnsi" w:cstheme="minorHAnsi"/>
                <w:color w:val="FF0000"/>
              </w:rPr>
            </w:pPr>
          </w:p>
        </w:tc>
      </w:tr>
      <w:tr w:rsidR="0053163D" w:rsidRPr="00FF4D10" w14:paraId="340F517C" w14:textId="77777777" w:rsidTr="00D77489">
        <w:trPr>
          <w:trHeight w:val="700"/>
        </w:trPr>
        <w:tc>
          <w:tcPr>
            <w:tcW w:w="637" w:type="dxa"/>
          </w:tcPr>
          <w:p w14:paraId="6CC46E86" w14:textId="77777777"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lastRenderedPageBreak/>
              <w:t>A-8</w:t>
            </w:r>
          </w:p>
        </w:tc>
        <w:tc>
          <w:tcPr>
            <w:tcW w:w="9583" w:type="dxa"/>
          </w:tcPr>
          <w:p w14:paraId="46D109E8" w14:textId="77777777" w:rsidR="0053163D" w:rsidRPr="00FF4D10" w:rsidRDefault="004829F3" w:rsidP="000D1F87">
            <w:pPr>
              <w:rPr>
                <w:rFonts w:asciiTheme="minorHAnsi" w:hAnsiTheme="minorHAnsi" w:cstheme="minorHAnsi"/>
                <w:color w:val="FF0000"/>
              </w:rPr>
            </w:pPr>
            <w:r w:rsidRPr="00FF4D10">
              <w:rPr>
                <w:rFonts w:asciiTheme="minorHAnsi" w:hAnsiTheme="minorHAnsi" w:cstheme="minorHAnsi"/>
                <w:b/>
                <w:color w:val="FF0000"/>
              </w:rPr>
              <w:t>Nom du bénéficiaire</w:t>
            </w:r>
            <w:r w:rsidRPr="00FF4D10">
              <w:rPr>
                <w:rFonts w:asciiTheme="minorHAnsi" w:hAnsiTheme="minorHAnsi" w:cstheme="minorHAnsi"/>
                <w:color w:val="FF0000"/>
              </w:rPr>
              <w:t> :</w:t>
            </w:r>
          </w:p>
          <w:p w14:paraId="5C75F39A" w14:textId="3EB51CE2" w:rsidR="0053163D" w:rsidRPr="00FF4D10" w:rsidRDefault="004829F3" w:rsidP="00321EE1">
            <w:pPr>
              <w:pStyle w:val="Paragraphedeliste"/>
              <w:numPr>
                <w:ilvl w:val="0"/>
                <w:numId w:val="23"/>
              </w:numPr>
              <w:rPr>
                <w:rFonts w:asciiTheme="minorHAnsi" w:hAnsiTheme="minorHAnsi" w:cstheme="minorHAnsi"/>
                <w:color w:val="FF0000"/>
              </w:rPr>
            </w:pPr>
            <w:r w:rsidRPr="00FF4D10">
              <w:rPr>
                <w:rFonts w:asciiTheme="minorHAnsi" w:hAnsiTheme="minorHAnsi" w:cstheme="minorHAnsi"/>
                <w:bCs/>
                <w:color w:val="FF0000"/>
                <w:w w:val="0"/>
              </w:rPr>
              <w:t>Commune</w:t>
            </w:r>
            <w:r w:rsidR="00A67BAF" w:rsidRPr="00FF4D10">
              <w:rPr>
                <w:rFonts w:asciiTheme="minorHAnsi" w:hAnsiTheme="minorHAnsi" w:cstheme="minorHAnsi"/>
                <w:bCs/>
                <w:color w:val="FF0000"/>
                <w:w w:val="0"/>
              </w:rPr>
              <w:t xml:space="preserve">s </w:t>
            </w:r>
            <w:r w:rsidRPr="00FF4D10">
              <w:rPr>
                <w:rFonts w:asciiTheme="minorHAnsi" w:hAnsiTheme="minorHAnsi" w:cstheme="minorHAnsi"/>
                <w:bCs/>
                <w:color w:val="FF0000"/>
                <w:w w:val="0"/>
              </w:rPr>
              <w:t xml:space="preserve">de </w:t>
            </w:r>
            <w:r w:rsidR="00293031" w:rsidRPr="00FF4D10">
              <w:rPr>
                <w:rFonts w:asciiTheme="minorHAnsi" w:hAnsiTheme="minorHAnsi" w:cstheme="minorHAnsi"/>
                <w:bCs/>
                <w:color w:val="FF0000"/>
                <w:w w:val="0"/>
              </w:rPr>
              <w:t>Fada province du Gourma</w:t>
            </w:r>
            <w:r w:rsidR="00B701EC" w:rsidRPr="00FF4D10">
              <w:rPr>
                <w:rFonts w:asciiTheme="minorHAnsi" w:hAnsiTheme="minorHAnsi" w:cstheme="minorHAnsi"/>
                <w:bCs/>
                <w:color w:val="FF0000"/>
                <w:w w:val="0"/>
              </w:rPr>
              <w:t xml:space="preserve"> et Kongoussi</w:t>
            </w:r>
            <w:r w:rsidR="00AF1EFB" w:rsidRPr="00FF4D10">
              <w:rPr>
                <w:rFonts w:asciiTheme="minorHAnsi" w:hAnsiTheme="minorHAnsi" w:cstheme="minorHAnsi"/>
                <w:bCs/>
                <w:color w:val="FF0000"/>
                <w:w w:val="0"/>
              </w:rPr>
              <w:t xml:space="preserve"> dans le BAM</w:t>
            </w:r>
          </w:p>
        </w:tc>
      </w:tr>
      <w:tr w:rsidR="0053163D" w:rsidRPr="00FF4D10" w14:paraId="188D4930" w14:textId="77777777" w:rsidTr="00D77489">
        <w:trPr>
          <w:trHeight w:val="541"/>
        </w:trPr>
        <w:tc>
          <w:tcPr>
            <w:tcW w:w="637" w:type="dxa"/>
          </w:tcPr>
          <w:p w14:paraId="4AB5C329" w14:textId="77777777"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A-11</w:t>
            </w:r>
          </w:p>
        </w:tc>
        <w:tc>
          <w:tcPr>
            <w:tcW w:w="9583" w:type="dxa"/>
          </w:tcPr>
          <w:p w14:paraId="3A0CCFD1" w14:textId="1259FC75" w:rsidR="0053163D" w:rsidRPr="00FF4D10" w:rsidRDefault="004829F3">
            <w:pPr>
              <w:rPr>
                <w:rFonts w:asciiTheme="minorHAnsi" w:hAnsiTheme="minorHAnsi" w:cstheme="minorHAnsi"/>
                <w:color w:val="FF0000"/>
              </w:rPr>
            </w:pPr>
            <w:r w:rsidRPr="00FF4D10">
              <w:rPr>
                <w:rFonts w:asciiTheme="minorHAnsi" w:hAnsiTheme="minorHAnsi" w:cstheme="minorHAnsi"/>
                <w:b/>
                <w:color w:val="FF0000"/>
              </w:rPr>
              <w:t>Délai d’exécution du marché</w:t>
            </w:r>
            <w:r w:rsidRPr="00FF4D10">
              <w:rPr>
                <w:rFonts w:asciiTheme="minorHAnsi" w:hAnsiTheme="minorHAnsi" w:cstheme="minorHAnsi"/>
                <w:color w:val="FF0000"/>
              </w:rPr>
              <w:t xml:space="preserve"> : </w:t>
            </w:r>
            <w:r w:rsidR="00293031" w:rsidRPr="00FF4D10">
              <w:rPr>
                <w:rFonts w:asciiTheme="minorHAnsi" w:hAnsiTheme="minorHAnsi" w:cstheme="minorHAnsi"/>
                <w:color w:val="FF0000"/>
              </w:rPr>
              <w:t>un mois</w:t>
            </w:r>
            <w:r w:rsidR="00D65A42" w:rsidRPr="00FF4D10">
              <w:rPr>
                <w:rFonts w:asciiTheme="minorHAnsi" w:hAnsiTheme="minorHAnsi" w:cstheme="minorHAnsi"/>
                <w:color w:val="FF0000"/>
              </w:rPr>
              <w:t xml:space="preserve"> </w:t>
            </w:r>
            <w:r w:rsidRPr="00FF4D10">
              <w:rPr>
                <w:rFonts w:asciiTheme="minorHAnsi" w:hAnsiTheme="minorHAnsi" w:cstheme="minorHAnsi"/>
                <w:color w:val="FF0000"/>
              </w:rPr>
              <w:t>(</w:t>
            </w:r>
            <w:r w:rsidR="00293031" w:rsidRPr="00FF4D10">
              <w:rPr>
                <w:rFonts w:asciiTheme="minorHAnsi" w:hAnsiTheme="minorHAnsi" w:cstheme="minorHAnsi"/>
                <w:color w:val="FF0000"/>
              </w:rPr>
              <w:t>1</w:t>
            </w:r>
            <w:r w:rsidRPr="00FF4D10">
              <w:rPr>
                <w:rFonts w:asciiTheme="minorHAnsi" w:hAnsiTheme="minorHAnsi" w:cstheme="minorHAnsi"/>
                <w:color w:val="FF0000"/>
              </w:rPr>
              <w:t>) non cumulatifs par lot</w:t>
            </w:r>
          </w:p>
        </w:tc>
      </w:tr>
      <w:tr w:rsidR="0053163D" w:rsidRPr="00FF4D10" w14:paraId="124AA52B" w14:textId="77777777" w:rsidTr="00D77489">
        <w:tc>
          <w:tcPr>
            <w:tcW w:w="637" w:type="dxa"/>
          </w:tcPr>
          <w:p w14:paraId="7F3D7C1E" w14:textId="77777777"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A-12</w:t>
            </w:r>
          </w:p>
        </w:tc>
        <w:tc>
          <w:tcPr>
            <w:tcW w:w="9583" w:type="dxa"/>
          </w:tcPr>
          <w:p w14:paraId="74CF8840" w14:textId="58E02C05" w:rsidR="0053163D" w:rsidRPr="00FF4D10" w:rsidRDefault="004829F3">
            <w:pPr>
              <w:autoSpaceDE w:val="0"/>
              <w:autoSpaceDN w:val="0"/>
              <w:adjustRightInd w:val="0"/>
              <w:rPr>
                <w:rFonts w:asciiTheme="minorHAnsi" w:hAnsiTheme="minorHAnsi" w:cstheme="minorHAnsi"/>
                <w:color w:val="FF0000"/>
              </w:rPr>
            </w:pPr>
            <w:r w:rsidRPr="00FF4D10">
              <w:rPr>
                <w:rFonts w:asciiTheme="minorHAnsi" w:hAnsiTheme="minorHAnsi" w:cstheme="minorHAnsi"/>
                <w:b/>
                <w:color w:val="FF0000"/>
              </w:rPr>
              <w:t xml:space="preserve">Nom et adresse, numéros de téléphone et adresse courriel du </w:t>
            </w:r>
            <w:r w:rsidR="009A53F1" w:rsidRPr="00FF4D10">
              <w:rPr>
                <w:rFonts w:asciiTheme="minorHAnsi" w:hAnsiTheme="minorHAnsi" w:cstheme="minorHAnsi"/>
                <w:b/>
                <w:color w:val="FF0000"/>
              </w:rPr>
              <w:t>responsable</w:t>
            </w:r>
            <w:r w:rsidR="009A53F1" w:rsidRPr="00FF4D10">
              <w:rPr>
                <w:rFonts w:asciiTheme="minorHAnsi" w:hAnsiTheme="minorHAnsi" w:cstheme="minorHAnsi"/>
                <w:color w:val="FF0000"/>
              </w:rPr>
              <w:t xml:space="preserve"> :</w:t>
            </w:r>
          </w:p>
          <w:p w14:paraId="32701E64" w14:textId="59DDB506" w:rsidR="0053163D" w:rsidRPr="00FF4D10" w:rsidRDefault="00294066" w:rsidP="00321EE1">
            <w:pPr>
              <w:widowControl w:val="0"/>
              <w:numPr>
                <w:ilvl w:val="0"/>
                <w:numId w:val="8"/>
              </w:numPr>
              <w:tabs>
                <w:tab w:val="left" w:pos="-1056"/>
                <w:tab w:val="left" w:pos="-348"/>
                <w:tab w:val="left" w:pos="360"/>
                <w:tab w:val="left" w:pos="1776"/>
                <w:tab w:val="left" w:pos="2484"/>
                <w:tab w:val="left" w:pos="3192"/>
                <w:tab w:val="left" w:pos="3900"/>
                <w:tab w:val="left" w:pos="4608"/>
                <w:tab w:val="left" w:pos="5316"/>
                <w:tab w:val="left" w:pos="6024"/>
                <w:tab w:val="left" w:pos="6732"/>
                <w:tab w:val="left" w:pos="7440"/>
                <w:tab w:val="left" w:pos="8148"/>
              </w:tabs>
              <w:spacing w:line="276" w:lineRule="auto"/>
              <w:contextualSpacing/>
              <w:rPr>
                <w:rFonts w:asciiTheme="minorHAnsi" w:eastAsia="Garamond" w:hAnsiTheme="minorHAnsi" w:cstheme="minorHAnsi"/>
                <w:color w:val="FF0000"/>
              </w:rPr>
            </w:pPr>
            <w:proofErr w:type="spellStart"/>
            <w:r w:rsidRPr="00FF4D10">
              <w:rPr>
                <w:rFonts w:asciiTheme="minorHAnsi" w:eastAsia="Garamond" w:hAnsiTheme="minorHAnsi" w:cstheme="minorHAnsi"/>
                <w:color w:val="FF0000"/>
              </w:rPr>
              <w:t>Welthungerhilfe</w:t>
            </w:r>
            <w:proofErr w:type="spellEnd"/>
            <w:r w:rsidRPr="00FF4D10">
              <w:rPr>
                <w:rFonts w:asciiTheme="minorHAnsi" w:eastAsia="Garamond" w:hAnsiTheme="minorHAnsi" w:cstheme="minorHAnsi"/>
                <w:color w:val="FF0000"/>
              </w:rPr>
              <w:t xml:space="preserve"> (WHH)</w:t>
            </w:r>
            <w:r w:rsidR="009A53F1" w:rsidRPr="00FF4D10">
              <w:rPr>
                <w:rFonts w:asciiTheme="minorHAnsi" w:eastAsia="Garamond" w:hAnsiTheme="minorHAnsi" w:cstheme="minorHAnsi"/>
                <w:color w:val="FF0000"/>
              </w:rPr>
              <w:t>,</w:t>
            </w:r>
            <w:r w:rsidR="004829F3" w:rsidRPr="00FF4D10">
              <w:rPr>
                <w:rFonts w:asciiTheme="minorHAnsi" w:eastAsia="Garamond" w:hAnsiTheme="minorHAnsi" w:cstheme="minorHAnsi"/>
                <w:color w:val="FF0000"/>
              </w:rPr>
              <w:t xml:space="preserve"> </w:t>
            </w:r>
            <w:r w:rsidR="00293031" w:rsidRPr="00FF4D10">
              <w:rPr>
                <w:rFonts w:asciiTheme="minorHAnsi" w:eastAsia="Garamond" w:hAnsiTheme="minorHAnsi" w:cstheme="minorHAnsi"/>
                <w:color w:val="FF0000"/>
              </w:rPr>
              <w:t>11</w:t>
            </w:r>
            <w:r w:rsidR="004829F3" w:rsidRPr="00FF4D10">
              <w:rPr>
                <w:rFonts w:asciiTheme="minorHAnsi" w:eastAsia="Garamond" w:hAnsiTheme="minorHAnsi" w:cstheme="minorHAnsi"/>
                <w:color w:val="FF0000"/>
              </w:rPr>
              <w:t xml:space="preserve"> BP </w:t>
            </w:r>
            <w:r w:rsidR="00293031" w:rsidRPr="00FF4D10">
              <w:rPr>
                <w:rFonts w:asciiTheme="minorHAnsi" w:eastAsia="Garamond" w:hAnsiTheme="minorHAnsi" w:cstheme="minorHAnsi"/>
                <w:color w:val="FF0000"/>
              </w:rPr>
              <w:t>CMS</w:t>
            </w:r>
            <w:r w:rsidR="004829F3" w:rsidRPr="00FF4D10">
              <w:rPr>
                <w:rFonts w:asciiTheme="minorHAnsi" w:eastAsia="Garamond" w:hAnsiTheme="minorHAnsi" w:cstheme="minorHAnsi"/>
                <w:color w:val="FF0000"/>
              </w:rPr>
              <w:t xml:space="preserve"> Ouagadougou </w:t>
            </w:r>
            <w:r w:rsidR="00293031" w:rsidRPr="00FF4D10">
              <w:rPr>
                <w:rFonts w:asciiTheme="minorHAnsi" w:eastAsia="Garamond" w:hAnsiTheme="minorHAnsi" w:cstheme="minorHAnsi"/>
                <w:color w:val="FF0000"/>
              </w:rPr>
              <w:t>11</w:t>
            </w:r>
            <w:r w:rsidR="004829F3" w:rsidRPr="00FF4D10">
              <w:rPr>
                <w:rFonts w:asciiTheme="minorHAnsi" w:eastAsia="Garamond" w:hAnsiTheme="minorHAnsi" w:cstheme="minorHAnsi"/>
                <w:color w:val="FF0000"/>
              </w:rPr>
              <w:t xml:space="preserve">, Tél : +226 25 </w:t>
            </w:r>
            <w:r w:rsidR="00293031" w:rsidRPr="00FF4D10">
              <w:rPr>
                <w:rFonts w:asciiTheme="minorHAnsi" w:eastAsia="Garamond" w:hAnsiTheme="minorHAnsi" w:cstheme="minorHAnsi"/>
                <w:color w:val="FF0000"/>
              </w:rPr>
              <w:t>35 55 00</w:t>
            </w:r>
            <w:r w:rsidR="004829F3" w:rsidRPr="00FF4D10">
              <w:rPr>
                <w:rFonts w:asciiTheme="minorHAnsi" w:eastAsia="Garamond" w:hAnsiTheme="minorHAnsi" w:cstheme="minorHAnsi"/>
                <w:color w:val="FF0000"/>
              </w:rPr>
              <w:t>,</w:t>
            </w:r>
          </w:p>
        </w:tc>
      </w:tr>
      <w:tr w:rsidR="0053163D" w:rsidRPr="00FF4D10" w14:paraId="1A76E907" w14:textId="77777777" w:rsidTr="00293031">
        <w:trPr>
          <w:trHeight w:val="973"/>
        </w:trPr>
        <w:tc>
          <w:tcPr>
            <w:tcW w:w="637" w:type="dxa"/>
          </w:tcPr>
          <w:p w14:paraId="54AF16FF" w14:textId="77777777"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A-13</w:t>
            </w:r>
          </w:p>
        </w:tc>
        <w:tc>
          <w:tcPr>
            <w:tcW w:w="9583" w:type="dxa"/>
          </w:tcPr>
          <w:p w14:paraId="5C120D33" w14:textId="77777777" w:rsidR="0053163D" w:rsidRPr="00FF4D10" w:rsidRDefault="004829F3">
            <w:pPr>
              <w:rPr>
                <w:rFonts w:asciiTheme="minorHAnsi" w:hAnsiTheme="minorHAnsi" w:cstheme="minorHAnsi"/>
                <w:color w:val="FF0000"/>
              </w:rPr>
            </w:pPr>
            <w:r w:rsidRPr="00FF4D10">
              <w:rPr>
                <w:rFonts w:asciiTheme="minorHAnsi" w:hAnsiTheme="minorHAnsi" w:cstheme="minorHAnsi"/>
                <w:b/>
                <w:color w:val="FF0000"/>
              </w:rPr>
              <w:t>Prix du dossier d’appel</w:t>
            </w:r>
            <w:r w:rsidR="00D82712" w:rsidRPr="00FF4D10">
              <w:rPr>
                <w:rFonts w:asciiTheme="minorHAnsi" w:hAnsiTheme="minorHAnsi" w:cstheme="minorHAnsi"/>
                <w:b/>
                <w:color w:val="FF0000"/>
              </w:rPr>
              <w:t xml:space="preserve"> </w:t>
            </w:r>
            <w:r w:rsidRPr="00FF4D10">
              <w:rPr>
                <w:rFonts w:asciiTheme="minorHAnsi" w:hAnsiTheme="minorHAnsi" w:cstheme="minorHAnsi"/>
                <w:b/>
                <w:color w:val="FF0000"/>
              </w:rPr>
              <w:t>d’offres</w:t>
            </w:r>
            <w:r w:rsidRPr="00FF4D10">
              <w:rPr>
                <w:rFonts w:asciiTheme="minorHAnsi" w:hAnsiTheme="minorHAnsi" w:cstheme="minorHAnsi"/>
                <w:color w:val="FF0000"/>
              </w:rPr>
              <w:t xml:space="preserve"> : </w:t>
            </w:r>
          </w:p>
          <w:p w14:paraId="3B915231" w14:textId="652B5D8E"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 xml:space="preserve">Chiffres : </w:t>
            </w:r>
            <w:r w:rsidR="00293031" w:rsidRPr="00FF4D10">
              <w:rPr>
                <w:rFonts w:asciiTheme="minorHAnsi" w:hAnsiTheme="minorHAnsi" w:cstheme="minorHAnsi"/>
                <w:color w:val="FF0000"/>
              </w:rPr>
              <w:t xml:space="preserve">gratuit </w:t>
            </w:r>
            <w:r w:rsidRPr="00FF4D10">
              <w:rPr>
                <w:rFonts w:asciiTheme="minorHAnsi" w:hAnsiTheme="minorHAnsi" w:cstheme="minorHAnsi"/>
                <w:color w:val="FF0000"/>
              </w:rPr>
              <w:t>par lot</w:t>
            </w:r>
          </w:p>
          <w:p w14:paraId="2C53808A" w14:textId="2E181C76" w:rsidR="0053163D" w:rsidRPr="00FF4D10" w:rsidRDefault="004829F3">
            <w:pPr>
              <w:rPr>
                <w:rFonts w:asciiTheme="minorHAnsi" w:hAnsiTheme="minorHAnsi" w:cstheme="minorHAnsi"/>
                <w:color w:val="FF0000"/>
              </w:rPr>
            </w:pPr>
            <w:r w:rsidRPr="00FF4D10">
              <w:rPr>
                <w:rFonts w:asciiTheme="minorHAnsi" w:hAnsiTheme="minorHAnsi" w:cstheme="minorHAnsi"/>
                <w:iCs/>
                <w:color w:val="FF0000"/>
              </w:rPr>
              <w:t>Lettre</w:t>
            </w:r>
            <w:r w:rsidRPr="00FF4D10">
              <w:rPr>
                <w:rFonts w:asciiTheme="minorHAnsi" w:hAnsiTheme="minorHAnsi" w:cstheme="minorHAnsi"/>
                <w:color w:val="FF0000"/>
              </w:rPr>
              <w:t xml:space="preserve"> : </w:t>
            </w:r>
            <w:r w:rsidR="00293031" w:rsidRPr="00FF4D10">
              <w:rPr>
                <w:rFonts w:asciiTheme="minorHAnsi" w:hAnsiTheme="minorHAnsi" w:cstheme="minorHAnsi"/>
                <w:color w:val="FF0000"/>
              </w:rPr>
              <w:t xml:space="preserve">gratuit </w:t>
            </w:r>
          </w:p>
        </w:tc>
      </w:tr>
      <w:tr w:rsidR="0053163D" w:rsidRPr="00FF4D10" w14:paraId="44D887B9" w14:textId="77777777" w:rsidTr="00D77489">
        <w:trPr>
          <w:trHeight w:val="357"/>
        </w:trPr>
        <w:tc>
          <w:tcPr>
            <w:tcW w:w="637" w:type="dxa"/>
          </w:tcPr>
          <w:p w14:paraId="5ED6828A" w14:textId="77777777" w:rsidR="0053163D" w:rsidRPr="00FF4D10" w:rsidRDefault="004829F3">
            <w:pPr>
              <w:autoSpaceDE w:val="0"/>
              <w:autoSpaceDN w:val="0"/>
              <w:adjustRightInd w:val="0"/>
              <w:rPr>
                <w:rFonts w:asciiTheme="minorHAnsi" w:hAnsiTheme="minorHAnsi" w:cstheme="minorHAnsi"/>
                <w:color w:val="FF0000"/>
              </w:rPr>
            </w:pPr>
            <w:r w:rsidRPr="00FF4D10">
              <w:rPr>
                <w:rFonts w:asciiTheme="minorHAnsi" w:hAnsiTheme="minorHAnsi" w:cstheme="minorHAnsi"/>
                <w:color w:val="FF0000"/>
              </w:rPr>
              <w:t>A-14</w:t>
            </w:r>
          </w:p>
        </w:tc>
        <w:tc>
          <w:tcPr>
            <w:tcW w:w="9583" w:type="dxa"/>
          </w:tcPr>
          <w:p w14:paraId="665ACF88" w14:textId="2CA32084" w:rsidR="0053163D" w:rsidRPr="00FF4D10" w:rsidRDefault="004829F3">
            <w:pPr>
              <w:autoSpaceDE w:val="0"/>
              <w:autoSpaceDN w:val="0"/>
              <w:adjustRightInd w:val="0"/>
              <w:rPr>
                <w:rFonts w:asciiTheme="minorHAnsi" w:hAnsiTheme="minorHAnsi" w:cstheme="minorHAnsi"/>
                <w:color w:val="FF0000"/>
              </w:rPr>
            </w:pPr>
            <w:r w:rsidRPr="00FF4D10">
              <w:rPr>
                <w:rFonts w:asciiTheme="minorHAnsi" w:hAnsiTheme="minorHAnsi" w:cstheme="minorHAnsi"/>
                <w:b/>
                <w:color w:val="FF0000"/>
              </w:rPr>
              <w:t>Nombre de copies :</w:t>
            </w:r>
            <w:r w:rsidRPr="00FF4D10">
              <w:rPr>
                <w:rFonts w:asciiTheme="minorHAnsi" w:hAnsiTheme="minorHAnsi" w:cstheme="minorHAnsi"/>
                <w:color w:val="FF0000"/>
              </w:rPr>
              <w:t xml:space="preserve"> 1</w:t>
            </w:r>
            <w:r w:rsidR="00B24AE5" w:rsidRPr="00FF4D10">
              <w:rPr>
                <w:rFonts w:asciiTheme="minorHAnsi" w:hAnsiTheme="minorHAnsi" w:cstheme="minorHAnsi"/>
                <w:color w:val="FF0000"/>
              </w:rPr>
              <w:t xml:space="preserve"> ORIGINAL TELECHARGE SUR E-TENDER</w:t>
            </w:r>
          </w:p>
        </w:tc>
      </w:tr>
      <w:tr w:rsidR="0053163D" w:rsidRPr="00FF4D10" w14:paraId="30D610C9" w14:textId="77777777" w:rsidTr="00D77489">
        <w:trPr>
          <w:trHeight w:val="878"/>
        </w:trPr>
        <w:tc>
          <w:tcPr>
            <w:tcW w:w="637" w:type="dxa"/>
          </w:tcPr>
          <w:p w14:paraId="41DB8C97" w14:textId="77777777" w:rsidR="0053163D" w:rsidRPr="00FF4D10" w:rsidRDefault="004829F3">
            <w:pPr>
              <w:rPr>
                <w:rFonts w:asciiTheme="minorHAnsi" w:hAnsiTheme="minorHAnsi" w:cstheme="minorHAnsi"/>
                <w:color w:val="FF0000"/>
              </w:rPr>
            </w:pPr>
            <w:r w:rsidRPr="00FF4D10">
              <w:rPr>
                <w:rFonts w:asciiTheme="minorHAnsi" w:hAnsiTheme="minorHAnsi" w:cstheme="minorHAnsi"/>
                <w:color w:val="FF0000"/>
              </w:rPr>
              <w:t>A-16</w:t>
            </w:r>
          </w:p>
        </w:tc>
        <w:tc>
          <w:tcPr>
            <w:tcW w:w="9583" w:type="dxa"/>
          </w:tcPr>
          <w:p w14:paraId="1EAD422B" w14:textId="10FBECE0" w:rsidR="0053163D" w:rsidRPr="00FF4D10" w:rsidRDefault="004829F3">
            <w:pPr>
              <w:autoSpaceDE w:val="0"/>
              <w:autoSpaceDN w:val="0"/>
              <w:adjustRightInd w:val="0"/>
              <w:rPr>
                <w:rFonts w:asciiTheme="minorHAnsi" w:hAnsiTheme="minorHAnsi" w:cstheme="minorHAnsi"/>
                <w:color w:val="FF0000"/>
              </w:rPr>
            </w:pPr>
            <w:r w:rsidRPr="00FF4D10">
              <w:rPr>
                <w:rFonts w:asciiTheme="minorHAnsi" w:hAnsiTheme="minorHAnsi" w:cstheme="minorHAnsi"/>
                <w:b/>
                <w:color w:val="FF0000"/>
              </w:rPr>
              <w:t xml:space="preserve">Dépôt et l’ouverture des </w:t>
            </w:r>
            <w:r w:rsidR="009A53F1" w:rsidRPr="00FF4D10">
              <w:rPr>
                <w:rFonts w:asciiTheme="minorHAnsi" w:hAnsiTheme="minorHAnsi" w:cstheme="minorHAnsi"/>
                <w:b/>
                <w:color w:val="FF0000"/>
              </w:rPr>
              <w:t>offres</w:t>
            </w:r>
            <w:r w:rsidR="009A53F1" w:rsidRPr="00FF4D10">
              <w:rPr>
                <w:rFonts w:asciiTheme="minorHAnsi" w:hAnsiTheme="minorHAnsi" w:cstheme="minorHAnsi"/>
                <w:color w:val="FF0000"/>
              </w:rPr>
              <w:t xml:space="preserve"> :</w:t>
            </w:r>
          </w:p>
          <w:p w14:paraId="77D01FC5" w14:textId="07643313" w:rsidR="0053163D" w:rsidRPr="00FF4D10" w:rsidRDefault="004829F3" w:rsidP="00321EE1">
            <w:pPr>
              <w:pStyle w:val="Paragraphedeliste"/>
              <w:numPr>
                <w:ilvl w:val="0"/>
                <w:numId w:val="8"/>
              </w:numPr>
              <w:autoSpaceDE w:val="0"/>
              <w:autoSpaceDN w:val="0"/>
              <w:adjustRightInd w:val="0"/>
              <w:rPr>
                <w:rFonts w:asciiTheme="minorHAnsi" w:eastAsia="Garamond" w:hAnsiTheme="minorHAnsi" w:cstheme="minorHAnsi"/>
                <w:color w:val="FF0000"/>
              </w:rPr>
            </w:pPr>
            <w:r w:rsidRPr="00FF4D10">
              <w:rPr>
                <w:rFonts w:asciiTheme="minorHAnsi" w:hAnsiTheme="minorHAnsi" w:cstheme="minorHAnsi"/>
                <w:b/>
                <w:bCs/>
                <w:color w:val="FF0000"/>
              </w:rPr>
              <w:t>Lieu :</w:t>
            </w:r>
            <w:r w:rsidRPr="00FF4D10">
              <w:rPr>
                <w:rFonts w:asciiTheme="minorHAnsi" w:hAnsiTheme="minorHAnsi" w:cstheme="minorHAnsi"/>
                <w:bCs/>
                <w:color w:val="FF0000"/>
              </w:rPr>
              <w:t xml:space="preserve"> siège de </w:t>
            </w:r>
            <w:proofErr w:type="spellStart"/>
            <w:r w:rsidR="00294066" w:rsidRPr="00FF4D10">
              <w:rPr>
                <w:rFonts w:asciiTheme="minorHAnsi" w:eastAsia="Garamond" w:hAnsiTheme="minorHAnsi" w:cstheme="minorHAnsi"/>
                <w:color w:val="FF0000"/>
              </w:rPr>
              <w:t>Welthungerhilfe</w:t>
            </w:r>
            <w:proofErr w:type="spellEnd"/>
            <w:r w:rsidR="00294066" w:rsidRPr="00FF4D10">
              <w:rPr>
                <w:rFonts w:asciiTheme="minorHAnsi" w:eastAsia="Garamond" w:hAnsiTheme="minorHAnsi" w:cstheme="minorHAnsi"/>
                <w:color w:val="FF0000"/>
              </w:rPr>
              <w:t xml:space="preserve"> (WHH)</w:t>
            </w:r>
            <w:r w:rsidRPr="00FF4D10">
              <w:rPr>
                <w:rFonts w:asciiTheme="minorHAnsi" w:eastAsia="Garamond" w:hAnsiTheme="minorHAnsi" w:cstheme="minorHAnsi"/>
                <w:color w:val="FF0000"/>
              </w:rPr>
              <w:t xml:space="preserve">, </w:t>
            </w:r>
            <w:r w:rsidR="00BA3E6E" w:rsidRPr="00FF4D10">
              <w:rPr>
                <w:rFonts w:asciiTheme="minorHAnsi" w:hAnsiTheme="minorHAnsi" w:cstheme="minorHAnsi"/>
                <w:color w:val="FF0000"/>
                <w:lang w:val="fr-CA"/>
              </w:rPr>
              <w:t xml:space="preserve">Quartier </w:t>
            </w:r>
            <w:proofErr w:type="spellStart"/>
            <w:r w:rsidR="00BA3E6E" w:rsidRPr="00FF4D10">
              <w:rPr>
                <w:rFonts w:asciiTheme="minorHAnsi" w:hAnsiTheme="minorHAnsi" w:cstheme="minorHAnsi"/>
                <w:color w:val="FF0000"/>
                <w:lang w:val="fr-CA"/>
              </w:rPr>
              <w:t>Somgandé</w:t>
            </w:r>
            <w:proofErr w:type="spellEnd"/>
            <w:r w:rsidR="00BA3E6E" w:rsidRPr="00FF4D10">
              <w:rPr>
                <w:rFonts w:asciiTheme="minorHAnsi" w:hAnsiTheme="minorHAnsi" w:cstheme="minorHAnsi"/>
                <w:color w:val="FF0000"/>
                <w:lang w:val="fr-CA"/>
              </w:rPr>
              <w:t xml:space="preserve"> rue de la somalie 19,119</w:t>
            </w:r>
            <w:r w:rsidRPr="00FF4D10">
              <w:rPr>
                <w:rFonts w:asciiTheme="minorHAnsi" w:hAnsiTheme="minorHAnsi" w:cstheme="minorHAnsi"/>
                <w:color w:val="FF0000"/>
                <w:lang w:val="fr-CA"/>
              </w:rPr>
              <w:t xml:space="preserve"> ; </w:t>
            </w:r>
            <w:r w:rsidR="00B24AE5" w:rsidRPr="00FF4D10">
              <w:rPr>
                <w:rFonts w:asciiTheme="minorHAnsi" w:hAnsiTheme="minorHAnsi" w:cstheme="minorHAnsi"/>
                <w:color w:val="FF0000"/>
                <w:lang w:val="fr-CA"/>
              </w:rPr>
              <w:t>11</w:t>
            </w:r>
            <w:r w:rsidRPr="00FF4D10">
              <w:rPr>
                <w:rFonts w:asciiTheme="minorHAnsi" w:eastAsia="Garamond" w:hAnsiTheme="minorHAnsi" w:cstheme="minorHAnsi"/>
                <w:color w:val="FF0000"/>
              </w:rPr>
              <w:t xml:space="preserve"> BP </w:t>
            </w:r>
            <w:r w:rsidR="00B24AE5" w:rsidRPr="00FF4D10">
              <w:rPr>
                <w:rFonts w:asciiTheme="minorHAnsi" w:eastAsia="Garamond" w:hAnsiTheme="minorHAnsi" w:cstheme="minorHAnsi"/>
                <w:color w:val="FF0000"/>
              </w:rPr>
              <w:t>5 CMS</w:t>
            </w:r>
            <w:r w:rsidRPr="00FF4D10">
              <w:rPr>
                <w:rFonts w:asciiTheme="minorHAnsi" w:eastAsia="Garamond" w:hAnsiTheme="minorHAnsi" w:cstheme="minorHAnsi"/>
                <w:color w:val="FF0000"/>
              </w:rPr>
              <w:t xml:space="preserve"> Ouagadougou </w:t>
            </w:r>
            <w:r w:rsidR="004E2B51" w:rsidRPr="00FF4D10">
              <w:rPr>
                <w:rFonts w:asciiTheme="minorHAnsi" w:eastAsia="Garamond" w:hAnsiTheme="minorHAnsi" w:cstheme="minorHAnsi"/>
                <w:color w:val="FF0000"/>
              </w:rPr>
              <w:t>11 ;</w:t>
            </w:r>
            <w:r w:rsidRPr="00FF4D10">
              <w:rPr>
                <w:rFonts w:asciiTheme="minorHAnsi" w:eastAsia="Garamond" w:hAnsiTheme="minorHAnsi" w:cstheme="minorHAnsi"/>
                <w:color w:val="FF0000"/>
              </w:rPr>
              <w:t xml:space="preserve"> Tél : +226 25 </w:t>
            </w:r>
            <w:r w:rsidR="00B24AE5" w:rsidRPr="00FF4D10">
              <w:rPr>
                <w:rFonts w:asciiTheme="minorHAnsi" w:eastAsia="Garamond" w:hAnsiTheme="minorHAnsi" w:cstheme="minorHAnsi"/>
                <w:color w:val="FF0000"/>
              </w:rPr>
              <w:t>35 55 00</w:t>
            </w:r>
            <w:r w:rsidRPr="00FF4D10">
              <w:rPr>
                <w:rFonts w:asciiTheme="minorHAnsi" w:eastAsia="Garamond" w:hAnsiTheme="minorHAnsi" w:cstheme="minorHAnsi"/>
                <w:color w:val="FF0000"/>
              </w:rPr>
              <w:t>.</w:t>
            </w:r>
          </w:p>
          <w:p w14:paraId="20532599" w14:textId="72E011D7" w:rsidR="0053163D" w:rsidRPr="00FF4D10" w:rsidRDefault="004829F3" w:rsidP="00321EE1">
            <w:pPr>
              <w:pStyle w:val="Paragraphedeliste"/>
              <w:numPr>
                <w:ilvl w:val="0"/>
                <w:numId w:val="8"/>
              </w:numPr>
              <w:autoSpaceDE w:val="0"/>
              <w:autoSpaceDN w:val="0"/>
              <w:adjustRightInd w:val="0"/>
              <w:rPr>
                <w:rFonts w:asciiTheme="minorHAnsi" w:hAnsiTheme="minorHAnsi" w:cstheme="minorHAnsi"/>
                <w:color w:val="FF0000"/>
              </w:rPr>
            </w:pPr>
            <w:r w:rsidRPr="00FF4D10">
              <w:rPr>
                <w:rFonts w:asciiTheme="minorHAnsi" w:eastAsia="Garamond" w:hAnsiTheme="minorHAnsi" w:cstheme="minorHAnsi"/>
                <w:b/>
                <w:color w:val="FF0000"/>
              </w:rPr>
              <w:t xml:space="preserve">dépôt : </w:t>
            </w:r>
            <w:r w:rsidRPr="00FF4D10">
              <w:rPr>
                <w:rFonts w:asciiTheme="minorHAnsi" w:hAnsiTheme="minorHAnsi" w:cstheme="minorHAnsi"/>
                <w:b/>
                <w:color w:val="FF0000"/>
              </w:rPr>
              <w:t xml:space="preserve">au plus tard à </w:t>
            </w:r>
            <w:r w:rsidR="00AB7CEE" w:rsidRPr="00FF4D10">
              <w:rPr>
                <w:rFonts w:asciiTheme="minorHAnsi" w:hAnsiTheme="minorHAnsi" w:cstheme="minorHAnsi"/>
                <w:b/>
                <w:color w:val="FF0000"/>
                <w:lang w:val="fr-BF"/>
              </w:rPr>
              <w:t>1</w:t>
            </w:r>
            <w:r w:rsidR="00B701EC" w:rsidRPr="00FF4D10">
              <w:rPr>
                <w:rFonts w:asciiTheme="minorHAnsi" w:hAnsiTheme="minorHAnsi" w:cstheme="minorHAnsi"/>
                <w:b/>
                <w:color w:val="FF0000"/>
              </w:rPr>
              <w:t>9</w:t>
            </w:r>
            <w:r w:rsidRPr="00FF4D10">
              <w:rPr>
                <w:rFonts w:asciiTheme="minorHAnsi" w:hAnsiTheme="minorHAnsi" w:cstheme="minorHAnsi"/>
                <w:b/>
                <w:color w:val="FF0000"/>
              </w:rPr>
              <w:t xml:space="preserve"> h </w:t>
            </w:r>
            <w:r w:rsidR="00B701EC" w:rsidRPr="00FF4D10">
              <w:rPr>
                <w:rFonts w:asciiTheme="minorHAnsi" w:hAnsiTheme="minorHAnsi" w:cstheme="minorHAnsi"/>
                <w:b/>
                <w:color w:val="FF0000"/>
              </w:rPr>
              <w:t>00</w:t>
            </w:r>
            <w:r w:rsidRPr="00FF4D10">
              <w:rPr>
                <w:rFonts w:asciiTheme="minorHAnsi" w:hAnsiTheme="minorHAnsi" w:cstheme="minorHAnsi"/>
                <w:b/>
                <w:color w:val="FF0000"/>
              </w:rPr>
              <w:t xml:space="preserve"> TU </w:t>
            </w:r>
            <w:r w:rsidR="00D65A42" w:rsidRPr="00FF4D10">
              <w:rPr>
                <w:rFonts w:asciiTheme="minorHAnsi" w:hAnsiTheme="minorHAnsi" w:cstheme="minorHAnsi"/>
                <w:b/>
                <w:color w:val="FF0000"/>
              </w:rPr>
              <w:t>le</w:t>
            </w:r>
            <w:r w:rsidR="00B24AE5" w:rsidRPr="00FF4D10">
              <w:rPr>
                <w:rFonts w:asciiTheme="minorHAnsi" w:hAnsiTheme="minorHAnsi" w:cstheme="minorHAnsi"/>
                <w:b/>
                <w:color w:val="FF0000"/>
              </w:rPr>
              <w:t xml:space="preserve"> </w:t>
            </w:r>
            <w:r w:rsidR="00725E39">
              <w:rPr>
                <w:rFonts w:asciiTheme="minorHAnsi" w:hAnsiTheme="minorHAnsi" w:cstheme="minorHAnsi"/>
                <w:b/>
                <w:color w:val="FF0000"/>
              </w:rPr>
              <w:t>Jeudi 28 Octobre</w:t>
            </w:r>
            <w:r w:rsidR="00B24AE5" w:rsidRPr="00FF4D10">
              <w:rPr>
                <w:rFonts w:asciiTheme="minorHAnsi" w:hAnsiTheme="minorHAnsi" w:cstheme="minorHAnsi"/>
                <w:b/>
                <w:color w:val="FF0000"/>
              </w:rPr>
              <w:t xml:space="preserve"> 2021</w:t>
            </w:r>
            <w:r w:rsidRPr="00FF4D10">
              <w:rPr>
                <w:rFonts w:asciiTheme="minorHAnsi" w:hAnsiTheme="minorHAnsi" w:cstheme="minorHAnsi"/>
                <w:b/>
                <w:color w:val="FF0000"/>
              </w:rPr>
              <w:t xml:space="preserve"> </w:t>
            </w:r>
          </w:p>
        </w:tc>
      </w:tr>
    </w:tbl>
    <w:p w14:paraId="1F4EBD52" w14:textId="77777777" w:rsidR="0053163D" w:rsidRPr="00FF4D10" w:rsidRDefault="0053163D">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8934"/>
      </w:tblGrid>
      <w:tr w:rsidR="00D75755" w:rsidRPr="00FF4D10" w14:paraId="08D13917" w14:textId="77777777">
        <w:tc>
          <w:tcPr>
            <w:tcW w:w="970" w:type="dxa"/>
          </w:tcPr>
          <w:p w14:paraId="2AC1C583" w14:textId="77777777" w:rsidR="0053163D" w:rsidRPr="00FF4D10" w:rsidRDefault="004829F3">
            <w:pPr>
              <w:rPr>
                <w:rFonts w:asciiTheme="minorHAnsi" w:hAnsiTheme="minorHAnsi" w:cstheme="minorHAnsi"/>
              </w:rPr>
            </w:pPr>
            <w:r w:rsidRPr="00FF4D10">
              <w:rPr>
                <w:rFonts w:asciiTheme="minorHAnsi" w:hAnsiTheme="minorHAnsi" w:cstheme="minorHAnsi"/>
              </w:rPr>
              <w:br w:type="page"/>
              <w:t>A-17</w:t>
            </w:r>
          </w:p>
        </w:tc>
        <w:tc>
          <w:tcPr>
            <w:tcW w:w="9250" w:type="dxa"/>
          </w:tcPr>
          <w:p w14:paraId="66C2FA72" w14:textId="29F88F6D" w:rsidR="0053163D" w:rsidRPr="00FF4D10" w:rsidRDefault="004829F3">
            <w:pPr>
              <w:autoSpaceDE w:val="0"/>
              <w:autoSpaceDN w:val="0"/>
              <w:adjustRightInd w:val="0"/>
              <w:rPr>
                <w:rFonts w:asciiTheme="minorHAnsi" w:hAnsiTheme="minorHAnsi" w:cstheme="minorHAnsi"/>
              </w:rPr>
            </w:pPr>
            <w:r w:rsidRPr="00FF4D10">
              <w:rPr>
                <w:rFonts w:asciiTheme="minorHAnsi" w:hAnsiTheme="minorHAnsi" w:cstheme="minorHAnsi"/>
                <w:b/>
              </w:rPr>
              <w:t xml:space="preserve">Candidats </w:t>
            </w:r>
            <w:r w:rsidR="004E2B51" w:rsidRPr="00FF4D10">
              <w:rPr>
                <w:rFonts w:asciiTheme="minorHAnsi" w:hAnsiTheme="minorHAnsi" w:cstheme="minorHAnsi"/>
                <w:b/>
              </w:rPr>
              <w:t>appelés</w:t>
            </w:r>
            <w:r w:rsidR="004E2B51" w:rsidRPr="00FF4D10">
              <w:rPr>
                <w:rFonts w:asciiTheme="minorHAnsi" w:hAnsiTheme="minorHAnsi" w:cstheme="minorHAnsi"/>
              </w:rPr>
              <w:t xml:space="preserve"> :</w:t>
            </w:r>
          </w:p>
          <w:p w14:paraId="610EC8AB" w14:textId="1DBACE8F" w:rsidR="0053163D" w:rsidRPr="00FF4D10" w:rsidRDefault="004829F3">
            <w:pPr>
              <w:autoSpaceDE w:val="0"/>
              <w:autoSpaceDN w:val="0"/>
              <w:adjustRightInd w:val="0"/>
              <w:rPr>
                <w:rFonts w:asciiTheme="minorHAnsi" w:hAnsiTheme="minorHAnsi" w:cstheme="minorHAnsi"/>
              </w:rPr>
            </w:pPr>
            <w:r w:rsidRPr="00FF4D10">
              <w:rPr>
                <w:rFonts w:asciiTheme="minorHAnsi" w:hAnsiTheme="minorHAnsi" w:cstheme="minorHAnsi"/>
              </w:rPr>
              <w:t xml:space="preserve">a) _X__ ouvert à tous      b) __ restreint aux candidats </w:t>
            </w:r>
            <w:r w:rsidR="004E2B51" w:rsidRPr="00FF4D10">
              <w:rPr>
                <w:rFonts w:asciiTheme="minorHAnsi" w:hAnsiTheme="minorHAnsi" w:cstheme="minorHAnsi"/>
              </w:rPr>
              <w:t>suivants :</w:t>
            </w:r>
          </w:p>
          <w:p w14:paraId="0F353F7C" w14:textId="77777777" w:rsidR="0053163D" w:rsidRPr="00FF4D10" w:rsidRDefault="0053163D">
            <w:pPr>
              <w:rPr>
                <w:rFonts w:asciiTheme="minorHAnsi" w:hAnsiTheme="minorHAnsi" w:cstheme="minorHAnsi"/>
                <w:lang w:val="fr-CA"/>
              </w:rPr>
            </w:pPr>
          </w:p>
        </w:tc>
      </w:tr>
      <w:tr w:rsidR="00D75755" w:rsidRPr="00FF4D10" w14:paraId="68AA79EA" w14:textId="77777777">
        <w:trPr>
          <w:trHeight w:val="307"/>
        </w:trPr>
        <w:tc>
          <w:tcPr>
            <w:tcW w:w="970" w:type="dxa"/>
          </w:tcPr>
          <w:p w14:paraId="5D87CDF1" w14:textId="77777777" w:rsidR="0053163D" w:rsidRPr="00FF4D10" w:rsidRDefault="004829F3">
            <w:pPr>
              <w:rPr>
                <w:rFonts w:asciiTheme="minorHAnsi" w:hAnsiTheme="minorHAnsi" w:cstheme="minorHAnsi"/>
              </w:rPr>
            </w:pPr>
            <w:r w:rsidRPr="00FF4D10">
              <w:rPr>
                <w:rFonts w:asciiTheme="minorHAnsi" w:hAnsiTheme="minorHAnsi" w:cstheme="minorHAnsi"/>
              </w:rPr>
              <w:t>A-18</w:t>
            </w:r>
          </w:p>
        </w:tc>
        <w:tc>
          <w:tcPr>
            <w:tcW w:w="9250" w:type="dxa"/>
          </w:tcPr>
          <w:p w14:paraId="3DF4854C" w14:textId="77777777" w:rsidR="0053163D" w:rsidRPr="00FF4D10" w:rsidRDefault="004829F3">
            <w:pPr>
              <w:autoSpaceDE w:val="0"/>
              <w:autoSpaceDN w:val="0"/>
              <w:adjustRightInd w:val="0"/>
              <w:rPr>
                <w:rFonts w:asciiTheme="minorHAnsi" w:hAnsiTheme="minorHAnsi" w:cstheme="minorHAnsi"/>
              </w:rPr>
            </w:pPr>
            <w:r w:rsidRPr="00FF4D10">
              <w:rPr>
                <w:rFonts w:asciiTheme="minorHAnsi" w:hAnsiTheme="minorHAnsi" w:cstheme="minorHAnsi"/>
                <w:b/>
              </w:rPr>
              <w:t>Délai de validité des offres</w:t>
            </w:r>
            <w:r w:rsidRPr="00FF4D10">
              <w:rPr>
                <w:rFonts w:asciiTheme="minorHAnsi" w:hAnsiTheme="minorHAnsi" w:cstheme="minorHAnsi"/>
              </w:rPr>
              <w:t xml:space="preserve"> : </w:t>
            </w:r>
            <w:r w:rsidRPr="00FF4D10">
              <w:rPr>
                <w:rFonts w:asciiTheme="minorHAnsi" w:hAnsiTheme="minorHAnsi" w:cstheme="minorHAnsi"/>
                <w:b/>
              </w:rPr>
              <w:t>120 jours</w:t>
            </w:r>
          </w:p>
        </w:tc>
      </w:tr>
    </w:tbl>
    <w:p w14:paraId="6F1406E2" w14:textId="77777777" w:rsidR="0053163D" w:rsidRPr="00FF4D10" w:rsidRDefault="0053163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9291"/>
      </w:tblGrid>
      <w:tr w:rsidR="00D75755" w:rsidRPr="00FF4D10" w14:paraId="6A9F3C6C" w14:textId="77777777" w:rsidTr="009C0370">
        <w:trPr>
          <w:cantSplit/>
          <w:trHeight w:val="545"/>
        </w:trPr>
        <w:tc>
          <w:tcPr>
            <w:tcW w:w="9881" w:type="dxa"/>
            <w:gridSpan w:val="2"/>
          </w:tcPr>
          <w:p w14:paraId="6E58F61F" w14:textId="77777777" w:rsidR="0053163D" w:rsidRPr="00FF4D10" w:rsidRDefault="004829F3">
            <w:pPr>
              <w:rPr>
                <w:rFonts w:asciiTheme="minorHAnsi" w:hAnsiTheme="minorHAnsi" w:cstheme="minorHAnsi"/>
                <w:b/>
                <w:bCs/>
              </w:rPr>
            </w:pPr>
            <w:r w:rsidRPr="00FF4D10">
              <w:rPr>
                <w:rFonts w:asciiTheme="minorHAnsi" w:hAnsiTheme="minorHAnsi" w:cstheme="minorHAnsi"/>
              </w:rPr>
              <w:br w:type="page"/>
            </w:r>
            <w:r w:rsidRPr="00FF4D10">
              <w:rPr>
                <w:rFonts w:asciiTheme="minorHAnsi" w:hAnsiTheme="minorHAnsi" w:cstheme="minorHAnsi"/>
                <w:b/>
                <w:bCs/>
              </w:rPr>
              <w:t>Données particulières de l’avis d’appel d’offres N° 20</w:t>
            </w:r>
            <w:r w:rsidR="00D82712" w:rsidRPr="00FF4D10">
              <w:rPr>
                <w:rFonts w:asciiTheme="minorHAnsi" w:hAnsiTheme="minorHAnsi" w:cstheme="minorHAnsi"/>
                <w:b/>
                <w:bCs/>
              </w:rPr>
              <w:t>20</w:t>
            </w:r>
            <w:r w:rsidRPr="00FF4D10">
              <w:rPr>
                <w:rFonts w:asciiTheme="minorHAnsi" w:hAnsiTheme="minorHAnsi" w:cstheme="minorHAnsi"/>
                <w:b/>
                <w:bCs/>
              </w:rPr>
              <w:t>/</w:t>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r w:rsidRPr="00FF4D10">
              <w:rPr>
                <w:rFonts w:asciiTheme="minorHAnsi" w:hAnsiTheme="minorHAnsi" w:cstheme="minorHAnsi"/>
                <w:b/>
                <w:bCs/>
              </w:rPr>
              <w:noBreakHyphen/>
            </w:r>
          </w:p>
          <w:p w14:paraId="65E7045C" w14:textId="77777777" w:rsidR="0053163D" w:rsidRPr="00FF4D10" w:rsidRDefault="004829F3">
            <w:pPr>
              <w:rPr>
                <w:rFonts w:asciiTheme="minorHAnsi" w:hAnsiTheme="minorHAnsi" w:cstheme="minorHAnsi"/>
              </w:rPr>
            </w:pPr>
            <w:r w:rsidRPr="00FF4D10">
              <w:rPr>
                <w:rFonts w:asciiTheme="minorHAnsi" w:hAnsiTheme="minorHAnsi" w:cstheme="minorHAnsi"/>
              </w:rPr>
              <w:t>Instructions concernant l’appel d’offres des travaux</w:t>
            </w:r>
          </w:p>
        </w:tc>
      </w:tr>
      <w:tr w:rsidR="00D75755" w:rsidRPr="00FF4D10" w14:paraId="69896C8E" w14:textId="77777777" w:rsidTr="009C0370">
        <w:trPr>
          <w:trHeight w:val="331"/>
        </w:trPr>
        <w:tc>
          <w:tcPr>
            <w:tcW w:w="590" w:type="dxa"/>
          </w:tcPr>
          <w:p w14:paraId="79DDF6DD" w14:textId="77777777" w:rsidR="0053163D" w:rsidRPr="00FF4D10" w:rsidRDefault="004829F3">
            <w:pPr>
              <w:rPr>
                <w:rFonts w:asciiTheme="minorHAnsi" w:hAnsiTheme="minorHAnsi" w:cstheme="minorHAnsi"/>
              </w:rPr>
            </w:pPr>
            <w:r w:rsidRPr="00FF4D10">
              <w:rPr>
                <w:rFonts w:asciiTheme="minorHAnsi" w:hAnsiTheme="minorHAnsi" w:cstheme="minorHAnsi"/>
              </w:rPr>
              <w:t>IT-10</w:t>
            </w:r>
          </w:p>
        </w:tc>
        <w:tc>
          <w:tcPr>
            <w:tcW w:w="9291" w:type="dxa"/>
          </w:tcPr>
          <w:p w14:paraId="5354713F" w14:textId="77777777" w:rsidR="0053163D" w:rsidRPr="00FF4D10" w:rsidRDefault="004829F3">
            <w:pPr>
              <w:rPr>
                <w:rFonts w:asciiTheme="minorHAnsi" w:hAnsiTheme="minorHAnsi" w:cstheme="minorHAnsi"/>
              </w:rPr>
            </w:pPr>
            <w:r w:rsidRPr="00FF4D10">
              <w:rPr>
                <w:rFonts w:asciiTheme="minorHAnsi" w:hAnsiTheme="minorHAnsi" w:cstheme="minorHAnsi"/>
                <w:b/>
                <w:bCs/>
              </w:rPr>
              <w:t xml:space="preserve">Visite du site prévue : </w:t>
            </w:r>
            <w:r w:rsidRPr="00FF4D10">
              <w:rPr>
                <w:rFonts w:asciiTheme="minorHAnsi" w:hAnsiTheme="minorHAnsi" w:cstheme="minorHAnsi"/>
                <w:i/>
                <w:iCs/>
              </w:rPr>
              <w:t>non _X__ oui _____</w:t>
            </w:r>
          </w:p>
        </w:tc>
      </w:tr>
      <w:tr w:rsidR="00D75755" w:rsidRPr="00FF4D10" w14:paraId="4D925A9A" w14:textId="77777777" w:rsidTr="009C0370">
        <w:trPr>
          <w:trHeight w:val="369"/>
        </w:trPr>
        <w:tc>
          <w:tcPr>
            <w:tcW w:w="590" w:type="dxa"/>
          </w:tcPr>
          <w:p w14:paraId="5816684A" w14:textId="77777777" w:rsidR="0053163D" w:rsidRPr="00FF4D10" w:rsidRDefault="004829F3">
            <w:pPr>
              <w:rPr>
                <w:rFonts w:asciiTheme="minorHAnsi" w:hAnsiTheme="minorHAnsi" w:cstheme="minorHAnsi"/>
              </w:rPr>
            </w:pPr>
            <w:r w:rsidRPr="00FF4D10">
              <w:rPr>
                <w:rFonts w:asciiTheme="minorHAnsi" w:hAnsiTheme="minorHAnsi" w:cstheme="minorHAnsi"/>
              </w:rPr>
              <w:t>IT-17</w:t>
            </w:r>
          </w:p>
        </w:tc>
        <w:tc>
          <w:tcPr>
            <w:tcW w:w="9291" w:type="dxa"/>
          </w:tcPr>
          <w:p w14:paraId="6EABBD84" w14:textId="77777777" w:rsidR="0053163D" w:rsidRPr="00FF4D10" w:rsidRDefault="004829F3">
            <w:pPr>
              <w:rPr>
                <w:rFonts w:asciiTheme="minorHAnsi" w:hAnsiTheme="minorHAnsi" w:cstheme="minorHAnsi"/>
              </w:rPr>
            </w:pPr>
            <w:r w:rsidRPr="00FF4D10">
              <w:rPr>
                <w:rFonts w:asciiTheme="minorHAnsi" w:hAnsiTheme="minorHAnsi" w:cstheme="minorHAnsi"/>
                <w:b/>
                <w:bCs/>
              </w:rPr>
              <w:t xml:space="preserve">Régime fiscal et douanier </w:t>
            </w:r>
            <w:r w:rsidRPr="00FF4D10">
              <w:rPr>
                <w:rFonts w:asciiTheme="minorHAnsi" w:hAnsiTheme="minorHAnsi" w:cstheme="minorHAnsi"/>
              </w:rPr>
              <w:t xml:space="preserve">: _____ </w:t>
            </w:r>
            <w:r w:rsidRPr="00FF4D10">
              <w:rPr>
                <w:rFonts w:asciiTheme="minorHAnsi" w:hAnsiTheme="minorHAnsi" w:cstheme="minorHAnsi"/>
                <w:i/>
                <w:iCs/>
              </w:rPr>
              <w:t xml:space="preserve">droit </w:t>
            </w:r>
            <w:proofErr w:type="spellStart"/>
            <w:r w:rsidRPr="00FF4D10">
              <w:rPr>
                <w:rFonts w:asciiTheme="minorHAnsi" w:hAnsiTheme="minorHAnsi" w:cstheme="minorHAnsi"/>
                <w:i/>
                <w:iCs/>
              </w:rPr>
              <w:t>commun</w:t>
            </w:r>
            <w:r w:rsidRPr="00FF4D10">
              <w:rPr>
                <w:rFonts w:asciiTheme="minorHAnsi" w:hAnsiTheme="minorHAnsi" w:cstheme="minorHAnsi"/>
              </w:rPr>
              <w:t>__X</w:t>
            </w:r>
            <w:proofErr w:type="spellEnd"/>
            <w:r w:rsidRPr="00FF4D10">
              <w:rPr>
                <w:rFonts w:asciiTheme="minorHAnsi" w:hAnsiTheme="minorHAnsi" w:cstheme="minorHAnsi"/>
              </w:rPr>
              <w:t xml:space="preserve">__ </w:t>
            </w:r>
            <w:r w:rsidRPr="00FF4D10">
              <w:rPr>
                <w:rFonts w:asciiTheme="minorHAnsi" w:hAnsiTheme="minorHAnsi" w:cstheme="minorHAnsi"/>
                <w:i/>
                <w:iCs/>
              </w:rPr>
              <w:t>autre (texte légal annexé)</w:t>
            </w:r>
          </w:p>
        </w:tc>
      </w:tr>
      <w:tr w:rsidR="00D75755" w:rsidRPr="00FF4D10" w14:paraId="14E545B3" w14:textId="77777777" w:rsidTr="009C0370">
        <w:trPr>
          <w:trHeight w:val="696"/>
        </w:trPr>
        <w:tc>
          <w:tcPr>
            <w:tcW w:w="590" w:type="dxa"/>
          </w:tcPr>
          <w:p w14:paraId="02AAA449" w14:textId="77777777" w:rsidR="0053163D" w:rsidRPr="00FF4D10" w:rsidRDefault="004829F3">
            <w:pPr>
              <w:rPr>
                <w:rFonts w:asciiTheme="minorHAnsi" w:hAnsiTheme="minorHAnsi" w:cstheme="minorHAnsi"/>
              </w:rPr>
            </w:pPr>
            <w:r w:rsidRPr="00FF4D10">
              <w:rPr>
                <w:rFonts w:asciiTheme="minorHAnsi" w:hAnsiTheme="minorHAnsi" w:cstheme="minorHAnsi"/>
              </w:rPr>
              <w:t>IT-22</w:t>
            </w:r>
          </w:p>
        </w:tc>
        <w:tc>
          <w:tcPr>
            <w:tcW w:w="9291" w:type="dxa"/>
          </w:tcPr>
          <w:p w14:paraId="676D2BEE" w14:textId="77777777" w:rsidR="0053163D" w:rsidRPr="00FF4D10" w:rsidRDefault="004829F3">
            <w:pPr>
              <w:autoSpaceDE w:val="0"/>
              <w:autoSpaceDN w:val="0"/>
              <w:adjustRightInd w:val="0"/>
              <w:rPr>
                <w:rFonts w:asciiTheme="minorHAnsi" w:hAnsiTheme="minorHAnsi" w:cstheme="minorHAnsi"/>
                <w:b/>
                <w:bCs/>
              </w:rPr>
            </w:pPr>
            <w:r w:rsidRPr="00FF4D10">
              <w:rPr>
                <w:rFonts w:asciiTheme="minorHAnsi" w:hAnsiTheme="minorHAnsi" w:cstheme="minorHAnsi"/>
                <w:b/>
                <w:bCs/>
              </w:rPr>
              <w:t>Forme de garantie de soumission :</w:t>
            </w:r>
          </w:p>
          <w:p w14:paraId="623B3821" w14:textId="7DD2B95E" w:rsidR="0053163D" w:rsidRPr="00FF4D10" w:rsidRDefault="004829F3">
            <w:pPr>
              <w:rPr>
                <w:rFonts w:asciiTheme="minorHAnsi" w:hAnsiTheme="minorHAnsi" w:cstheme="minorHAnsi"/>
              </w:rPr>
            </w:pPr>
            <w:r w:rsidRPr="00FF4D10">
              <w:rPr>
                <w:rFonts w:asciiTheme="minorHAnsi" w:hAnsiTheme="minorHAnsi" w:cstheme="minorHAnsi"/>
              </w:rPr>
              <w:t xml:space="preserve">a) ___ dépôt en </w:t>
            </w:r>
            <w:r w:rsidR="00917FB9" w:rsidRPr="00FF4D10">
              <w:rPr>
                <w:rFonts w:asciiTheme="minorHAnsi" w:hAnsiTheme="minorHAnsi" w:cstheme="minorHAnsi"/>
              </w:rPr>
              <w:t>argent b</w:t>
            </w:r>
            <w:r w:rsidRPr="00FF4D10">
              <w:rPr>
                <w:rFonts w:asciiTheme="minorHAnsi" w:hAnsiTheme="minorHAnsi" w:cstheme="minorHAnsi"/>
              </w:rPr>
              <w:t>) __X_ caution bancaire  c) ___ garantie à première demande</w:t>
            </w:r>
          </w:p>
        </w:tc>
      </w:tr>
      <w:tr w:rsidR="00D75755" w:rsidRPr="00FF4D10" w14:paraId="594D1D90" w14:textId="77777777" w:rsidTr="009C0370">
        <w:tc>
          <w:tcPr>
            <w:tcW w:w="590" w:type="dxa"/>
          </w:tcPr>
          <w:p w14:paraId="3AAF933C" w14:textId="77777777" w:rsidR="0053163D" w:rsidRPr="00FF4D10" w:rsidRDefault="004829F3">
            <w:pPr>
              <w:rPr>
                <w:rFonts w:asciiTheme="minorHAnsi" w:hAnsiTheme="minorHAnsi" w:cstheme="minorHAnsi"/>
              </w:rPr>
            </w:pPr>
            <w:r w:rsidRPr="00FF4D10">
              <w:rPr>
                <w:rFonts w:asciiTheme="minorHAnsi" w:hAnsiTheme="minorHAnsi" w:cstheme="minorHAnsi"/>
              </w:rPr>
              <w:t>IT-25</w:t>
            </w:r>
          </w:p>
        </w:tc>
        <w:tc>
          <w:tcPr>
            <w:tcW w:w="9291" w:type="dxa"/>
          </w:tcPr>
          <w:p w14:paraId="7CB028E7" w14:textId="77777777" w:rsidR="0053163D" w:rsidRPr="00FF4D10" w:rsidRDefault="004829F3">
            <w:pPr>
              <w:autoSpaceDE w:val="0"/>
              <w:autoSpaceDN w:val="0"/>
              <w:adjustRightInd w:val="0"/>
              <w:rPr>
                <w:rFonts w:asciiTheme="minorHAnsi" w:hAnsiTheme="minorHAnsi" w:cstheme="minorHAnsi"/>
              </w:rPr>
            </w:pPr>
            <w:r w:rsidRPr="00FF4D10">
              <w:rPr>
                <w:rFonts w:asciiTheme="minorHAnsi" w:hAnsiTheme="minorHAnsi" w:cstheme="minorHAnsi"/>
                <w:b/>
                <w:bCs/>
              </w:rPr>
              <w:t xml:space="preserve">Proposition de variantes techniques : </w:t>
            </w:r>
            <w:r w:rsidRPr="00FF4D10">
              <w:rPr>
                <w:rFonts w:asciiTheme="minorHAnsi" w:hAnsiTheme="minorHAnsi" w:cstheme="minorHAnsi"/>
              </w:rPr>
              <w:t>a) __</w:t>
            </w:r>
            <w:proofErr w:type="spellStart"/>
            <w:r w:rsidRPr="00FF4D10">
              <w:rPr>
                <w:rFonts w:asciiTheme="minorHAnsi" w:hAnsiTheme="minorHAnsi" w:cstheme="minorHAnsi"/>
              </w:rPr>
              <w:t>X__non</w:t>
            </w:r>
            <w:proofErr w:type="spellEnd"/>
            <w:r w:rsidRPr="00FF4D10">
              <w:rPr>
                <w:rFonts w:asciiTheme="minorHAnsi" w:hAnsiTheme="minorHAnsi" w:cstheme="minorHAnsi"/>
              </w:rPr>
              <w:t xml:space="preserve"> admises  b) _____ admises</w:t>
            </w:r>
          </w:p>
          <w:p w14:paraId="0D1E2A65" w14:textId="77777777" w:rsidR="0053163D" w:rsidRPr="00FF4D10" w:rsidRDefault="0053163D">
            <w:pPr>
              <w:rPr>
                <w:rFonts w:asciiTheme="minorHAnsi" w:hAnsiTheme="minorHAnsi" w:cstheme="minorHAnsi"/>
              </w:rPr>
            </w:pPr>
          </w:p>
        </w:tc>
      </w:tr>
      <w:tr w:rsidR="00D75755" w:rsidRPr="00FF4D10" w14:paraId="118AC83B" w14:textId="77777777" w:rsidTr="009C0370">
        <w:trPr>
          <w:trHeight w:val="363"/>
        </w:trPr>
        <w:tc>
          <w:tcPr>
            <w:tcW w:w="590" w:type="dxa"/>
          </w:tcPr>
          <w:p w14:paraId="669540B0" w14:textId="77777777" w:rsidR="0053163D" w:rsidRPr="00FF4D10" w:rsidRDefault="004829F3">
            <w:pPr>
              <w:rPr>
                <w:rFonts w:asciiTheme="minorHAnsi" w:hAnsiTheme="minorHAnsi" w:cstheme="minorHAnsi"/>
              </w:rPr>
            </w:pPr>
            <w:bookmarkStart w:id="461" w:name="_DV_C556"/>
            <w:r w:rsidRPr="00FF4D10">
              <w:rPr>
                <w:rFonts w:asciiTheme="minorHAnsi" w:hAnsiTheme="minorHAnsi" w:cstheme="minorHAnsi"/>
              </w:rPr>
              <w:t>IT-33-a</w:t>
            </w:r>
            <w:bookmarkEnd w:id="461"/>
          </w:p>
        </w:tc>
        <w:tc>
          <w:tcPr>
            <w:tcW w:w="9291" w:type="dxa"/>
          </w:tcPr>
          <w:p w14:paraId="06DF95CE" w14:textId="77777777" w:rsidR="0053163D" w:rsidRPr="00FF4D10" w:rsidRDefault="004829F3">
            <w:pPr>
              <w:pStyle w:val="Titre2"/>
              <w:jc w:val="left"/>
              <w:rPr>
                <w:rFonts w:asciiTheme="minorHAnsi" w:hAnsiTheme="minorHAnsi" w:cstheme="minorHAnsi"/>
                <w:b w:val="0"/>
                <w:szCs w:val="24"/>
              </w:rPr>
            </w:pPr>
            <w:bookmarkStart w:id="462" w:name="_DV_C557"/>
            <w:r w:rsidRPr="00FF4D10">
              <w:rPr>
                <w:rFonts w:asciiTheme="minorHAnsi" w:hAnsiTheme="minorHAnsi" w:cstheme="minorHAnsi"/>
                <w:b w:val="0"/>
                <w:szCs w:val="24"/>
              </w:rPr>
              <w:t>Nombre de projets de nature et de complexité similaires exécutés dans les</w:t>
            </w:r>
            <w:bookmarkStart w:id="463" w:name="_DV_C558"/>
            <w:bookmarkEnd w:id="462"/>
            <w:r w:rsidRPr="00FF4D10">
              <w:rPr>
                <w:rFonts w:asciiTheme="minorHAnsi" w:hAnsiTheme="minorHAnsi" w:cstheme="minorHAnsi"/>
                <w:b w:val="0"/>
                <w:szCs w:val="24"/>
              </w:rPr>
              <w:t xml:space="preserve"> 5 (cinq) dernières années</w:t>
            </w:r>
            <w:bookmarkEnd w:id="463"/>
            <w:r w:rsidRPr="00FF4D10">
              <w:rPr>
                <w:rFonts w:asciiTheme="minorHAnsi" w:hAnsiTheme="minorHAnsi" w:cstheme="minorHAnsi"/>
                <w:b w:val="0"/>
                <w:szCs w:val="24"/>
              </w:rPr>
              <w:t> : minimum 3 (trois).</w:t>
            </w:r>
          </w:p>
          <w:p w14:paraId="4A82A899" w14:textId="77777777" w:rsidR="0053163D" w:rsidRPr="00FF4D10" w:rsidRDefault="0053163D">
            <w:pPr>
              <w:pStyle w:val="Titre2"/>
              <w:rPr>
                <w:rFonts w:asciiTheme="minorHAnsi" w:hAnsiTheme="minorHAnsi" w:cstheme="minorHAnsi"/>
                <w:b w:val="0"/>
                <w:szCs w:val="24"/>
              </w:rPr>
            </w:pPr>
          </w:p>
        </w:tc>
      </w:tr>
      <w:tr w:rsidR="00D75755" w:rsidRPr="00FF4D10" w14:paraId="134B5673" w14:textId="77777777" w:rsidTr="009C0370">
        <w:trPr>
          <w:trHeight w:val="363"/>
        </w:trPr>
        <w:tc>
          <w:tcPr>
            <w:tcW w:w="590" w:type="dxa"/>
          </w:tcPr>
          <w:p w14:paraId="14304053" w14:textId="77777777" w:rsidR="0053163D" w:rsidRPr="00FF4D10" w:rsidRDefault="004829F3">
            <w:pPr>
              <w:rPr>
                <w:rFonts w:asciiTheme="minorHAnsi" w:hAnsiTheme="minorHAnsi" w:cstheme="minorHAnsi"/>
              </w:rPr>
            </w:pPr>
            <w:bookmarkStart w:id="464" w:name="_DV_C560"/>
            <w:r w:rsidRPr="00FF4D10">
              <w:rPr>
                <w:rFonts w:asciiTheme="minorHAnsi" w:hAnsiTheme="minorHAnsi" w:cstheme="minorHAnsi"/>
              </w:rPr>
              <w:t>IT-33-b</w:t>
            </w:r>
            <w:bookmarkEnd w:id="464"/>
          </w:p>
        </w:tc>
        <w:tc>
          <w:tcPr>
            <w:tcW w:w="9291" w:type="dxa"/>
          </w:tcPr>
          <w:p w14:paraId="1A206F2B" w14:textId="77777777" w:rsidR="0053163D" w:rsidRPr="00FF4D10" w:rsidRDefault="004829F3">
            <w:pPr>
              <w:rPr>
                <w:rFonts w:asciiTheme="minorHAnsi" w:hAnsiTheme="minorHAnsi" w:cstheme="minorHAnsi"/>
              </w:rPr>
            </w:pPr>
            <w:bookmarkStart w:id="465" w:name="_DV_C561"/>
            <w:r w:rsidRPr="00FF4D10">
              <w:rPr>
                <w:rFonts w:asciiTheme="minorHAnsi" w:hAnsiTheme="minorHAnsi" w:cstheme="minorHAnsi"/>
              </w:rPr>
              <w:t>Chiffre d’affaires moyen minimum dans les 5 (cinq) dernières années : sans objet.</w:t>
            </w:r>
            <w:bookmarkStart w:id="466" w:name="_DV_C563"/>
            <w:bookmarkEnd w:id="465"/>
          </w:p>
          <w:bookmarkEnd w:id="466"/>
          <w:p w14:paraId="6955953E" w14:textId="77777777" w:rsidR="0053163D" w:rsidRPr="00FF4D10" w:rsidRDefault="0053163D">
            <w:pPr>
              <w:rPr>
                <w:rFonts w:asciiTheme="minorHAnsi" w:hAnsiTheme="minorHAnsi" w:cstheme="minorHAnsi"/>
              </w:rPr>
            </w:pPr>
          </w:p>
        </w:tc>
      </w:tr>
      <w:tr w:rsidR="00D75755" w:rsidRPr="00FF4D10" w14:paraId="7C74ACA5" w14:textId="77777777" w:rsidTr="009C0370">
        <w:trPr>
          <w:trHeight w:val="363"/>
        </w:trPr>
        <w:tc>
          <w:tcPr>
            <w:tcW w:w="590" w:type="dxa"/>
          </w:tcPr>
          <w:p w14:paraId="4C4034F8" w14:textId="77777777" w:rsidR="0053163D" w:rsidRPr="00FF4D10" w:rsidRDefault="004829F3">
            <w:pPr>
              <w:rPr>
                <w:rFonts w:asciiTheme="minorHAnsi" w:hAnsiTheme="minorHAnsi" w:cstheme="minorHAnsi"/>
              </w:rPr>
            </w:pPr>
            <w:r w:rsidRPr="00FF4D10">
              <w:rPr>
                <w:rFonts w:asciiTheme="minorHAnsi" w:hAnsiTheme="minorHAnsi" w:cstheme="minorHAnsi"/>
              </w:rPr>
              <w:t>IT-33-c</w:t>
            </w:r>
          </w:p>
        </w:tc>
        <w:tc>
          <w:tcPr>
            <w:tcW w:w="9291" w:type="dxa"/>
          </w:tcPr>
          <w:p w14:paraId="563CFAF7" w14:textId="0D1F3F84" w:rsidR="0053163D" w:rsidRPr="00FF4D10" w:rsidRDefault="004829F3">
            <w:pPr>
              <w:rPr>
                <w:rFonts w:asciiTheme="minorHAnsi" w:hAnsiTheme="minorHAnsi" w:cstheme="minorHAnsi"/>
              </w:rPr>
            </w:pPr>
            <w:r w:rsidRPr="00FF4D10">
              <w:rPr>
                <w:rFonts w:asciiTheme="minorHAnsi" w:hAnsiTheme="minorHAnsi" w:cstheme="minorHAnsi"/>
              </w:rPr>
              <w:t xml:space="preserve">Disponibilité d’un fonds propre ou d’accès à une ligne de crédit d’un montant en francs CFA : Attestation de ligne de </w:t>
            </w:r>
            <w:r w:rsidR="004E2B51" w:rsidRPr="00FF4D10">
              <w:rPr>
                <w:rFonts w:asciiTheme="minorHAnsi" w:hAnsiTheme="minorHAnsi" w:cstheme="minorHAnsi"/>
              </w:rPr>
              <w:t>crédit :</w:t>
            </w:r>
            <w:r w:rsidR="00AC2257" w:rsidRPr="00FF4D10">
              <w:rPr>
                <w:rFonts w:asciiTheme="minorHAnsi" w:hAnsiTheme="minorHAnsi" w:cstheme="minorHAnsi"/>
              </w:rPr>
              <w:t xml:space="preserve"> 5 000 000 f</w:t>
            </w:r>
          </w:p>
        </w:tc>
      </w:tr>
    </w:tbl>
    <w:p w14:paraId="23102AC2" w14:textId="72576197" w:rsidR="0053163D" w:rsidRPr="00FF4D10" w:rsidRDefault="0053163D">
      <w:pPr>
        <w:rPr>
          <w:rFonts w:asciiTheme="minorHAnsi" w:hAnsiTheme="minorHAnsi" w:cstheme="minorHAnsi"/>
        </w:rPr>
      </w:pPr>
    </w:p>
    <w:p w14:paraId="1E492BA9" w14:textId="77777777" w:rsidR="00B24AE5" w:rsidRPr="00FF4D10" w:rsidRDefault="00B24AE5">
      <w:pPr>
        <w:rPr>
          <w:rFonts w:asciiTheme="minorHAnsi" w:hAnsiTheme="minorHAnsi" w:cstheme="minorHAnsi"/>
        </w:rPr>
      </w:pPr>
    </w:p>
    <w:p w14:paraId="541C8832" w14:textId="77777777" w:rsidR="0053163D" w:rsidRPr="00FF4D10" w:rsidRDefault="004829F3">
      <w:pPr>
        <w:rPr>
          <w:rFonts w:asciiTheme="minorHAnsi" w:hAnsiTheme="minorHAnsi" w:cstheme="minorHAnsi"/>
        </w:rPr>
      </w:pPr>
      <w:r w:rsidRPr="00FF4D10">
        <w:rPr>
          <w:rFonts w:asciiTheme="minorHAnsi" w:hAnsiTheme="minorHAnsi" w:cstheme="minorHAnsi"/>
        </w:rPr>
        <w:br w:type="page"/>
      </w:r>
    </w:p>
    <w:p w14:paraId="65A1C28C" w14:textId="77777777" w:rsidR="0053163D" w:rsidRPr="00FF4D10" w:rsidRDefault="0053163D">
      <w:pPr>
        <w:rPr>
          <w:rFonts w:asciiTheme="minorHAnsi" w:hAnsiTheme="minorHAnsi" w:cstheme="minorHAnsi"/>
        </w:rPr>
      </w:pPr>
    </w:p>
    <w:p w14:paraId="09B173A4" w14:textId="77777777" w:rsidR="0053163D" w:rsidRPr="00FF4D10" w:rsidRDefault="0053163D">
      <w:pPr>
        <w:rPr>
          <w:rFonts w:asciiTheme="minorHAnsi" w:hAnsiTheme="minorHAnsi" w:cstheme="minorHAnsi"/>
        </w:rPr>
      </w:pPr>
    </w:p>
    <w:p w14:paraId="77AE1AF0" w14:textId="77777777" w:rsidR="0053163D" w:rsidRPr="00FF4D10" w:rsidRDefault="0053163D">
      <w:pPr>
        <w:rPr>
          <w:rFonts w:asciiTheme="minorHAnsi" w:hAnsiTheme="minorHAnsi" w:cstheme="minorHAnsi"/>
        </w:rPr>
      </w:pPr>
    </w:p>
    <w:p w14:paraId="6D4C6A83" w14:textId="77777777" w:rsidR="0053163D" w:rsidRPr="00FF4D10" w:rsidRDefault="0053163D">
      <w:pPr>
        <w:rPr>
          <w:rFonts w:asciiTheme="minorHAnsi" w:hAnsiTheme="minorHAnsi" w:cstheme="minorHAnsi"/>
        </w:rPr>
      </w:pPr>
    </w:p>
    <w:p w14:paraId="279F1136" w14:textId="77777777" w:rsidR="0053163D" w:rsidRPr="00FF4D10" w:rsidRDefault="0053163D">
      <w:pPr>
        <w:rPr>
          <w:rFonts w:asciiTheme="minorHAnsi" w:hAnsiTheme="minorHAnsi" w:cstheme="minorHAnsi"/>
        </w:rPr>
      </w:pPr>
    </w:p>
    <w:p w14:paraId="1C641491" w14:textId="77777777" w:rsidR="0053163D" w:rsidRPr="00FF4D10" w:rsidRDefault="0053163D">
      <w:pPr>
        <w:rPr>
          <w:rFonts w:asciiTheme="minorHAnsi" w:hAnsiTheme="minorHAnsi" w:cstheme="minorHAnsi"/>
        </w:rPr>
      </w:pPr>
    </w:p>
    <w:p w14:paraId="4675D13F" w14:textId="77777777" w:rsidR="0053163D" w:rsidRPr="00FF4D10" w:rsidRDefault="0053163D">
      <w:pPr>
        <w:rPr>
          <w:rFonts w:asciiTheme="minorHAnsi" w:hAnsiTheme="minorHAnsi" w:cstheme="minorHAnsi"/>
        </w:rPr>
      </w:pPr>
    </w:p>
    <w:p w14:paraId="30E93E2C" w14:textId="77777777" w:rsidR="0053163D" w:rsidRPr="00FF4D10" w:rsidRDefault="0053163D">
      <w:pPr>
        <w:rPr>
          <w:rFonts w:asciiTheme="minorHAnsi" w:hAnsiTheme="minorHAnsi" w:cstheme="minorHAnsi"/>
        </w:rPr>
      </w:pPr>
    </w:p>
    <w:p w14:paraId="7F02E11E" w14:textId="77777777" w:rsidR="0053163D" w:rsidRPr="00FF4D10" w:rsidRDefault="0053163D">
      <w:pPr>
        <w:rPr>
          <w:rFonts w:asciiTheme="minorHAnsi" w:hAnsiTheme="minorHAnsi" w:cstheme="minorHAnsi"/>
        </w:rPr>
      </w:pPr>
    </w:p>
    <w:p w14:paraId="2C833283" w14:textId="77777777" w:rsidR="0053163D" w:rsidRPr="00FF4D10" w:rsidRDefault="0053163D">
      <w:pPr>
        <w:rPr>
          <w:rFonts w:asciiTheme="minorHAnsi" w:hAnsiTheme="minorHAnsi" w:cstheme="minorHAnsi"/>
        </w:rPr>
      </w:pPr>
    </w:p>
    <w:p w14:paraId="403593BF" w14:textId="77777777" w:rsidR="0053163D" w:rsidRPr="00FF4D10" w:rsidRDefault="0053163D">
      <w:pPr>
        <w:rPr>
          <w:rFonts w:asciiTheme="minorHAnsi" w:hAnsiTheme="minorHAnsi" w:cstheme="minorHAnsi"/>
        </w:rPr>
      </w:pPr>
    </w:p>
    <w:p w14:paraId="6271DD27" w14:textId="77777777" w:rsidR="0053163D" w:rsidRPr="00FF4D10" w:rsidRDefault="0053163D">
      <w:pPr>
        <w:rPr>
          <w:rFonts w:asciiTheme="minorHAnsi" w:hAnsiTheme="minorHAnsi" w:cstheme="minorHAnsi"/>
        </w:rPr>
      </w:pPr>
    </w:p>
    <w:p w14:paraId="453E080B" w14:textId="77777777" w:rsidR="0053163D" w:rsidRPr="00FF4D10" w:rsidRDefault="0053163D">
      <w:pPr>
        <w:rPr>
          <w:rFonts w:asciiTheme="minorHAnsi" w:hAnsiTheme="minorHAnsi" w:cstheme="minorHAnsi"/>
        </w:rPr>
      </w:pPr>
    </w:p>
    <w:p w14:paraId="77C776E5" w14:textId="77777777" w:rsidR="0053163D" w:rsidRPr="00FF4D10" w:rsidRDefault="0053163D">
      <w:pPr>
        <w:rPr>
          <w:rFonts w:asciiTheme="minorHAnsi" w:hAnsiTheme="minorHAnsi" w:cstheme="minorHAnsi"/>
        </w:rPr>
      </w:pPr>
    </w:p>
    <w:p w14:paraId="3A29146C" w14:textId="77777777" w:rsidR="0053163D" w:rsidRPr="00FF4D10" w:rsidRDefault="0053163D">
      <w:pPr>
        <w:rPr>
          <w:rFonts w:asciiTheme="minorHAnsi" w:hAnsiTheme="minorHAnsi" w:cstheme="minorHAnsi"/>
        </w:rPr>
      </w:pPr>
    </w:p>
    <w:p w14:paraId="550135FF" w14:textId="77777777" w:rsidR="0053163D" w:rsidRPr="00FF4D10" w:rsidRDefault="0053163D">
      <w:pPr>
        <w:rPr>
          <w:rFonts w:asciiTheme="minorHAnsi" w:hAnsiTheme="minorHAnsi" w:cstheme="minorHAnsi"/>
        </w:rPr>
      </w:pPr>
    </w:p>
    <w:p w14:paraId="2A814B68" w14:textId="77777777" w:rsidR="0053163D" w:rsidRPr="00FF4D10" w:rsidRDefault="0053163D">
      <w:pPr>
        <w:rPr>
          <w:rFonts w:asciiTheme="minorHAnsi" w:hAnsiTheme="minorHAnsi" w:cstheme="minorHAnsi"/>
        </w:rPr>
      </w:pPr>
    </w:p>
    <w:p w14:paraId="3D36B178" w14:textId="77777777" w:rsidR="0053163D" w:rsidRPr="00FF4D10" w:rsidRDefault="0053163D">
      <w:pPr>
        <w:rPr>
          <w:rFonts w:asciiTheme="minorHAnsi" w:hAnsiTheme="minorHAnsi" w:cstheme="minorHAnsi"/>
        </w:rPr>
      </w:pPr>
    </w:p>
    <w:p w14:paraId="76431684" w14:textId="77777777" w:rsidR="0053163D" w:rsidRPr="002535FA" w:rsidRDefault="004829F3">
      <w:pPr>
        <w:shd w:val="clear" w:color="auto" w:fill="D9D9D9"/>
        <w:jc w:val="center"/>
        <w:outlineLvl w:val="2"/>
        <w:rPr>
          <w:rFonts w:asciiTheme="minorHAnsi" w:hAnsiTheme="minorHAnsi" w:cstheme="minorHAnsi"/>
          <w:b/>
          <w:bCs/>
          <w:w w:val="0"/>
          <w:sz w:val="32"/>
          <w:szCs w:val="32"/>
        </w:rPr>
      </w:pPr>
      <w:bookmarkStart w:id="467" w:name="_Toc232169668"/>
      <w:bookmarkStart w:id="468" w:name="_Toc235342170"/>
      <w:r w:rsidRPr="002535FA">
        <w:rPr>
          <w:rFonts w:asciiTheme="minorHAnsi" w:hAnsiTheme="minorHAnsi" w:cstheme="minorHAnsi"/>
          <w:b/>
          <w:bCs/>
          <w:w w:val="0"/>
          <w:sz w:val="32"/>
          <w:szCs w:val="32"/>
        </w:rPr>
        <w:t>PIÈCE 4 : RENSEIGNEMENTS SUR LES QUALIFICATIONS ET</w:t>
      </w:r>
      <w:r w:rsidRPr="002535FA">
        <w:rPr>
          <w:rFonts w:asciiTheme="minorHAnsi" w:hAnsiTheme="minorHAnsi" w:cstheme="minorHAnsi"/>
          <w:b/>
          <w:bCs/>
          <w:w w:val="0"/>
          <w:sz w:val="32"/>
          <w:szCs w:val="32"/>
        </w:rPr>
        <w:br/>
        <w:t>LES CAPACITÉS</w:t>
      </w:r>
      <w:r w:rsidRPr="002535FA">
        <w:rPr>
          <w:rFonts w:asciiTheme="minorHAnsi" w:hAnsiTheme="minorHAnsi" w:cstheme="minorHAnsi"/>
          <w:b/>
          <w:bCs/>
          <w:w w:val="0"/>
          <w:sz w:val="32"/>
          <w:szCs w:val="32"/>
        </w:rPr>
        <w:br/>
        <w:t>DES SOUMISSIONNAIRES</w:t>
      </w:r>
      <w:bookmarkEnd w:id="467"/>
      <w:bookmarkEnd w:id="468"/>
    </w:p>
    <w:p w14:paraId="06C3C290" w14:textId="77777777" w:rsidR="0053163D" w:rsidRPr="00FF4D10" w:rsidRDefault="0053163D">
      <w:pPr>
        <w:pStyle w:val="Titre1"/>
        <w:numPr>
          <w:ilvl w:val="0"/>
          <w:numId w:val="0"/>
        </w:numPr>
        <w:ind w:left="567"/>
        <w:rPr>
          <w:rFonts w:asciiTheme="minorHAnsi" w:hAnsiTheme="minorHAnsi" w:cstheme="minorHAnsi"/>
        </w:rPr>
      </w:pPr>
    </w:p>
    <w:p w14:paraId="1F0BC47D" w14:textId="77777777" w:rsidR="0053163D" w:rsidRPr="00FF4D10" w:rsidRDefault="0053163D">
      <w:pPr>
        <w:rPr>
          <w:rFonts w:asciiTheme="minorHAnsi" w:hAnsiTheme="minorHAnsi" w:cstheme="minorHAnsi"/>
        </w:rPr>
      </w:pPr>
    </w:p>
    <w:p w14:paraId="217DAF67" w14:textId="77777777" w:rsidR="0053163D" w:rsidRPr="00FF4D10" w:rsidRDefault="0053163D">
      <w:pPr>
        <w:rPr>
          <w:rFonts w:asciiTheme="minorHAnsi" w:hAnsiTheme="minorHAnsi" w:cstheme="minorHAnsi"/>
        </w:rPr>
      </w:pPr>
    </w:p>
    <w:p w14:paraId="6DBEBA89" w14:textId="77777777" w:rsidR="0053163D" w:rsidRPr="00FF4D10" w:rsidRDefault="0053163D">
      <w:pPr>
        <w:rPr>
          <w:rFonts w:asciiTheme="minorHAnsi" w:hAnsiTheme="minorHAnsi" w:cstheme="minorHAnsi"/>
        </w:rPr>
      </w:pPr>
    </w:p>
    <w:p w14:paraId="49071BD8" w14:textId="77777777" w:rsidR="0053163D" w:rsidRPr="00FF4D10" w:rsidRDefault="0053163D">
      <w:pPr>
        <w:rPr>
          <w:rFonts w:asciiTheme="minorHAnsi" w:hAnsiTheme="minorHAnsi" w:cstheme="minorHAnsi"/>
        </w:rPr>
      </w:pPr>
    </w:p>
    <w:p w14:paraId="30C413E6" w14:textId="77777777" w:rsidR="0053163D" w:rsidRPr="00FF4D10" w:rsidRDefault="004829F3">
      <w:pPr>
        <w:rPr>
          <w:rFonts w:asciiTheme="minorHAnsi" w:hAnsiTheme="minorHAnsi" w:cstheme="minorHAnsi"/>
          <w:b/>
          <w:bCs/>
        </w:rPr>
      </w:pPr>
      <w:r w:rsidRPr="00FF4D10">
        <w:rPr>
          <w:rFonts w:asciiTheme="minorHAnsi" w:hAnsiTheme="minorHAnsi" w:cstheme="minorHAnsi"/>
        </w:rPr>
        <w:br w:type="page"/>
      </w:r>
      <w:r w:rsidRPr="00FF4D10">
        <w:rPr>
          <w:rFonts w:asciiTheme="minorHAnsi" w:hAnsiTheme="minorHAnsi" w:cstheme="minorHAnsi"/>
          <w:b/>
          <w:bCs/>
        </w:rPr>
        <w:lastRenderedPageBreak/>
        <w:t>1- Pour les soumissionnaires individuels :</w:t>
      </w:r>
    </w:p>
    <w:p w14:paraId="6D3C1DA4" w14:textId="77777777" w:rsidR="0053163D" w:rsidRPr="00FF4D10" w:rsidRDefault="0053163D">
      <w:pPr>
        <w:rPr>
          <w:rFonts w:asciiTheme="minorHAnsi" w:hAnsiTheme="minorHAnsi" w:cstheme="minorHAnsi"/>
        </w:rPr>
      </w:pPr>
    </w:p>
    <w:p w14:paraId="364A1A89" w14:textId="77777777" w:rsidR="0053163D" w:rsidRPr="00FF4D10" w:rsidRDefault="004829F3">
      <w:pPr>
        <w:rPr>
          <w:rFonts w:asciiTheme="minorHAnsi" w:hAnsiTheme="minorHAnsi" w:cstheme="minorHAnsi"/>
        </w:rPr>
      </w:pPr>
      <w:r w:rsidRPr="00FF4D10">
        <w:rPr>
          <w:rFonts w:asciiTheme="minorHAnsi" w:hAnsiTheme="minorHAnsi" w:cstheme="minorHAnsi"/>
        </w:rPr>
        <w:t>1.1 Constitution ou situation juridique du soumissionnaire. (Joindre une copie)</w:t>
      </w:r>
    </w:p>
    <w:p w14:paraId="53E8BA48" w14:textId="77777777" w:rsidR="0053163D" w:rsidRPr="00FF4D10" w:rsidRDefault="0053163D">
      <w:pPr>
        <w:rPr>
          <w:rFonts w:asciiTheme="minorHAnsi" w:hAnsiTheme="minorHAnsi" w:cstheme="minorHAnsi"/>
        </w:rPr>
      </w:pPr>
    </w:p>
    <w:p w14:paraId="223F450F" w14:textId="2EB9F8DC" w:rsidR="0053163D" w:rsidRPr="00FF4D10" w:rsidRDefault="004829F3">
      <w:pPr>
        <w:rPr>
          <w:rFonts w:asciiTheme="minorHAnsi" w:hAnsiTheme="minorHAnsi" w:cstheme="minorHAnsi"/>
        </w:rPr>
      </w:pPr>
      <w:r w:rsidRPr="00FF4D10">
        <w:rPr>
          <w:rFonts w:asciiTheme="minorHAnsi" w:hAnsiTheme="minorHAnsi" w:cstheme="minorHAnsi"/>
        </w:rPr>
        <w:t>Lieu d’enregistrement</w:t>
      </w:r>
      <w:r w:rsidR="004E2B51" w:rsidRPr="00FF4D10">
        <w:rPr>
          <w:rFonts w:asciiTheme="minorHAnsi" w:hAnsiTheme="minorHAnsi" w:cstheme="minorHAnsi"/>
        </w:rPr>
        <w:t xml:space="preserve"> : ---------------------------------------------</w:t>
      </w:r>
    </w:p>
    <w:p w14:paraId="70490F50" w14:textId="77777777" w:rsidR="0053163D" w:rsidRPr="00FF4D10" w:rsidRDefault="0053163D">
      <w:pPr>
        <w:rPr>
          <w:rFonts w:asciiTheme="minorHAnsi" w:hAnsiTheme="minorHAnsi" w:cstheme="minorHAnsi"/>
        </w:rPr>
      </w:pPr>
    </w:p>
    <w:p w14:paraId="3DDD591D" w14:textId="6AE6E5A9" w:rsidR="0053163D" w:rsidRPr="00FF4D10" w:rsidRDefault="004829F3">
      <w:pPr>
        <w:rPr>
          <w:rFonts w:asciiTheme="minorHAnsi" w:hAnsiTheme="minorHAnsi" w:cstheme="minorHAnsi"/>
        </w:rPr>
      </w:pPr>
      <w:r w:rsidRPr="00FF4D10">
        <w:rPr>
          <w:rFonts w:asciiTheme="minorHAnsi" w:hAnsiTheme="minorHAnsi" w:cstheme="minorHAnsi"/>
        </w:rPr>
        <w:t xml:space="preserve">Procuration du signataire de l’offre                        </w:t>
      </w:r>
      <w:r w:rsidR="004F396D" w:rsidRPr="00FF4D10">
        <w:rPr>
          <w:rFonts w:asciiTheme="minorHAnsi" w:hAnsiTheme="minorHAnsi" w:cstheme="minorHAnsi"/>
        </w:rPr>
        <w:t xml:space="preserve">  (</w:t>
      </w:r>
      <w:r w:rsidRPr="00FF4D10">
        <w:rPr>
          <w:rFonts w:asciiTheme="minorHAnsi" w:hAnsiTheme="minorHAnsi" w:cstheme="minorHAnsi"/>
        </w:rPr>
        <w:t>pièce à joindre)</w:t>
      </w:r>
    </w:p>
    <w:p w14:paraId="6FB07A7C" w14:textId="77777777" w:rsidR="0053163D" w:rsidRPr="00FF4D10" w:rsidRDefault="0053163D">
      <w:pPr>
        <w:rPr>
          <w:rFonts w:asciiTheme="minorHAnsi" w:hAnsiTheme="minorHAnsi" w:cstheme="minorHAnsi"/>
          <w:b/>
          <w:bCs/>
        </w:rPr>
      </w:pPr>
    </w:p>
    <w:p w14:paraId="6057D5CA" w14:textId="77777777" w:rsidR="0053163D" w:rsidRPr="00FF4D10" w:rsidRDefault="0053163D">
      <w:pPr>
        <w:rPr>
          <w:rFonts w:asciiTheme="minorHAnsi" w:hAnsiTheme="minorHAnsi" w:cstheme="minorHAnsi"/>
          <w:b/>
          <w:bCs/>
        </w:rPr>
      </w:pPr>
    </w:p>
    <w:p w14:paraId="24B19235" w14:textId="72D0DFCD" w:rsidR="0053163D" w:rsidRPr="00FF4D10" w:rsidRDefault="004829F3">
      <w:pPr>
        <w:rPr>
          <w:rFonts w:asciiTheme="minorHAnsi" w:hAnsiTheme="minorHAnsi" w:cstheme="minorHAnsi"/>
        </w:rPr>
      </w:pPr>
      <w:r w:rsidRPr="00FF4D10">
        <w:rPr>
          <w:rFonts w:asciiTheme="minorHAnsi" w:hAnsiTheme="minorHAnsi" w:cstheme="minorHAnsi"/>
          <w:b/>
          <w:bCs/>
        </w:rPr>
        <w:t>1.2</w:t>
      </w:r>
      <w:r w:rsidRPr="00FF4D10">
        <w:rPr>
          <w:rFonts w:asciiTheme="minorHAnsi" w:hAnsiTheme="minorHAnsi" w:cstheme="minorHAnsi"/>
        </w:rPr>
        <w:t xml:space="preserve"> Volume annuel total des</w:t>
      </w:r>
      <w:r w:rsidR="004F396D" w:rsidRPr="00FF4D10">
        <w:rPr>
          <w:rFonts w:asciiTheme="minorHAnsi" w:hAnsiTheme="minorHAnsi" w:cstheme="minorHAnsi"/>
        </w:rPr>
        <w:t xml:space="preserve"> </w:t>
      </w:r>
      <w:r w:rsidR="002535FA" w:rsidRPr="00FF4D10">
        <w:rPr>
          <w:rFonts w:asciiTheme="minorHAnsi" w:hAnsiTheme="minorHAnsi" w:cstheme="minorHAnsi"/>
        </w:rPr>
        <w:t>marchés au</w:t>
      </w:r>
      <w:r w:rsidRPr="00FF4D10">
        <w:rPr>
          <w:rFonts w:asciiTheme="minorHAnsi" w:hAnsiTheme="minorHAnsi" w:cstheme="minorHAnsi"/>
        </w:rPr>
        <w:t xml:space="preserve"> cours des 5(cinq) dernières années</w:t>
      </w:r>
      <w:r w:rsidRPr="00FF4D10">
        <w:rPr>
          <w:rFonts w:asciiTheme="minorHAnsi" w:hAnsiTheme="minorHAnsi" w:cstheme="minorHAnsi"/>
        </w:rPr>
        <w:tab/>
      </w:r>
    </w:p>
    <w:p w14:paraId="4B42BD57" w14:textId="77777777" w:rsidR="0053163D" w:rsidRPr="00FF4D10" w:rsidRDefault="0053163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0"/>
        <w:gridCol w:w="5111"/>
      </w:tblGrid>
      <w:tr w:rsidR="00D75755" w:rsidRPr="00FF4D10" w14:paraId="323ED4CB" w14:textId="77777777">
        <w:trPr>
          <w:cantSplit/>
          <w:trHeight w:val="293"/>
        </w:trPr>
        <w:tc>
          <w:tcPr>
            <w:tcW w:w="4811" w:type="dxa"/>
            <w:vMerge w:val="restart"/>
          </w:tcPr>
          <w:p w14:paraId="5A669463" w14:textId="77777777" w:rsidR="0053163D" w:rsidRPr="00FF4D10" w:rsidRDefault="004829F3">
            <w:pPr>
              <w:jc w:val="center"/>
              <w:rPr>
                <w:rFonts w:asciiTheme="minorHAnsi" w:hAnsiTheme="minorHAnsi" w:cstheme="minorHAnsi"/>
                <w:b/>
              </w:rPr>
            </w:pPr>
            <w:r w:rsidRPr="00FF4D10">
              <w:rPr>
                <w:rFonts w:asciiTheme="minorHAnsi" w:hAnsiTheme="minorHAnsi" w:cstheme="minorHAnsi"/>
                <w:b/>
              </w:rPr>
              <w:t>Année</w:t>
            </w:r>
          </w:p>
        </w:tc>
        <w:tc>
          <w:tcPr>
            <w:tcW w:w="5154" w:type="dxa"/>
            <w:vMerge w:val="restart"/>
          </w:tcPr>
          <w:p w14:paraId="2C577561" w14:textId="77777777" w:rsidR="0053163D" w:rsidRPr="00FF4D10" w:rsidRDefault="004829F3">
            <w:pPr>
              <w:jc w:val="center"/>
              <w:rPr>
                <w:rFonts w:asciiTheme="minorHAnsi" w:hAnsiTheme="minorHAnsi" w:cstheme="minorHAnsi"/>
                <w:b/>
              </w:rPr>
            </w:pPr>
            <w:r w:rsidRPr="00FF4D10">
              <w:rPr>
                <w:rFonts w:asciiTheme="minorHAnsi" w:hAnsiTheme="minorHAnsi" w:cstheme="minorHAnsi"/>
                <w:b/>
              </w:rPr>
              <w:t>Montant en FCFA</w:t>
            </w:r>
          </w:p>
        </w:tc>
      </w:tr>
      <w:tr w:rsidR="00D75755" w:rsidRPr="00FF4D10" w14:paraId="3F4366A0" w14:textId="77777777">
        <w:trPr>
          <w:cantSplit/>
          <w:trHeight w:val="293"/>
        </w:trPr>
        <w:tc>
          <w:tcPr>
            <w:tcW w:w="4811" w:type="dxa"/>
            <w:vMerge/>
          </w:tcPr>
          <w:p w14:paraId="2F763F52" w14:textId="77777777" w:rsidR="0053163D" w:rsidRPr="00FF4D10" w:rsidRDefault="0053163D">
            <w:pPr>
              <w:rPr>
                <w:rFonts w:asciiTheme="minorHAnsi" w:hAnsiTheme="minorHAnsi" w:cstheme="minorHAnsi"/>
              </w:rPr>
            </w:pPr>
          </w:p>
        </w:tc>
        <w:tc>
          <w:tcPr>
            <w:tcW w:w="5154" w:type="dxa"/>
            <w:vMerge/>
          </w:tcPr>
          <w:p w14:paraId="666802E1" w14:textId="77777777" w:rsidR="0053163D" w:rsidRPr="00FF4D10" w:rsidRDefault="0053163D">
            <w:pPr>
              <w:rPr>
                <w:rFonts w:asciiTheme="minorHAnsi" w:hAnsiTheme="minorHAnsi" w:cstheme="minorHAnsi"/>
              </w:rPr>
            </w:pPr>
          </w:p>
        </w:tc>
      </w:tr>
      <w:tr w:rsidR="00D75755" w:rsidRPr="00FF4D10" w14:paraId="07226EB1" w14:textId="77777777">
        <w:trPr>
          <w:cantSplit/>
          <w:trHeight w:val="251"/>
        </w:trPr>
        <w:tc>
          <w:tcPr>
            <w:tcW w:w="4811" w:type="dxa"/>
          </w:tcPr>
          <w:p w14:paraId="17C4EFC1" w14:textId="77777777" w:rsidR="0053163D" w:rsidRPr="00FF4D10" w:rsidRDefault="0053163D">
            <w:pPr>
              <w:rPr>
                <w:rFonts w:asciiTheme="minorHAnsi" w:hAnsiTheme="minorHAnsi" w:cstheme="minorHAnsi"/>
              </w:rPr>
            </w:pPr>
          </w:p>
        </w:tc>
        <w:tc>
          <w:tcPr>
            <w:tcW w:w="5154" w:type="dxa"/>
          </w:tcPr>
          <w:p w14:paraId="792E7A9A" w14:textId="77777777" w:rsidR="0053163D" w:rsidRPr="00FF4D10" w:rsidRDefault="0053163D">
            <w:pPr>
              <w:rPr>
                <w:rFonts w:asciiTheme="minorHAnsi" w:hAnsiTheme="minorHAnsi" w:cstheme="minorHAnsi"/>
              </w:rPr>
            </w:pPr>
          </w:p>
        </w:tc>
      </w:tr>
      <w:tr w:rsidR="00D75755" w:rsidRPr="00FF4D10" w14:paraId="393B0B59" w14:textId="77777777">
        <w:trPr>
          <w:cantSplit/>
          <w:trHeight w:val="251"/>
        </w:trPr>
        <w:tc>
          <w:tcPr>
            <w:tcW w:w="4811" w:type="dxa"/>
          </w:tcPr>
          <w:p w14:paraId="4EFD42CF" w14:textId="77777777" w:rsidR="0053163D" w:rsidRPr="00FF4D10" w:rsidRDefault="0053163D">
            <w:pPr>
              <w:rPr>
                <w:rFonts w:asciiTheme="minorHAnsi" w:hAnsiTheme="minorHAnsi" w:cstheme="minorHAnsi"/>
              </w:rPr>
            </w:pPr>
          </w:p>
        </w:tc>
        <w:tc>
          <w:tcPr>
            <w:tcW w:w="5154" w:type="dxa"/>
          </w:tcPr>
          <w:p w14:paraId="64F8D61D" w14:textId="77777777" w:rsidR="0053163D" w:rsidRPr="00FF4D10" w:rsidRDefault="0053163D">
            <w:pPr>
              <w:rPr>
                <w:rFonts w:asciiTheme="minorHAnsi" w:hAnsiTheme="minorHAnsi" w:cstheme="minorHAnsi"/>
              </w:rPr>
            </w:pPr>
          </w:p>
        </w:tc>
      </w:tr>
      <w:tr w:rsidR="00D75755" w:rsidRPr="00FF4D10" w14:paraId="428FB679" w14:textId="77777777">
        <w:trPr>
          <w:cantSplit/>
          <w:trHeight w:val="251"/>
        </w:trPr>
        <w:tc>
          <w:tcPr>
            <w:tcW w:w="4811" w:type="dxa"/>
          </w:tcPr>
          <w:p w14:paraId="292F35FE" w14:textId="77777777" w:rsidR="0053163D" w:rsidRPr="00FF4D10" w:rsidRDefault="0053163D">
            <w:pPr>
              <w:rPr>
                <w:rFonts w:asciiTheme="minorHAnsi" w:hAnsiTheme="minorHAnsi" w:cstheme="minorHAnsi"/>
              </w:rPr>
            </w:pPr>
          </w:p>
        </w:tc>
        <w:tc>
          <w:tcPr>
            <w:tcW w:w="5154" w:type="dxa"/>
          </w:tcPr>
          <w:p w14:paraId="133710E4" w14:textId="77777777" w:rsidR="0053163D" w:rsidRPr="00FF4D10" w:rsidRDefault="0053163D">
            <w:pPr>
              <w:rPr>
                <w:rFonts w:asciiTheme="minorHAnsi" w:hAnsiTheme="minorHAnsi" w:cstheme="minorHAnsi"/>
              </w:rPr>
            </w:pPr>
          </w:p>
        </w:tc>
      </w:tr>
      <w:tr w:rsidR="00D75755" w:rsidRPr="00FF4D10" w14:paraId="1CF0B93A" w14:textId="77777777">
        <w:trPr>
          <w:cantSplit/>
          <w:trHeight w:val="251"/>
        </w:trPr>
        <w:tc>
          <w:tcPr>
            <w:tcW w:w="4811" w:type="dxa"/>
          </w:tcPr>
          <w:p w14:paraId="1E5809EA" w14:textId="77777777" w:rsidR="0053163D" w:rsidRPr="00FF4D10" w:rsidRDefault="0053163D">
            <w:pPr>
              <w:rPr>
                <w:rFonts w:asciiTheme="minorHAnsi" w:hAnsiTheme="minorHAnsi" w:cstheme="minorHAnsi"/>
              </w:rPr>
            </w:pPr>
          </w:p>
        </w:tc>
        <w:tc>
          <w:tcPr>
            <w:tcW w:w="5154" w:type="dxa"/>
          </w:tcPr>
          <w:p w14:paraId="32811433" w14:textId="77777777" w:rsidR="0053163D" w:rsidRPr="00FF4D10" w:rsidRDefault="0053163D">
            <w:pPr>
              <w:rPr>
                <w:rFonts w:asciiTheme="minorHAnsi" w:hAnsiTheme="minorHAnsi" w:cstheme="minorHAnsi"/>
              </w:rPr>
            </w:pPr>
          </w:p>
        </w:tc>
      </w:tr>
      <w:tr w:rsidR="00D75755" w:rsidRPr="00FF4D10" w14:paraId="07D63EB4" w14:textId="77777777">
        <w:trPr>
          <w:cantSplit/>
          <w:trHeight w:val="251"/>
        </w:trPr>
        <w:tc>
          <w:tcPr>
            <w:tcW w:w="4811" w:type="dxa"/>
          </w:tcPr>
          <w:p w14:paraId="59FEB199" w14:textId="77777777" w:rsidR="0053163D" w:rsidRPr="00FF4D10" w:rsidRDefault="0053163D">
            <w:pPr>
              <w:rPr>
                <w:rFonts w:asciiTheme="minorHAnsi" w:hAnsiTheme="minorHAnsi" w:cstheme="minorHAnsi"/>
              </w:rPr>
            </w:pPr>
          </w:p>
        </w:tc>
        <w:tc>
          <w:tcPr>
            <w:tcW w:w="5154" w:type="dxa"/>
          </w:tcPr>
          <w:p w14:paraId="1AF01805" w14:textId="77777777" w:rsidR="0053163D" w:rsidRPr="00FF4D10" w:rsidRDefault="0053163D">
            <w:pPr>
              <w:rPr>
                <w:rFonts w:asciiTheme="minorHAnsi" w:hAnsiTheme="minorHAnsi" w:cstheme="minorHAnsi"/>
              </w:rPr>
            </w:pPr>
          </w:p>
        </w:tc>
      </w:tr>
    </w:tbl>
    <w:p w14:paraId="41302C6C" w14:textId="77777777" w:rsidR="0053163D" w:rsidRPr="00FF4D10" w:rsidRDefault="0053163D">
      <w:pPr>
        <w:rPr>
          <w:rFonts w:asciiTheme="minorHAnsi" w:hAnsiTheme="minorHAnsi" w:cstheme="minorHAnsi"/>
        </w:rPr>
      </w:pPr>
    </w:p>
    <w:p w14:paraId="70250B71" w14:textId="77777777" w:rsidR="0053163D" w:rsidRPr="00FF4D10" w:rsidRDefault="0053163D">
      <w:pPr>
        <w:rPr>
          <w:rFonts w:asciiTheme="minorHAnsi" w:hAnsiTheme="minorHAnsi" w:cstheme="minorHAnsi"/>
        </w:rPr>
      </w:pPr>
    </w:p>
    <w:p w14:paraId="5834D095" w14:textId="3BD200C3" w:rsidR="0053163D" w:rsidRPr="00FF4D10" w:rsidRDefault="004829F3">
      <w:pPr>
        <w:jc w:val="both"/>
        <w:rPr>
          <w:rFonts w:asciiTheme="minorHAnsi" w:hAnsiTheme="minorHAnsi" w:cstheme="minorHAnsi"/>
        </w:rPr>
      </w:pPr>
      <w:r w:rsidRPr="00FF4D10">
        <w:rPr>
          <w:rFonts w:asciiTheme="minorHAnsi" w:hAnsiTheme="minorHAnsi" w:cstheme="minorHAnsi"/>
          <w:b/>
          <w:bCs/>
        </w:rPr>
        <w:t>1.3</w:t>
      </w:r>
      <w:r w:rsidRPr="00FF4D10">
        <w:rPr>
          <w:rFonts w:asciiTheme="minorHAnsi" w:hAnsiTheme="minorHAnsi" w:cstheme="minorHAnsi"/>
        </w:rPr>
        <w:t xml:space="preserve"> </w:t>
      </w:r>
      <w:r w:rsidR="004F396D" w:rsidRPr="00FF4D10">
        <w:rPr>
          <w:rFonts w:asciiTheme="minorHAnsi" w:hAnsiTheme="minorHAnsi" w:cstheme="minorHAnsi"/>
        </w:rPr>
        <w:t>Acquisition de</w:t>
      </w:r>
      <w:r w:rsidRPr="00FF4D10">
        <w:rPr>
          <w:rFonts w:asciiTheme="minorHAnsi" w:hAnsiTheme="minorHAnsi" w:cstheme="minorHAnsi"/>
        </w:rPr>
        <w:t xml:space="preserve"> nature et de volume similaire aux présents </w:t>
      </w:r>
      <w:r w:rsidR="004F396D" w:rsidRPr="00FF4D10">
        <w:rPr>
          <w:rFonts w:asciiTheme="minorHAnsi" w:hAnsiTheme="minorHAnsi" w:cstheme="minorHAnsi"/>
        </w:rPr>
        <w:t>marchés</w:t>
      </w:r>
      <w:r w:rsidRPr="00FF4D10">
        <w:rPr>
          <w:rFonts w:asciiTheme="minorHAnsi" w:hAnsiTheme="minorHAnsi" w:cstheme="minorHAnsi"/>
        </w:rPr>
        <w:t xml:space="preserve"> en tant qu’entreprise principale au cours des 5(cinq) dernières années. Les montants seront indiqués en FCFA</w:t>
      </w:r>
    </w:p>
    <w:p w14:paraId="7D32B892" w14:textId="77777777" w:rsidR="0053163D" w:rsidRPr="00FF4D10" w:rsidRDefault="0053163D">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688"/>
        <w:gridCol w:w="1363"/>
        <w:gridCol w:w="822"/>
        <w:gridCol w:w="1716"/>
        <w:gridCol w:w="1253"/>
        <w:gridCol w:w="1906"/>
      </w:tblGrid>
      <w:tr w:rsidR="00D75755" w:rsidRPr="00FF4D10" w14:paraId="1E514095" w14:textId="77777777">
        <w:trPr>
          <w:trHeight w:val="926"/>
        </w:trPr>
        <w:tc>
          <w:tcPr>
            <w:tcW w:w="1141" w:type="dxa"/>
            <w:shd w:val="clear" w:color="auto" w:fill="auto"/>
          </w:tcPr>
          <w:p w14:paraId="1DDFAE14"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Années</w:t>
            </w:r>
          </w:p>
        </w:tc>
        <w:tc>
          <w:tcPr>
            <w:tcW w:w="1702" w:type="dxa"/>
            <w:shd w:val="clear" w:color="auto" w:fill="auto"/>
          </w:tcPr>
          <w:p w14:paraId="2926049E"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Types d’ouvrages exécutés</w:t>
            </w:r>
          </w:p>
        </w:tc>
        <w:tc>
          <w:tcPr>
            <w:tcW w:w="1373" w:type="dxa"/>
            <w:shd w:val="clear" w:color="auto" w:fill="auto"/>
          </w:tcPr>
          <w:p w14:paraId="328BE296"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Clients</w:t>
            </w:r>
          </w:p>
          <w:p w14:paraId="3B806F61"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Nom ;</w:t>
            </w:r>
          </w:p>
          <w:p w14:paraId="493DC2BD"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Contacts</w:t>
            </w:r>
          </w:p>
        </w:tc>
        <w:tc>
          <w:tcPr>
            <w:tcW w:w="829" w:type="dxa"/>
            <w:shd w:val="clear" w:color="auto" w:fill="auto"/>
          </w:tcPr>
          <w:p w14:paraId="6164B914"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Lieu</w:t>
            </w:r>
          </w:p>
        </w:tc>
        <w:tc>
          <w:tcPr>
            <w:tcW w:w="1725" w:type="dxa"/>
            <w:shd w:val="clear" w:color="auto" w:fill="auto"/>
          </w:tcPr>
          <w:p w14:paraId="701D2E19"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Source de financement</w:t>
            </w:r>
          </w:p>
        </w:tc>
        <w:tc>
          <w:tcPr>
            <w:tcW w:w="1259" w:type="dxa"/>
            <w:shd w:val="clear" w:color="auto" w:fill="auto"/>
          </w:tcPr>
          <w:p w14:paraId="2A7E5C43"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sz w:val="24"/>
                <w:szCs w:val="24"/>
              </w:rPr>
              <w:t>Montant</w:t>
            </w:r>
          </w:p>
        </w:tc>
        <w:tc>
          <w:tcPr>
            <w:tcW w:w="1916" w:type="dxa"/>
            <w:shd w:val="clear" w:color="auto" w:fill="auto"/>
          </w:tcPr>
          <w:p w14:paraId="4CA62E76" w14:textId="77777777" w:rsidR="0053163D" w:rsidRPr="00FF4D10" w:rsidRDefault="004829F3">
            <w:pPr>
              <w:pStyle w:val="Titre"/>
              <w:rPr>
                <w:rFonts w:asciiTheme="minorHAnsi" w:hAnsiTheme="minorHAnsi" w:cstheme="minorHAnsi"/>
                <w:sz w:val="24"/>
                <w:szCs w:val="24"/>
              </w:rPr>
            </w:pPr>
            <w:r w:rsidRPr="00FF4D10">
              <w:rPr>
                <w:rFonts w:asciiTheme="minorHAnsi" w:hAnsiTheme="minorHAnsi" w:cstheme="minorHAnsi"/>
                <w:caps/>
                <w:sz w:val="24"/>
                <w:szCs w:val="24"/>
              </w:rPr>
              <w:t>é</w:t>
            </w:r>
            <w:r w:rsidRPr="00FF4D10">
              <w:rPr>
                <w:rFonts w:asciiTheme="minorHAnsi" w:hAnsiTheme="minorHAnsi" w:cstheme="minorHAnsi"/>
                <w:sz w:val="24"/>
                <w:szCs w:val="24"/>
              </w:rPr>
              <w:t>tat d’achèvement</w:t>
            </w:r>
          </w:p>
        </w:tc>
      </w:tr>
      <w:tr w:rsidR="00D75755" w:rsidRPr="00FF4D10" w14:paraId="250B5D47" w14:textId="77777777">
        <w:trPr>
          <w:trHeight w:val="309"/>
        </w:trPr>
        <w:tc>
          <w:tcPr>
            <w:tcW w:w="1141" w:type="dxa"/>
            <w:shd w:val="clear" w:color="auto" w:fill="auto"/>
          </w:tcPr>
          <w:p w14:paraId="2E275432" w14:textId="77777777" w:rsidR="0053163D" w:rsidRPr="00FF4D10" w:rsidRDefault="0053163D">
            <w:pPr>
              <w:pStyle w:val="Titre"/>
              <w:jc w:val="both"/>
              <w:rPr>
                <w:rFonts w:asciiTheme="minorHAnsi" w:hAnsiTheme="minorHAnsi" w:cstheme="minorHAnsi"/>
                <w:b w:val="0"/>
                <w:sz w:val="24"/>
                <w:szCs w:val="24"/>
              </w:rPr>
            </w:pPr>
          </w:p>
        </w:tc>
        <w:tc>
          <w:tcPr>
            <w:tcW w:w="1702" w:type="dxa"/>
            <w:shd w:val="clear" w:color="auto" w:fill="auto"/>
          </w:tcPr>
          <w:p w14:paraId="35D5C141" w14:textId="77777777" w:rsidR="0053163D" w:rsidRPr="00FF4D10" w:rsidRDefault="0053163D">
            <w:pPr>
              <w:pStyle w:val="Titre"/>
              <w:jc w:val="both"/>
              <w:rPr>
                <w:rFonts w:asciiTheme="minorHAnsi" w:hAnsiTheme="minorHAnsi" w:cstheme="minorHAnsi"/>
                <w:sz w:val="24"/>
                <w:szCs w:val="24"/>
              </w:rPr>
            </w:pPr>
          </w:p>
        </w:tc>
        <w:tc>
          <w:tcPr>
            <w:tcW w:w="1373" w:type="dxa"/>
            <w:shd w:val="clear" w:color="auto" w:fill="auto"/>
          </w:tcPr>
          <w:p w14:paraId="6463B234" w14:textId="77777777" w:rsidR="0053163D" w:rsidRPr="00FF4D10" w:rsidRDefault="0053163D">
            <w:pPr>
              <w:pStyle w:val="Titre"/>
              <w:jc w:val="both"/>
              <w:rPr>
                <w:rFonts w:asciiTheme="minorHAnsi" w:hAnsiTheme="minorHAnsi" w:cstheme="minorHAnsi"/>
                <w:sz w:val="24"/>
                <w:szCs w:val="24"/>
              </w:rPr>
            </w:pPr>
          </w:p>
        </w:tc>
        <w:tc>
          <w:tcPr>
            <w:tcW w:w="829" w:type="dxa"/>
            <w:shd w:val="clear" w:color="auto" w:fill="auto"/>
          </w:tcPr>
          <w:p w14:paraId="5FB85BB1" w14:textId="77777777" w:rsidR="0053163D" w:rsidRPr="00FF4D10" w:rsidRDefault="0053163D">
            <w:pPr>
              <w:pStyle w:val="Titre"/>
              <w:jc w:val="both"/>
              <w:rPr>
                <w:rFonts w:asciiTheme="minorHAnsi" w:hAnsiTheme="minorHAnsi" w:cstheme="minorHAnsi"/>
                <w:sz w:val="24"/>
                <w:szCs w:val="24"/>
              </w:rPr>
            </w:pPr>
          </w:p>
        </w:tc>
        <w:tc>
          <w:tcPr>
            <w:tcW w:w="1725" w:type="dxa"/>
            <w:shd w:val="clear" w:color="auto" w:fill="auto"/>
          </w:tcPr>
          <w:p w14:paraId="3EA2773C" w14:textId="77777777" w:rsidR="0053163D" w:rsidRPr="00FF4D10" w:rsidRDefault="0053163D">
            <w:pPr>
              <w:pStyle w:val="Titre"/>
              <w:jc w:val="both"/>
              <w:rPr>
                <w:rFonts w:asciiTheme="minorHAnsi" w:hAnsiTheme="minorHAnsi" w:cstheme="minorHAnsi"/>
                <w:sz w:val="24"/>
                <w:szCs w:val="24"/>
              </w:rPr>
            </w:pPr>
          </w:p>
        </w:tc>
        <w:tc>
          <w:tcPr>
            <w:tcW w:w="1259" w:type="dxa"/>
            <w:shd w:val="clear" w:color="auto" w:fill="auto"/>
          </w:tcPr>
          <w:p w14:paraId="79C4FBC8" w14:textId="77777777" w:rsidR="0053163D" w:rsidRPr="00FF4D10" w:rsidRDefault="0053163D">
            <w:pPr>
              <w:pStyle w:val="Titre"/>
              <w:jc w:val="both"/>
              <w:rPr>
                <w:rFonts w:asciiTheme="minorHAnsi" w:hAnsiTheme="minorHAnsi" w:cstheme="minorHAnsi"/>
                <w:sz w:val="24"/>
                <w:szCs w:val="24"/>
              </w:rPr>
            </w:pPr>
          </w:p>
        </w:tc>
        <w:tc>
          <w:tcPr>
            <w:tcW w:w="1916" w:type="dxa"/>
            <w:shd w:val="clear" w:color="auto" w:fill="auto"/>
          </w:tcPr>
          <w:p w14:paraId="14FC1056" w14:textId="77777777" w:rsidR="0053163D" w:rsidRPr="00FF4D10" w:rsidRDefault="0053163D">
            <w:pPr>
              <w:pStyle w:val="Titre"/>
              <w:jc w:val="both"/>
              <w:rPr>
                <w:rFonts w:asciiTheme="minorHAnsi" w:hAnsiTheme="minorHAnsi" w:cstheme="minorHAnsi"/>
                <w:sz w:val="24"/>
                <w:szCs w:val="24"/>
              </w:rPr>
            </w:pPr>
          </w:p>
        </w:tc>
      </w:tr>
      <w:tr w:rsidR="00D75755" w:rsidRPr="00FF4D10" w14:paraId="59236390" w14:textId="77777777">
        <w:trPr>
          <w:trHeight w:val="309"/>
        </w:trPr>
        <w:tc>
          <w:tcPr>
            <w:tcW w:w="1141" w:type="dxa"/>
            <w:shd w:val="clear" w:color="auto" w:fill="auto"/>
          </w:tcPr>
          <w:p w14:paraId="400642D0" w14:textId="77777777" w:rsidR="0053163D" w:rsidRPr="00FF4D10" w:rsidRDefault="0053163D">
            <w:pPr>
              <w:pStyle w:val="Titre"/>
              <w:jc w:val="both"/>
              <w:rPr>
                <w:rFonts w:asciiTheme="minorHAnsi" w:hAnsiTheme="minorHAnsi" w:cstheme="minorHAnsi"/>
                <w:b w:val="0"/>
                <w:sz w:val="24"/>
                <w:szCs w:val="24"/>
              </w:rPr>
            </w:pPr>
          </w:p>
        </w:tc>
        <w:tc>
          <w:tcPr>
            <w:tcW w:w="1702" w:type="dxa"/>
            <w:shd w:val="clear" w:color="auto" w:fill="auto"/>
          </w:tcPr>
          <w:p w14:paraId="4B3DED1E" w14:textId="77777777" w:rsidR="0053163D" w:rsidRPr="00FF4D10" w:rsidRDefault="0053163D">
            <w:pPr>
              <w:pStyle w:val="Titre"/>
              <w:jc w:val="both"/>
              <w:rPr>
                <w:rFonts w:asciiTheme="minorHAnsi" w:hAnsiTheme="minorHAnsi" w:cstheme="minorHAnsi"/>
                <w:sz w:val="24"/>
                <w:szCs w:val="24"/>
              </w:rPr>
            </w:pPr>
          </w:p>
        </w:tc>
        <w:tc>
          <w:tcPr>
            <w:tcW w:w="1373" w:type="dxa"/>
            <w:shd w:val="clear" w:color="auto" w:fill="auto"/>
          </w:tcPr>
          <w:p w14:paraId="21BE83A6" w14:textId="77777777" w:rsidR="0053163D" w:rsidRPr="00FF4D10" w:rsidRDefault="0053163D">
            <w:pPr>
              <w:pStyle w:val="Titre"/>
              <w:jc w:val="both"/>
              <w:rPr>
                <w:rFonts w:asciiTheme="minorHAnsi" w:hAnsiTheme="minorHAnsi" w:cstheme="minorHAnsi"/>
                <w:sz w:val="24"/>
                <w:szCs w:val="24"/>
              </w:rPr>
            </w:pPr>
          </w:p>
        </w:tc>
        <w:tc>
          <w:tcPr>
            <w:tcW w:w="829" w:type="dxa"/>
            <w:shd w:val="clear" w:color="auto" w:fill="auto"/>
          </w:tcPr>
          <w:p w14:paraId="24CD326D" w14:textId="77777777" w:rsidR="0053163D" w:rsidRPr="00FF4D10" w:rsidRDefault="0053163D">
            <w:pPr>
              <w:pStyle w:val="Titre"/>
              <w:jc w:val="both"/>
              <w:rPr>
                <w:rFonts w:asciiTheme="minorHAnsi" w:hAnsiTheme="minorHAnsi" w:cstheme="minorHAnsi"/>
                <w:sz w:val="24"/>
                <w:szCs w:val="24"/>
              </w:rPr>
            </w:pPr>
          </w:p>
        </w:tc>
        <w:tc>
          <w:tcPr>
            <w:tcW w:w="1725" w:type="dxa"/>
            <w:shd w:val="clear" w:color="auto" w:fill="auto"/>
          </w:tcPr>
          <w:p w14:paraId="6F143F22" w14:textId="77777777" w:rsidR="0053163D" w:rsidRPr="00FF4D10" w:rsidRDefault="0053163D">
            <w:pPr>
              <w:pStyle w:val="Titre"/>
              <w:jc w:val="both"/>
              <w:rPr>
                <w:rFonts w:asciiTheme="minorHAnsi" w:hAnsiTheme="minorHAnsi" w:cstheme="minorHAnsi"/>
                <w:sz w:val="24"/>
                <w:szCs w:val="24"/>
              </w:rPr>
            </w:pPr>
          </w:p>
        </w:tc>
        <w:tc>
          <w:tcPr>
            <w:tcW w:w="1259" w:type="dxa"/>
            <w:shd w:val="clear" w:color="auto" w:fill="auto"/>
          </w:tcPr>
          <w:p w14:paraId="76C6FCC0" w14:textId="77777777" w:rsidR="0053163D" w:rsidRPr="00FF4D10" w:rsidRDefault="0053163D">
            <w:pPr>
              <w:pStyle w:val="Titre"/>
              <w:jc w:val="both"/>
              <w:rPr>
                <w:rFonts w:asciiTheme="minorHAnsi" w:hAnsiTheme="minorHAnsi" w:cstheme="minorHAnsi"/>
                <w:sz w:val="24"/>
                <w:szCs w:val="24"/>
              </w:rPr>
            </w:pPr>
          </w:p>
        </w:tc>
        <w:tc>
          <w:tcPr>
            <w:tcW w:w="1916" w:type="dxa"/>
            <w:shd w:val="clear" w:color="auto" w:fill="auto"/>
          </w:tcPr>
          <w:p w14:paraId="4ADB4643" w14:textId="77777777" w:rsidR="0053163D" w:rsidRPr="00FF4D10" w:rsidRDefault="0053163D">
            <w:pPr>
              <w:pStyle w:val="Titre"/>
              <w:jc w:val="both"/>
              <w:rPr>
                <w:rFonts w:asciiTheme="minorHAnsi" w:hAnsiTheme="minorHAnsi" w:cstheme="minorHAnsi"/>
                <w:sz w:val="24"/>
                <w:szCs w:val="24"/>
              </w:rPr>
            </w:pPr>
          </w:p>
        </w:tc>
      </w:tr>
    </w:tbl>
    <w:p w14:paraId="3DAF6261" w14:textId="77777777" w:rsidR="0053163D" w:rsidRPr="00FF4D10" w:rsidRDefault="0053163D">
      <w:pPr>
        <w:rPr>
          <w:rFonts w:asciiTheme="minorHAnsi" w:hAnsiTheme="minorHAnsi" w:cstheme="minorHAnsi"/>
        </w:rPr>
      </w:pPr>
    </w:p>
    <w:p w14:paraId="0C5DFFA1" w14:textId="77777777" w:rsidR="0053163D" w:rsidRPr="00FF4D10" w:rsidRDefault="004829F3">
      <w:pPr>
        <w:spacing w:before="120" w:line="288" w:lineRule="auto"/>
        <w:jc w:val="both"/>
        <w:rPr>
          <w:rFonts w:asciiTheme="minorHAnsi" w:hAnsiTheme="minorHAnsi" w:cstheme="minorHAnsi"/>
        </w:rPr>
      </w:pPr>
      <w:r w:rsidRPr="00FF4D10">
        <w:rPr>
          <w:rFonts w:asciiTheme="minorHAnsi" w:hAnsiTheme="minorHAnsi" w:cstheme="minorHAnsi"/>
          <w:snapToGrid w:val="0"/>
        </w:rPr>
        <w:t>Les références techniques relatives à des prestations de même nature (réalisées au cours des cinq dernières années) en précisant :</w:t>
      </w:r>
    </w:p>
    <w:p w14:paraId="0D24758B" w14:textId="55E09543"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 xml:space="preserve">l’année </w:t>
      </w:r>
      <w:r w:rsidR="002535FA">
        <w:rPr>
          <w:rFonts w:asciiTheme="minorHAnsi" w:hAnsiTheme="minorHAnsi" w:cstheme="minorHAnsi"/>
          <w:b w:val="0"/>
          <w:sz w:val="24"/>
          <w:szCs w:val="24"/>
        </w:rPr>
        <w:t>d’exécution</w:t>
      </w:r>
      <w:r w:rsidRPr="00FF4D10">
        <w:rPr>
          <w:rFonts w:asciiTheme="minorHAnsi" w:hAnsiTheme="minorHAnsi" w:cstheme="minorHAnsi"/>
          <w:b w:val="0"/>
          <w:sz w:val="24"/>
          <w:szCs w:val="24"/>
        </w:rPr>
        <w:t> ;</w:t>
      </w:r>
    </w:p>
    <w:p w14:paraId="4ABE15DC" w14:textId="619763CC"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 xml:space="preserve">le nom et adresse </w:t>
      </w:r>
      <w:r w:rsidR="004F396D" w:rsidRPr="00FF4D10">
        <w:rPr>
          <w:rFonts w:asciiTheme="minorHAnsi" w:hAnsiTheme="minorHAnsi" w:cstheme="minorHAnsi"/>
          <w:b w:val="0"/>
          <w:sz w:val="24"/>
          <w:szCs w:val="24"/>
        </w:rPr>
        <w:t>de l’entreprise;</w:t>
      </w:r>
    </w:p>
    <w:p w14:paraId="795973E2" w14:textId="77777777"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 source de financement ;</w:t>
      </w:r>
    </w:p>
    <w:p w14:paraId="77BF9292" w14:textId="4609213D"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 xml:space="preserve">le montant des </w:t>
      </w:r>
      <w:r w:rsidR="004F396D" w:rsidRPr="00FF4D10">
        <w:rPr>
          <w:rFonts w:asciiTheme="minorHAnsi" w:hAnsiTheme="minorHAnsi" w:cstheme="minorHAnsi"/>
          <w:b w:val="0"/>
          <w:sz w:val="24"/>
          <w:szCs w:val="24"/>
        </w:rPr>
        <w:t>acquisitions.</w:t>
      </w:r>
    </w:p>
    <w:p w14:paraId="0B66D36B" w14:textId="77777777" w:rsidR="0053163D" w:rsidRPr="00FF4D10" w:rsidRDefault="0053163D">
      <w:pPr>
        <w:pStyle w:val="Titre"/>
        <w:jc w:val="both"/>
        <w:rPr>
          <w:rFonts w:asciiTheme="minorHAnsi" w:hAnsiTheme="minorHAnsi" w:cstheme="minorHAnsi"/>
          <w:b w:val="0"/>
          <w:sz w:val="24"/>
          <w:szCs w:val="24"/>
        </w:rPr>
      </w:pPr>
    </w:p>
    <w:p w14:paraId="02C96466" w14:textId="2C45498D" w:rsidR="0053163D" w:rsidRPr="00FF4D10" w:rsidRDefault="004829F3">
      <w:pPr>
        <w:pStyle w:val="Titre"/>
        <w:jc w:val="both"/>
        <w:rPr>
          <w:rFonts w:asciiTheme="minorHAnsi" w:hAnsiTheme="minorHAnsi" w:cstheme="minorHAnsi"/>
          <w:b w:val="0"/>
          <w:sz w:val="24"/>
          <w:szCs w:val="24"/>
        </w:rPr>
      </w:pPr>
      <w:r w:rsidRPr="00FF4D10">
        <w:rPr>
          <w:rFonts w:asciiTheme="minorHAnsi" w:hAnsiTheme="minorHAnsi" w:cstheme="minorHAnsi"/>
          <w:b w:val="0"/>
          <w:sz w:val="24"/>
          <w:szCs w:val="24"/>
        </w:rPr>
        <w:t xml:space="preserve">Chaque référence, pour être valable devra être soutenue par les copies </w:t>
      </w:r>
      <w:r w:rsidR="004F396D" w:rsidRPr="00FF4D10">
        <w:rPr>
          <w:rFonts w:asciiTheme="minorHAnsi" w:hAnsiTheme="minorHAnsi" w:cstheme="minorHAnsi"/>
          <w:b w:val="0"/>
          <w:sz w:val="24"/>
          <w:szCs w:val="24"/>
        </w:rPr>
        <w:t>légalisées des</w:t>
      </w:r>
      <w:r w:rsidRPr="00FF4D10">
        <w:rPr>
          <w:rFonts w:asciiTheme="minorHAnsi" w:hAnsiTheme="minorHAnsi" w:cstheme="minorHAnsi"/>
          <w:b w:val="0"/>
          <w:sz w:val="24"/>
          <w:szCs w:val="24"/>
        </w:rPr>
        <w:t xml:space="preserve"> pièces </w:t>
      </w:r>
      <w:r w:rsidR="002535FA" w:rsidRPr="00FF4D10">
        <w:rPr>
          <w:rFonts w:asciiTheme="minorHAnsi" w:hAnsiTheme="minorHAnsi" w:cstheme="minorHAnsi"/>
          <w:b w:val="0"/>
          <w:sz w:val="24"/>
          <w:szCs w:val="24"/>
        </w:rPr>
        <w:t>suivantes :</w:t>
      </w:r>
    </w:p>
    <w:p w14:paraId="031D5D33" w14:textId="77777777"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 page de garde et de signature du contrat ;</w:t>
      </w:r>
    </w:p>
    <w:p w14:paraId="188D0D3A" w14:textId="74B6DD7C" w:rsidR="0053163D" w:rsidRPr="00FF4D10" w:rsidRDefault="004F396D"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L’attestation</w:t>
      </w:r>
      <w:r w:rsidR="004829F3" w:rsidRPr="00FF4D10">
        <w:rPr>
          <w:rFonts w:asciiTheme="minorHAnsi" w:hAnsiTheme="minorHAnsi" w:cstheme="minorHAnsi"/>
          <w:b w:val="0"/>
          <w:sz w:val="24"/>
          <w:szCs w:val="24"/>
        </w:rPr>
        <w:t xml:space="preserve"> de bonne fin</w:t>
      </w:r>
      <w:r w:rsidR="005537C8" w:rsidRPr="00FF4D10">
        <w:rPr>
          <w:rFonts w:asciiTheme="minorHAnsi" w:hAnsiTheme="minorHAnsi" w:cstheme="minorHAnsi"/>
          <w:b w:val="0"/>
          <w:sz w:val="24"/>
          <w:szCs w:val="24"/>
        </w:rPr>
        <w:t xml:space="preserve"> d’exécution</w:t>
      </w:r>
      <w:r w:rsidR="004829F3" w:rsidRPr="00FF4D10">
        <w:rPr>
          <w:rFonts w:asciiTheme="minorHAnsi" w:hAnsiTheme="minorHAnsi" w:cstheme="minorHAnsi"/>
          <w:b w:val="0"/>
          <w:sz w:val="24"/>
          <w:szCs w:val="24"/>
        </w:rPr>
        <w:t> ou ;</w:t>
      </w:r>
    </w:p>
    <w:p w14:paraId="76412E2C" w14:textId="43024148" w:rsidR="0053163D" w:rsidRPr="00FF4D10" w:rsidRDefault="004829F3" w:rsidP="00321EE1">
      <w:pPr>
        <w:pStyle w:val="Titre"/>
        <w:numPr>
          <w:ilvl w:val="1"/>
          <w:numId w:val="9"/>
        </w:numPr>
        <w:jc w:val="both"/>
        <w:rPr>
          <w:rFonts w:asciiTheme="minorHAnsi" w:hAnsiTheme="minorHAnsi" w:cstheme="minorHAnsi"/>
          <w:b w:val="0"/>
          <w:sz w:val="24"/>
          <w:szCs w:val="24"/>
        </w:rPr>
      </w:pPr>
      <w:r w:rsidRPr="00FF4D10">
        <w:rPr>
          <w:rFonts w:asciiTheme="minorHAnsi" w:hAnsiTheme="minorHAnsi" w:cstheme="minorHAnsi"/>
          <w:b w:val="0"/>
          <w:sz w:val="24"/>
          <w:szCs w:val="24"/>
        </w:rPr>
        <w:t>le procès-verbal de réception.</w:t>
      </w:r>
    </w:p>
    <w:p w14:paraId="3D954AD6" w14:textId="77777777" w:rsidR="0053163D" w:rsidRPr="00FF4D10" w:rsidRDefault="0053163D">
      <w:pPr>
        <w:pStyle w:val="Titre"/>
        <w:ind w:left="1788"/>
        <w:jc w:val="both"/>
        <w:rPr>
          <w:rFonts w:asciiTheme="minorHAnsi" w:hAnsiTheme="minorHAnsi" w:cstheme="minorHAnsi"/>
          <w:b w:val="0"/>
          <w:sz w:val="24"/>
          <w:szCs w:val="24"/>
        </w:rPr>
      </w:pPr>
    </w:p>
    <w:p w14:paraId="2364B6F4" w14:textId="55EAA7D1" w:rsidR="0053163D" w:rsidRPr="00FF4D10" w:rsidRDefault="004829F3">
      <w:pPr>
        <w:pStyle w:val="Titre"/>
        <w:jc w:val="both"/>
        <w:rPr>
          <w:rFonts w:asciiTheme="minorHAnsi" w:hAnsiTheme="minorHAnsi" w:cstheme="minorHAnsi"/>
          <w:b w:val="0"/>
          <w:i/>
          <w:sz w:val="24"/>
          <w:szCs w:val="24"/>
        </w:rPr>
      </w:pPr>
      <w:r w:rsidRPr="00FF4D10">
        <w:rPr>
          <w:rFonts w:asciiTheme="minorHAnsi" w:hAnsiTheme="minorHAnsi" w:cstheme="minorHAnsi"/>
          <w:b w:val="0"/>
          <w:i/>
          <w:sz w:val="24"/>
          <w:szCs w:val="24"/>
        </w:rPr>
        <w:t xml:space="preserve">NB : </w:t>
      </w:r>
      <w:proofErr w:type="spellStart"/>
      <w:r w:rsidR="00294066" w:rsidRPr="00FF4D10">
        <w:rPr>
          <w:rFonts w:asciiTheme="minorHAnsi" w:hAnsiTheme="minorHAnsi" w:cstheme="minorHAnsi"/>
          <w:b w:val="0"/>
          <w:i/>
          <w:sz w:val="24"/>
          <w:szCs w:val="24"/>
        </w:rPr>
        <w:t>Welthungerhilfe</w:t>
      </w:r>
      <w:proofErr w:type="spellEnd"/>
      <w:r w:rsidR="00294066" w:rsidRPr="00FF4D10">
        <w:rPr>
          <w:rFonts w:asciiTheme="minorHAnsi" w:hAnsiTheme="minorHAnsi" w:cstheme="minorHAnsi"/>
          <w:b w:val="0"/>
          <w:i/>
          <w:sz w:val="24"/>
          <w:szCs w:val="24"/>
        </w:rPr>
        <w:t xml:space="preserve"> (WHH)</w:t>
      </w:r>
      <w:r w:rsidRPr="00FF4D10">
        <w:rPr>
          <w:rFonts w:asciiTheme="minorHAnsi" w:hAnsiTheme="minorHAnsi" w:cstheme="minorHAnsi"/>
          <w:b w:val="0"/>
          <w:i/>
          <w:sz w:val="24"/>
          <w:szCs w:val="24"/>
        </w:rPr>
        <w:t xml:space="preserve">, se réserve le droit de procéder à une vérification approfondie des références fournies par les soumissionnaires. Toute tentative de fraude d’une entreprise sera sanctionnée par l’exclusion de son offre et sa radiation de la base de données des fournisseurs de </w:t>
      </w:r>
      <w:r w:rsidR="00E07DAE" w:rsidRPr="00FF4D10">
        <w:rPr>
          <w:rFonts w:asciiTheme="minorHAnsi" w:hAnsiTheme="minorHAnsi" w:cstheme="minorHAnsi"/>
          <w:b w:val="0"/>
          <w:i/>
          <w:sz w:val="24"/>
          <w:szCs w:val="24"/>
        </w:rPr>
        <w:t>WELTHUNGERHILFE (WHH)</w:t>
      </w:r>
      <w:r w:rsidRPr="00FF4D10">
        <w:rPr>
          <w:rFonts w:asciiTheme="minorHAnsi" w:hAnsiTheme="minorHAnsi" w:cstheme="minorHAnsi"/>
          <w:b w:val="0"/>
          <w:i/>
          <w:sz w:val="24"/>
          <w:szCs w:val="24"/>
        </w:rPr>
        <w:t xml:space="preserve">.  </w:t>
      </w:r>
    </w:p>
    <w:p w14:paraId="05011D54" w14:textId="16CEC954" w:rsidR="002E0F87" w:rsidRPr="00FF4D10" w:rsidRDefault="002E0F87">
      <w:pPr>
        <w:rPr>
          <w:rFonts w:asciiTheme="minorHAnsi" w:hAnsiTheme="minorHAnsi" w:cstheme="minorHAnsi"/>
          <w:bCs/>
        </w:rPr>
      </w:pPr>
    </w:p>
    <w:p w14:paraId="160E5CA2" w14:textId="77777777" w:rsidR="002E0F87" w:rsidRPr="00FF4D10" w:rsidRDefault="002E0F87">
      <w:pPr>
        <w:rPr>
          <w:rFonts w:asciiTheme="minorHAnsi" w:hAnsiTheme="minorHAnsi" w:cstheme="minorHAnsi"/>
          <w:bCs/>
        </w:rPr>
      </w:pPr>
    </w:p>
    <w:p w14:paraId="3FDB0CE2" w14:textId="3B38E2C0" w:rsidR="0053163D" w:rsidRPr="00FF4D10" w:rsidRDefault="005537C8">
      <w:pPr>
        <w:rPr>
          <w:rFonts w:asciiTheme="minorHAnsi" w:hAnsiTheme="minorHAnsi" w:cstheme="minorHAnsi"/>
        </w:rPr>
      </w:pPr>
      <w:r w:rsidRPr="00FF4D10">
        <w:rPr>
          <w:rFonts w:asciiTheme="minorHAnsi" w:hAnsiTheme="minorHAnsi" w:cstheme="minorHAnsi"/>
          <w:b/>
          <w:bCs/>
        </w:rPr>
        <w:t>1.4 Marchés</w:t>
      </w:r>
      <w:r w:rsidR="004829F3" w:rsidRPr="00FF4D10">
        <w:rPr>
          <w:rFonts w:asciiTheme="minorHAnsi" w:hAnsiTheme="minorHAnsi" w:cstheme="minorHAnsi"/>
          <w:b/>
          <w:bCs/>
        </w:rPr>
        <w:t xml:space="preserve"> en cours d’exécution</w:t>
      </w:r>
    </w:p>
    <w:p w14:paraId="518A0A46" w14:textId="77777777" w:rsidR="0053163D" w:rsidRPr="00FF4D10" w:rsidRDefault="0053163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2015"/>
        <w:gridCol w:w="2207"/>
        <w:gridCol w:w="2004"/>
      </w:tblGrid>
      <w:tr w:rsidR="005537C8" w:rsidRPr="00FF4D10" w14:paraId="3542F6EF" w14:textId="77777777" w:rsidTr="005537C8">
        <w:trPr>
          <w:trHeight w:val="489"/>
        </w:trPr>
        <w:tc>
          <w:tcPr>
            <w:tcW w:w="1958" w:type="dxa"/>
          </w:tcPr>
          <w:p w14:paraId="37B906E8" w14:textId="77777777" w:rsidR="005537C8" w:rsidRPr="00FF4D10" w:rsidRDefault="005537C8">
            <w:pPr>
              <w:jc w:val="center"/>
              <w:rPr>
                <w:rFonts w:asciiTheme="minorHAnsi" w:hAnsiTheme="minorHAnsi" w:cstheme="minorHAnsi"/>
                <w:b/>
                <w:bCs/>
              </w:rPr>
            </w:pPr>
            <w:r w:rsidRPr="00FF4D10">
              <w:rPr>
                <w:rFonts w:asciiTheme="minorHAnsi" w:hAnsiTheme="minorHAnsi" w:cstheme="minorHAnsi"/>
                <w:b/>
                <w:bCs/>
              </w:rPr>
              <w:t>Objet du marché</w:t>
            </w:r>
          </w:p>
        </w:tc>
        <w:tc>
          <w:tcPr>
            <w:tcW w:w="2015" w:type="dxa"/>
          </w:tcPr>
          <w:p w14:paraId="504AC633" w14:textId="77777777" w:rsidR="005537C8" w:rsidRPr="00FF4D10" w:rsidRDefault="005537C8">
            <w:pPr>
              <w:jc w:val="center"/>
              <w:rPr>
                <w:rFonts w:asciiTheme="minorHAnsi" w:hAnsiTheme="minorHAnsi" w:cstheme="minorHAnsi"/>
                <w:b/>
                <w:bCs/>
              </w:rPr>
            </w:pPr>
            <w:r w:rsidRPr="00FF4D10">
              <w:rPr>
                <w:rFonts w:asciiTheme="minorHAnsi" w:hAnsiTheme="minorHAnsi" w:cstheme="minorHAnsi"/>
                <w:b/>
                <w:bCs/>
              </w:rPr>
              <w:t>Nom et adresse complète du client</w:t>
            </w:r>
          </w:p>
        </w:tc>
        <w:tc>
          <w:tcPr>
            <w:tcW w:w="2207" w:type="dxa"/>
          </w:tcPr>
          <w:p w14:paraId="5FA27D26" w14:textId="77777777" w:rsidR="005537C8" w:rsidRPr="00FF4D10" w:rsidRDefault="005537C8">
            <w:pPr>
              <w:jc w:val="center"/>
              <w:rPr>
                <w:rFonts w:asciiTheme="minorHAnsi" w:hAnsiTheme="minorHAnsi" w:cstheme="minorHAnsi"/>
                <w:b/>
                <w:bCs/>
              </w:rPr>
            </w:pPr>
            <w:r w:rsidRPr="00FF4D10">
              <w:rPr>
                <w:rFonts w:asciiTheme="minorHAnsi" w:hAnsiTheme="minorHAnsi" w:cstheme="minorHAnsi"/>
                <w:b/>
                <w:bCs/>
              </w:rPr>
              <w:t>Date probable d’achèvement</w:t>
            </w:r>
          </w:p>
        </w:tc>
        <w:tc>
          <w:tcPr>
            <w:tcW w:w="2004" w:type="dxa"/>
          </w:tcPr>
          <w:p w14:paraId="77A806D9" w14:textId="77777777" w:rsidR="005537C8" w:rsidRPr="00FF4D10" w:rsidRDefault="005537C8">
            <w:pPr>
              <w:jc w:val="center"/>
              <w:rPr>
                <w:rFonts w:asciiTheme="minorHAnsi" w:hAnsiTheme="minorHAnsi" w:cstheme="minorHAnsi"/>
                <w:b/>
                <w:bCs/>
              </w:rPr>
            </w:pPr>
            <w:r w:rsidRPr="00FF4D10">
              <w:rPr>
                <w:rFonts w:asciiTheme="minorHAnsi" w:hAnsiTheme="minorHAnsi" w:cstheme="minorHAnsi"/>
                <w:b/>
                <w:bCs/>
              </w:rPr>
              <w:t>Montant du marché</w:t>
            </w:r>
          </w:p>
        </w:tc>
      </w:tr>
      <w:tr w:rsidR="005537C8" w:rsidRPr="00FF4D10" w14:paraId="6B852618" w14:textId="77777777" w:rsidTr="005537C8">
        <w:trPr>
          <w:trHeight w:val="534"/>
        </w:trPr>
        <w:tc>
          <w:tcPr>
            <w:tcW w:w="1958" w:type="dxa"/>
          </w:tcPr>
          <w:p w14:paraId="6507EBF7" w14:textId="77777777" w:rsidR="005537C8" w:rsidRPr="00FF4D10" w:rsidRDefault="005537C8">
            <w:pPr>
              <w:rPr>
                <w:rFonts w:asciiTheme="minorHAnsi" w:hAnsiTheme="minorHAnsi" w:cstheme="minorHAnsi"/>
              </w:rPr>
            </w:pPr>
          </w:p>
          <w:p w14:paraId="7BF444F5" w14:textId="77777777" w:rsidR="005537C8" w:rsidRPr="00FF4D10" w:rsidRDefault="005537C8">
            <w:pPr>
              <w:rPr>
                <w:rFonts w:asciiTheme="minorHAnsi" w:hAnsiTheme="minorHAnsi" w:cstheme="minorHAnsi"/>
              </w:rPr>
            </w:pPr>
          </w:p>
        </w:tc>
        <w:tc>
          <w:tcPr>
            <w:tcW w:w="2015" w:type="dxa"/>
          </w:tcPr>
          <w:p w14:paraId="65067039" w14:textId="77777777" w:rsidR="005537C8" w:rsidRPr="00FF4D10" w:rsidRDefault="005537C8">
            <w:pPr>
              <w:rPr>
                <w:rFonts w:asciiTheme="minorHAnsi" w:hAnsiTheme="minorHAnsi" w:cstheme="minorHAnsi"/>
              </w:rPr>
            </w:pPr>
          </w:p>
        </w:tc>
        <w:tc>
          <w:tcPr>
            <w:tcW w:w="2207" w:type="dxa"/>
          </w:tcPr>
          <w:p w14:paraId="430C3969" w14:textId="77777777" w:rsidR="005537C8" w:rsidRPr="00FF4D10" w:rsidRDefault="005537C8">
            <w:pPr>
              <w:rPr>
                <w:rFonts w:asciiTheme="minorHAnsi" w:hAnsiTheme="minorHAnsi" w:cstheme="minorHAnsi"/>
              </w:rPr>
            </w:pPr>
          </w:p>
        </w:tc>
        <w:tc>
          <w:tcPr>
            <w:tcW w:w="2004" w:type="dxa"/>
          </w:tcPr>
          <w:p w14:paraId="470350E7" w14:textId="77777777" w:rsidR="005537C8" w:rsidRPr="00FF4D10" w:rsidRDefault="005537C8">
            <w:pPr>
              <w:rPr>
                <w:rFonts w:asciiTheme="minorHAnsi" w:hAnsiTheme="minorHAnsi" w:cstheme="minorHAnsi"/>
              </w:rPr>
            </w:pPr>
          </w:p>
        </w:tc>
      </w:tr>
    </w:tbl>
    <w:p w14:paraId="6E13528A" w14:textId="77777777" w:rsidR="0053163D" w:rsidRPr="00FF4D10" w:rsidRDefault="0053163D">
      <w:pPr>
        <w:rPr>
          <w:rFonts w:asciiTheme="minorHAnsi" w:hAnsiTheme="minorHAnsi" w:cstheme="minorHAnsi"/>
        </w:rPr>
      </w:pPr>
    </w:p>
    <w:p w14:paraId="765260A8" w14:textId="793FAED5" w:rsidR="0053163D" w:rsidRPr="00FF4D10" w:rsidRDefault="004829F3">
      <w:pPr>
        <w:rPr>
          <w:rFonts w:asciiTheme="minorHAnsi" w:hAnsiTheme="minorHAnsi" w:cstheme="minorHAnsi"/>
          <w:i/>
        </w:rPr>
      </w:pPr>
      <w:r w:rsidRPr="00FF4D10">
        <w:rPr>
          <w:rFonts w:asciiTheme="minorHAnsi" w:hAnsiTheme="minorHAnsi" w:cstheme="minorHAnsi"/>
          <w:i/>
        </w:rPr>
        <w:t>NB</w:t>
      </w:r>
      <w:r w:rsidR="005537C8" w:rsidRPr="00FF4D10">
        <w:rPr>
          <w:rFonts w:asciiTheme="minorHAnsi" w:hAnsiTheme="minorHAnsi" w:cstheme="minorHAnsi"/>
          <w:i/>
        </w:rPr>
        <w:t xml:space="preserve"> : joindre les</w:t>
      </w:r>
      <w:r w:rsidRPr="00FF4D10">
        <w:rPr>
          <w:rFonts w:asciiTheme="minorHAnsi" w:hAnsiTheme="minorHAnsi" w:cstheme="minorHAnsi"/>
          <w:i/>
        </w:rPr>
        <w:t xml:space="preserve"> copies légalisées des procès-verbaux de réception s’il y a lieu.</w:t>
      </w:r>
    </w:p>
    <w:p w14:paraId="5152F5DB" w14:textId="77777777" w:rsidR="0053163D" w:rsidRPr="00FF4D10" w:rsidRDefault="0053163D">
      <w:pPr>
        <w:rPr>
          <w:rFonts w:asciiTheme="minorHAnsi" w:hAnsiTheme="minorHAnsi" w:cstheme="minorHAnsi"/>
        </w:rPr>
      </w:pPr>
    </w:p>
    <w:p w14:paraId="76AEB0E4" w14:textId="77777777" w:rsidR="0053163D" w:rsidRPr="00FF4D10" w:rsidRDefault="0053163D">
      <w:pPr>
        <w:rPr>
          <w:rFonts w:asciiTheme="minorHAnsi" w:hAnsiTheme="minorHAnsi" w:cstheme="minorHAnsi"/>
        </w:rPr>
      </w:pPr>
    </w:p>
    <w:p w14:paraId="26C50EF8" w14:textId="77777777" w:rsidR="0053163D" w:rsidRPr="00FF4D10" w:rsidRDefault="004829F3">
      <w:pPr>
        <w:rPr>
          <w:rFonts w:asciiTheme="minorHAnsi" w:hAnsiTheme="minorHAnsi" w:cstheme="minorHAnsi"/>
          <w:b/>
          <w:bCs/>
        </w:rPr>
      </w:pPr>
      <w:r w:rsidRPr="00FF4D10">
        <w:rPr>
          <w:rFonts w:asciiTheme="minorHAnsi" w:hAnsiTheme="minorHAnsi" w:cstheme="minorHAnsi"/>
          <w:b/>
          <w:bCs/>
        </w:rPr>
        <w:t>1. 5Marchés résiliés au cours des cinq dernières années</w:t>
      </w:r>
    </w:p>
    <w:p w14:paraId="70DC088C" w14:textId="77777777" w:rsidR="0053163D" w:rsidRPr="00FF4D10" w:rsidRDefault="0053163D">
      <w:pPr>
        <w:pStyle w:val="Pieddepage"/>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8"/>
        <w:gridCol w:w="2471"/>
        <w:gridCol w:w="2472"/>
        <w:gridCol w:w="2470"/>
      </w:tblGrid>
      <w:tr w:rsidR="00D75755" w:rsidRPr="00FF4D10" w14:paraId="35897961" w14:textId="77777777">
        <w:trPr>
          <w:trHeight w:val="516"/>
        </w:trPr>
        <w:tc>
          <w:tcPr>
            <w:tcW w:w="2493" w:type="dxa"/>
          </w:tcPr>
          <w:p w14:paraId="4440D580" w14:textId="2E253EF1" w:rsidR="0053163D" w:rsidRPr="00FF4D10" w:rsidRDefault="005537C8">
            <w:pPr>
              <w:jc w:val="center"/>
              <w:rPr>
                <w:rFonts w:asciiTheme="minorHAnsi" w:hAnsiTheme="minorHAnsi" w:cstheme="minorHAnsi"/>
                <w:b/>
                <w:bCs/>
              </w:rPr>
            </w:pPr>
            <w:r w:rsidRPr="00FF4D10">
              <w:rPr>
                <w:rFonts w:asciiTheme="minorHAnsi" w:hAnsiTheme="minorHAnsi" w:cstheme="minorHAnsi"/>
                <w:b/>
                <w:bCs/>
              </w:rPr>
              <w:t>Objet et</w:t>
            </w:r>
            <w:r w:rsidR="004829F3" w:rsidRPr="00FF4D10">
              <w:rPr>
                <w:rFonts w:asciiTheme="minorHAnsi" w:hAnsiTheme="minorHAnsi" w:cstheme="minorHAnsi"/>
                <w:b/>
                <w:bCs/>
              </w:rPr>
              <w:t xml:space="preserve"> numéro du marché</w:t>
            </w:r>
          </w:p>
        </w:tc>
        <w:tc>
          <w:tcPr>
            <w:tcW w:w="2493" w:type="dxa"/>
          </w:tcPr>
          <w:p w14:paraId="064B660C" w14:textId="77777777" w:rsidR="0053163D" w:rsidRPr="00FF4D10" w:rsidRDefault="004829F3">
            <w:pPr>
              <w:jc w:val="center"/>
              <w:rPr>
                <w:rFonts w:asciiTheme="minorHAnsi" w:hAnsiTheme="minorHAnsi" w:cstheme="minorHAnsi"/>
                <w:b/>
                <w:bCs/>
              </w:rPr>
            </w:pPr>
            <w:r w:rsidRPr="00FF4D10">
              <w:rPr>
                <w:rFonts w:asciiTheme="minorHAnsi" w:hAnsiTheme="minorHAnsi" w:cstheme="minorHAnsi"/>
                <w:b/>
                <w:bCs/>
              </w:rPr>
              <w:t>Nom et adresse complète du client</w:t>
            </w:r>
          </w:p>
        </w:tc>
        <w:tc>
          <w:tcPr>
            <w:tcW w:w="2493" w:type="dxa"/>
          </w:tcPr>
          <w:p w14:paraId="159685F8" w14:textId="77777777" w:rsidR="0053163D" w:rsidRPr="00FF4D10" w:rsidRDefault="004829F3">
            <w:pPr>
              <w:jc w:val="center"/>
              <w:rPr>
                <w:rFonts w:asciiTheme="minorHAnsi" w:hAnsiTheme="minorHAnsi" w:cstheme="minorHAnsi"/>
                <w:b/>
                <w:bCs/>
              </w:rPr>
            </w:pPr>
            <w:r w:rsidRPr="00FF4D10">
              <w:rPr>
                <w:rFonts w:asciiTheme="minorHAnsi" w:hAnsiTheme="minorHAnsi" w:cstheme="minorHAnsi"/>
                <w:b/>
                <w:bCs/>
              </w:rPr>
              <w:t>Année et motif de résiliation</w:t>
            </w:r>
          </w:p>
        </w:tc>
        <w:tc>
          <w:tcPr>
            <w:tcW w:w="2493" w:type="dxa"/>
          </w:tcPr>
          <w:p w14:paraId="4A9E49FE" w14:textId="77777777" w:rsidR="0053163D" w:rsidRPr="00FF4D10" w:rsidRDefault="004829F3">
            <w:pPr>
              <w:jc w:val="center"/>
              <w:rPr>
                <w:rFonts w:asciiTheme="minorHAnsi" w:hAnsiTheme="minorHAnsi" w:cstheme="minorHAnsi"/>
                <w:b/>
                <w:bCs/>
              </w:rPr>
            </w:pPr>
            <w:r w:rsidRPr="00FF4D10">
              <w:rPr>
                <w:rFonts w:asciiTheme="minorHAnsi" w:hAnsiTheme="minorHAnsi" w:cstheme="minorHAnsi"/>
                <w:b/>
                <w:bCs/>
              </w:rPr>
              <w:t>Montant du marché</w:t>
            </w:r>
          </w:p>
        </w:tc>
      </w:tr>
      <w:tr w:rsidR="00D75755" w:rsidRPr="00FF4D10" w14:paraId="4B50A762" w14:textId="77777777">
        <w:trPr>
          <w:trHeight w:val="576"/>
        </w:trPr>
        <w:tc>
          <w:tcPr>
            <w:tcW w:w="2493" w:type="dxa"/>
          </w:tcPr>
          <w:p w14:paraId="76024B7D" w14:textId="77777777" w:rsidR="0053163D" w:rsidRPr="00FF4D10" w:rsidRDefault="0053163D">
            <w:pPr>
              <w:rPr>
                <w:rFonts w:asciiTheme="minorHAnsi" w:hAnsiTheme="minorHAnsi" w:cstheme="minorHAnsi"/>
              </w:rPr>
            </w:pPr>
          </w:p>
          <w:p w14:paraId="5116DEAA" w14:textId="77777777" w:rsidR="0053163D" w:rsidRPr="00FF4D10" w:rsidRDefault="0053163D">
            <w:pPr>
              <w:rPr>
                <w:rFonts w:asciiTheme="minorHAnsi" w:hAnsiTheme="minorHAnsi" w:cstheme="minorHAnsi"/>
              </w:rPr>
            </w:pPr>
          </w:p>
        </w:tc>
        <w:tc>
          <w:tcPr>
            <w:tcW w:w="2493" w:type="dxa"/>
          </w:tcPr>
          <w:p w14:paraId="7568FB18" w14:textId="77777777" w:rsidR="0053163D" w:rsidRPr="00FF4D10" w:rsidRDefault="0053163D">
            <w:pPr>
              <w:rPr>
                <w:rFonts w:asciiTheme="minorHAnsi" w:hAnsiTheme="minorHAnsi" w:cstheme="minorHAnsi"/>
              </w:rPr>
            </w:pPr>
          </w:p>
        </w:tc>
        <w:tc>
          <w:tcPr>
            <w:tcW w:w="2493" w:type="dxa"/>
          </w:tcPr>
          <w:p w14:paraId="5775B1AB" w14:textId="77777777" w:rsidR="0053163D" w:rsidRPr="00FF4D10" w:rsidRDefault="0053163D">
            <w:pPr>
              <w:rPr>
                <w:rFonts w:asciiTheme="minorHAnsi" w:hAnsiTheme="minorHAnsi" w:cstheme="minorHAnsi"/>
              </w:rPr>
            </w:pPr>
          </w:p>
        </w:tc>
        <w:tc>
          <w:tcPr>
            <w:tcW w:w="2493" w:type="dxa"/>
          </w:tcPr>
          <w:p w14:paraId="592DC0F7" w14:textId="77777777" w:rsidR="0053163D" w:rsidRPr="00FF4D10" w:rsidRDefault="0053163D">
            <w:pPr>
              <w:rPr>
                <w:rFonts w:asciiTheme="minorHAnsi" w:hAnsiTheme="minorHAnsi" w:cstheme="minorHAnsi"/>
              </w:rPr>
            </w:pPr>
          </w:p>
        </w:tc>
      </w:tr>
      <w:tr w:rsidR="00D75755" w:rsidRPr="00FF4D10" w14:paraId="37315FBD" w14:textId="77777777">
        <w:trPr>
          <w:trHeight w:val="576"/>
        </w:trPr>
        <w:tc>
          <w:tcPr>
            <w:tcW w:w="2493" w:type="dxa"/>
          </w:tcPr>
          <w:p w14:paraId="70324AC4" w14:textId="77777777" w:rsidR="0053163D" w:rsidRPr="00FF4D10" w:rsidRDefault="0053163D">
            <w:pPr>
              <w:rPr>
                <w:rFonts w:asciiTheme="minorHAnsi" w:hAnsiTheme="minorHAnsi" w:cstheme="minorHAnsi"/>
              </w:rPr>
            </w:pPr>
          </w:p>
          <w:p w14:paraId="546B3E2F" w14:textId="77777777" w:rsidR="0053163D" w:rsidRPr="00FF4D10" w:rsidRDefault="0053163D">
            <w:pPr>
              <w:rPr>
                <w:rFonts w:asciiTheme="minorHAnsi" w:hAnsiTheme="minorHAnsi" w:cstheme="minorHAnsi"/>
              </w:rPr>
            </w:pPr>
          </w:p>
        </w:tc>
        <w:tc>
          <w:tcPr>
            <w:tcW w:w="2493" w:type="dxa"/>
          </w:tcPr>
          <w:p w14:paraId="313D6A04" w14:textId="77777777" w:rsidR="0053163D" w:rsidRPr="00FF4D10" w:rsidRDefault="0053163D">
            <w:pPr>
              <w:rPr>
                <w:rFonts w:asciiTheme="minorHAnsi" w:hAnsiTheme="minorHAnsi" w:cstheme="minorHAnsi"/>
              </w:rPr>
            </w:pPr>
          </w:p>
        </w:tc>
        <w:tc>
          <w:tcPr>
            <w:tcW w:w="2493" w:type="dxa"/>
          </w:tcPr>
          <w:p w14:paraId="1C18E63C" w14:textId="77777777" w:rsidR="0053163D" w:rsidRPr="00FF4D10" w:rsidRDefault="0053163D">
            <w:pPr>
              <w:rPr>
                <w:rFonts w:asciiTheme="minorHAnsi" w:hAnsiTheme="minorHAnsi" w:cstheme="minorHAnsi"/>
              </w:rPr>
            </w:pPr>
          </w:p>
        </w:tc>
        <w:tc>
          <w:tcPr>
            <w:tcW w:w="2493" w:type="dxa"/>
          </w:tcPr>
          <w:p w14:paraId="024549EB" w14:textId="77777777" w:rsidR="0053163D" w:rsidRPr="00FF4D10" w:rsidRDefault="0053163D">
            <w:pPr>
              <w:rPr>
                <w:rFonts w:asciiTheme="minorHAnsi" w:hAnsiTheme="minorHAnsi" w:cstheme="minorHAnsi"/>
              </w:rPr>
            </w:pPr>
          </w:p>
        </w:tc>
      </w:tr>
      <w:tr w:rsidR="00D75755" w:rsidRPr="00FF4D10" w14:paraId="5A0579B7" w14:textId="77777777">
        <w:trPr>
          <w:trHeight w:val="576"/>
        </w:trPr>
        <w:tc>
          <w:tcPr>
            <w:tcW w:w="2493" w:type="dxa"/>
          </w:tcPr>
          <w:p w14:paraId="7C32A54F" w14:textId="77777777" w:rsidR="0053163D" w:rsidRPr="00FF4D10" w:rsidRDefault="0053163D">
            <w:pPr>
              <w:rPr>
                <w:rFonts w:asciiTheme="minorHAnsi" w:hAnsiTheme="minorHAnsi" w:cstheme="minorHAnsi"/>
              </w:rPr>
            </w:pPr>
          </w:p>
          <w:p w14:paraId="3DFCBBC3" w14:textId="77777777" w:rsidR="0053163D" w:rsidRPr="00FF4D10" w:rsidRDefault="0053163D">
            <w:pPr>
              <w:rPr>
                <w:rFonts w:asciiTheme="minorHAnsi" w:hAnsiTheme="minorHAnsi" w:cstheme="minorHAnsi"/>
              </w:rPr>
            </w:pPr>
          </w:p>
        </w:tc>
        <w:tc>
          <w:tcPr>
            <w:tcW w:w="2493" w:type="dxa"/>
          </w:tcPr>
          <w:p w14:paraId="23BC0F9E" w14:textId="77777777" w:rsidR="0053163D" w:rsidRPr="00FF4D10" w:rsidRDefault="0053163D">
            <w:pPr>
              <w:rPr>
                <w:rFonts w:asciiTheme="minorHAnsi" w:hAnsiTheme="minorHAnsi" w:cstheme="minorHAnsi"/>
              </w:rPr>
            </w:pPr>
          </w:p>
        </w:tc>
        <w:tc>
          <w:tcPr>
            <w:tcW w:w="2493" w:type="dxa"/>
          </w:tcPr>
          <w:p w14:paraId="00AFE9D5" w14:textId="77777777" w:rsidR="0053163D" w:rsidRPr="00FF4D10" w:rsidRDefault="0053163D">
            <w:pPr>
              <w:rPr>
                <w:rFonts w:asciiTheme="minorHAnsi" w:hAnsiTheme="minorHAnsi" w:cstheme="minorHAnsi"/>
              </w:rPr>
            </w:pPr>
          </w:p>
        </w:tc>
        <w:tc>
          <w:tcPr>
            <w:tcW w:w="2493" w:type="dxa"/>
          </w:tcPr>
          <w:p w14:paraId="77AA4427" w14:textId="77777777" w:rsidR="0053163D" w:rsidRPr="00FF4D10" w:rsidRDefault="0053163D">
            <w:pPr>
              <w:rPr>
                <w:rFonts w:asciiTheme="minorHAnsi" w:hAnsiTheme="minorHAnsi" w:cstheme="minorHAnsi"/>
              </w:rPr>
            </w:pPr>
          </w:p>
        </w:tc>
      </w:tr>
      <w:tr w:rsidR="00D75755" w:rsidRPr="00FF4D10" w14:paraId="5E61B08B" w14:textId="77777777">
        <w:trPr>
          <w:trHeight w:val="588"/>
        </w:trPr>
        <w:tc>
          <w:tcPr>
            <w:tcW w:w="2493" w:type="dxa"/>
          </w:tcPr>
          <w:p w14:paraId="1F1B35ED" w14:textId="77777777" w:rsidR="0053163D" w:rsidRPr="00FF4D10" w:rsidRDefault="0053163D">
            <w:pPr>
              <w:rPr>
                <w:rFonts w:asciiTheme="minorHAnsi" w:hAnsiTheme="minorHAnsi" w:cstheme="minorHAnsi"/>
              </w:rPr>
            </w:pPr>
          </w:p>
          <w:p w14:paraId="71F093C5" w14:textId="77777777" w:rsidR="0053163D" w:rsidRPr="00FF4D10" w:rsidRDefault="0053163D">
            <w:pPr>
              <w:rPr>
                <w:rFonts w:asciiTheme="minorHAnsi" w:hAnsiTheme="minorHAnsi" w:cstheme="minorHAnsi"/>
              </w:rPr>
            </w:pPr>
          </w:p>
        </w:tc>
        <w:tc>
          <w:tcPr>
            <w:tcW w:w="2493" w:type="dxa"/>
          </w:tcPr>
          <w:p w14:paraId="3561E221" w14:textId="77777777" w:rsidR="0053163D" w:rsidRPr="00FF4D10" w:rsidRDefault="0053163D">
            <w:pPr>
              <w:rPr>
                <w:rFonts w:asciiTheme="minorHAnsi" w:hAnsiTheme="minorHAnsi" w:cstheme="minorHAnsi"/>
              </w:rPr>
            </w:pPr>
          </w:p>
        </w:tc>
        <w:tc>
          <w:tcPr>
            <w:tcW w:w="2493" w:type="dxa"/>
          </w:tcPr>
          <w:p w14:paraId="072CE5AE" w14:textId="77777777" w:rsidR="0053163D" w:rsidRPr="00FF4D10" w:rsidRDefault="0053163D">
            <w:pPr>
              <w:rPr>
                <w:rFonts w:asciiTheme="minorHAnsi" w:hAnsiTheme="minorHAnsi" w:cstheme="minorHAnsi"/>
              </w:rPr>
            </w:pPr>
          </w:p>
        </w:tc>
        <w:tc>
          <w:tcPr>
            <w:tcW w:w="2493" w:type="dxa"/>
          </w:tcPr>
          <w:p w14:paraId="607407F2" w14:textId="77777777" w:rsidR="0053163D" w:rsidRPr="00FF4D10" w:rsidRDefault="0053163D">
            <w:pPr>
              <w:rPr>
                <w:rFonts w:asciiTheme="minorHAnsi" w:hAnsiTheme="minorHAnsi" w:cstheme="minorHAnsi"/>
              </w:rPr>
            </w:pPr>
          </w:p>
        </w:tc>
      </w:tr>
    </w:tbl>
    <w:p w14:paraId="64BEB855" w14:textId="77777777" w:rsidR="0053163D" w:rsidRPr="00FF4D10" w:rsidRDefault="0053163D">
      <w:pPr>
        <w:pStyle w:val="Corpsdetexte2"/>
        <w:rPr>
          <w:rFonts w:asciiTheme="minorHAnsi" w:hAnsiTheme="minorHAnsi" w:cstheme="minorHAnsi"/>
          <w:i/>
        </w:rPr>
      </w:pPr>
    </w:p>
    <w:p w14:paraId="03B28E0B" w14:textId="77777777" w:rsidR="0053163D" w:rsidRPr="00FF4D10" w:rsidRDefault="004829F3">
      <w:pPr>
        <w:pStyle w:val="Corpsdetexte2"/>
        <w:rPr>
          <w:rFonts w:asciiTheme="minorHAnsi" w:hAnsiTheme="minorHAnsi" w:cstheme="minorHAnsi"/>
        </w:rPr>
      </w:pPr>
      <w:r w:rsidRPr="00FF4D10">
        <w:rPr>
          <w:rFonts w:asciiTheme="minorHAnsi" w:hAnsiTheme="minorHAnsi" w:cstheme="minorHAnsi"/>
          <w:i/>
        </w:rPr>
        <w:t>NB : la rétention d’information est assimilée à une fraude et sera sanctionnée comme telle</w:t>
      </w:r>
      <w:r w:rsidRPr="00FF4D10">
        <w:rPr>
          <w:rFonts w:asciiTheme="minorHAnsi" w:hAnsiTheme="minorHAnsi" w:cstheme="minorHAnsi"/>
        </w:rPr>
        <w:t>.</w:t>
      </w:r>
    </w:p>
    <w:p w14:paraId="73FFE474" w14:textId="77777777" w:rsidR="0053163D" w:rsidRPr="00FF4D10" w:rsidRDefault="0053163D">
      <w:pPr>
        <w:rPr>
          <w:rFonts w:asciiTheme="minorHAnsi" w:hAnsiTheme="minorHAnsi" w:cstheme="minorHAnsi"/>
        </w:rPr>
      </w:pPr>
    </w:p>
    <w:p w14:paraId="5504E7D6" w14:textId="77777777" w:rsidR="0053163D" w:rsidRPr="00FF4D10" w:rsidRDefault="0053163D">
      <w:pPr>
        <w:rPr>
          <w:rFonts w:asciiTheme="minorHAnsi" w:hAnsiTheme="minorHAnsi" w:cstheme="minorHAnsi"/>
        </w:rPr>
      </w:pPr>
    </w:p>
    <w:p w14:paraId="499BD983" w14:textId="77777777" w:rsidR="0053163D" w:rsidRPr="00FF4D10" w:rsidRDefault="004829F3">
      <w:pPr>
        <w:rPr>
          <w:rFonts w:asciiTheme="minorHAnsi" w:hAnsiTheme="minorHAnsi" w:cstheme="minorHAnsi"/>
          <w:b/>
          <w:bCs/>
        </w:rPr>
      </w:pPr>
      <w:r w:rsidRPr="00FF4D10">
        <w:rPr>
          <w:rFonts w:asciiTheme="minorHAnsi" w:hAnsiTheme="minorHAnsi" w:cstheme="minorHAnsi"/>
          <w:b/>
          <w:bCs/>
        </w:rPr>
        <w:t>1.10</w:t>
      </w:r>
      <w:r w:rsidRPr="00FF4D10">
        <w:rPr>
          <w:rFonts w:asciiTheme="minorHAnsi" w:hAnsiTheme="minorHAnsi" w:cstheme="minorHAnsi"/>
        </w:rPr>
        <w:t xml:space="preserve">. Renseignements sur les litiges en cours impliquant le soumissionnaire. </w:t>
      </w:r>
      <w:r w:rsidRPr="00FF4D10">
        <w:rPr>
          <w:rFonts w:asciiTheme="minorHAnsi" w:hAnsiTheme="minorHAnsi" w:cstheme="minorHAnsi"/>
          <w:b/>
          <w:bCs/>
        </w:rPr>
        <w:t>(Utiliser le modèle ci-après).</w:t>
      </w:r>
    </w:p>
    <w:p w14:paraId="7AF440B1" w14:textId="77777777" w:rsidR="0053163D" w:rsidRPr="00FF4D10" w:rsidRDefault="0053163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3292"/>
        <w:gridCol w:w="3295"/>
      </w:tblGrid>
      <w:tr w:rsidR="00D75755" w:rsidRPr="00FF4D10" w14:paraId="72F58F29" w14:textId="77777777">
        <w:trPr>
          <w:trHeight w:val="257"/>
        </w:trPr>
        <w:tc>
          <w:tcPr>
            <w:tcW w:w="3320" w:type="dxa"/>
          </w:tcPr>
          <w:p w14:paraId="0762B8CC" w14:textId="77777777" w:rsidR="0053163D" w:rsidRPr="00FF4D10" w:rsidRDefault="004829F3">
            <w:pPr>
              <w:jc w:val="center"/>
              <w:rPr>
                <w:rFonts w:asciiTheme="minorHAnsi" w:hAnsiTheme="minorHAnsi" w:cstheme="minorHAnsi"/>
                <w:b/>
              </w:rPr>
            </w:pPr>
            <w:r w:rsidRPr="00FF4D10">
              <w:rPr>
                <w:rFonts w:asciiTheme="minorHAnsi" w:hAnsiTheme="minorHAnsi" w:cstheme="minorHAnsi"/>
                <w:b/>
              </w:rPr>
              <w:t>Autre(s) partie(s)</w:t>
            </w:r>
          </w:p>
        </w:tc>
        <w:tc>
          <w:tcPr>
            <w:tcW w:w="3321" w:type="dxa"/>
          </w:tcPr>
          <w:p w14:paraId="71580C33" w14:textId="77777777" w:rsidR="0053163D" w:rsidRPr="00FF4D10" w:rsidRDefault="004829F3">
            <w:pPr>
              <w:jc w:val="center"/>
              <w:rPr>
                <w:rFonts w:asciiTheme="minorHAnsi" w:hAnsiTheme="minorHAnsi" w:cstheme="minorHAnsi"/>
                <w:b/>
              </w:rPr>
            </w:pPr>
            <w:r w:rsidRPr="00FF4D10">
              <w:rPr>
                <w:rFonts w:asciiTheme="minorHAnsi" w:hAnsiTheme="minorHAnsi" w:cstheme="minorHAnsi"/>
                <w:b/>
              </w:rPr>
              <w:t>Cause de litige</w:t>
            </w:r>
          </w:p>
        </w:tc>
        <w:tc>
          <w:tcPr>
            <w:tcW w:w="3321" w:type="dxa"/>
          </w:tcPr>
          <w:p w14:paraId="59D8F32B" w14:textId="77777777" w:rsidR="0053163D" w:rsidRPr="00FF4D10" w:rsidRDefault="004829F3">
            <w:pPr>
              <w:jc w:val="center"/>
              <w:rPr>
                <w:rFonts w:asciiTheme="minorHAnsi" w:hAnsiTheme="minorHAnsi" w:cstheme="minorHAnsi"/>
                <w:b/>
              </w:rPr>
            </w:pPr>
            <w:r w:rsidRPr="00FF4D10">
              <w:rPr>
                <w:rFonts w:asciiTheme="minorHAnsi" w:hAnsiTheme="minorHAnsi" w:cstheme="minorHAnsi"/>
                <w:b/>
              </w:rPr>
              <w:t>Montant impliqué</w:t>
            </w:r>
          </w:p>
        </w:tc>
      </w:tr>
      <w:tr w:rsidR="00D75755" w:rsidRPr="00FF4D10" w14:paraId="59269BB1" w14:textId="77777777">
        <w:trPr>
          <w:trHeight w:val="1839"/>
        </w:trPr>
        <w:tc>
          <w:tcPr>
            <w:tcW w:w="3320" w:type="dxa"/>
          </w:tcPr>
          <w:p w14:paraId="5182103B" w14:textId="77777777" w:rsidR="0053163D" w:rsidRPr="00FF4D10" w:rsidRDefault="0053163D">
            <w:pPr>
              <w:rPr>
                <w:rFonts w:asciiTheme="minorHAnsi" w:hAnsiTheme="minorHAnsi" w:cstheme="minorHAnsi"/>
              </w:rPr>
            </w:pPr>
          </w:p>
          <w:p w14:paraId="05B5767D" w14:textId="77777777" w:rsidR="0053163D" w:rsidRPr="00FF4D10" w:rsidRDefault="0053163D">
            <w:pPr>
              <w:pBdr>
                <w:top w:val="single" w:sz="12" w:space="1" w:color="auto"/>
                <w:bottom w:val="single" w:sz="12" w:space="1" w:color="auto"/>
              </w:pBdr>
              <w:rPr>
                <w:rFonts w:asciiTheme="minorHAnsi" w:hAnsiTheme="minorHAnsi" w:cstheme="minorHAnsi"/>
              </w:rPr>
            </w:pPr>
          </w:p>
          <w:p w14:paraId="1D8F3EBA" w14:textId="77777777" w:rsidR="0053163D" w:rsidRPr="00FF4D10" w:rsidRDefault="0053163D">
            <w:pPr>
              <w:pBdr>
                <w:bottom w:val="single" w:sz="12" w:space="1" w:color="auto"/>
                <w:between w:val="single" w:sz="12" w:space="1" w:color="auto"/>
              </w:pBdr>
              <w:rPr>
                <w:rFonts w:asciiTheme="minorHAnsi" w:hAnsiTheme="minorHAnsi" w:cstheme="minorHAnsi"/>
              </w:rPr>
            </w:pPr>
          </w:p>
          <w:p w14:paraId="1B662A95" w14:textId="77777777" w:rsidR="0053163D" w:rsidRPr="00FF4D10" w:rsidRDefault="0053163D">
            <w:pPr>
              <w:rPr>
                <w:rFonts w:asciiTheme="minorHAnsi" w:hAnsiTheme="minorHAnsi" w:cstheme="minorHAnsi"/>
              </w:rPr>
            </w:pPr>
          </w:p>
        </w:tc>
        <w:tc>
          <w:tcPr>
            <w:tcW w:w="3321" w:type="dxa"/>
          </w:tcPr>
          <w:p w14:paraId="397C54C5" w14:textId="77777777" w:rsidR="0053163D" w:rsidRPr="00FF4D10" w:rsidRDefault="0053163D">
            <w:pPr>
              <w:rPr>
                <w:rFonts w:asciiTheme="minorHAnsi" w:hAnsiTheme="minorHAnsi" w:cstheme="minorHAnsi"/>
              </w:rPr>
            </w:pPr>
          </w:p>
          <w:p w14:paraId="71CCDDB5" w14:textId="77777777" w:rsidR="0053163D" w:rsidRPr="00FF4D10" w:rsidRDefault="0053163D">
            <w:pPr>
              <w:pBdr>
                <w:top w:val="single" w:sz="12" w:space="1" w:color="auto"/>
                <w:bottom w:val="single" w:sz="12" w:space="1" w:color="auto"/>
              </w:pBdr>
              <w:rPr>
                <w:rFonts w:asciiTheme="minorHAnsi" w:hAnsiTheme="minorHAnsi" w:cstheme="minorHAnsi"/>
              </w:rPr>
            </w:pPr>
          </w:p>
          <w:p w14:paraId="5B626848" w14:textId="77777777" w:rsidR="0053163D" w:rsidRPr="00FF4D10" w:rsidRDefault="0053163D">
            <w:pPr>
              <w:pBdr>
                <w:bottom w:val="single" w:sz="12" w:space="1" w:color="auto"/>
                <w:between w:val="single" w:sz="12" w:space="1" w:color="auto"/>
              </w:pBdr>
              <w:rPr>
                <w:rFonts w:asciiTheme="minorHAnsi" w:hAnsiTheme="minorHAnsi" w:cstheme="minorHAnsi"/>
              </w:rPr>
            </w:pPr>
          </w:p>
          <w:p w14:paraId="694771FD" w14:textId="77777777" w:rsidR="0053163D" w:rsidRPr="00FF4D10" w:rsidRDefault="0053163D">
            <w:pPr>
              <w:rPr>
                <w:rFonts w:asciiTheme="minorHAnsi" w:hAnsiTheme="minorHAnsi" w:cstheme="minorHAnsi"/>
              </w:rPr>
            </w:pPr>
          </w:p>
        </w:tc>
        <w:tc>
          <w:tcPr>
            <w:tcW w:w="3321" w:type="dxa"/>
          </w:tcPr>
          <w:p w14:paraId="74ECDCF6" w14:textId="77777777" w:rsidR="0053163D" w:rsidRPr="00FF4D10" w:rsidRDefault="0053163D">
            <w:pPr>
              <w:rPr>
                <w:rFonts w:asciiTheme="minorHAnsi" w:hAnsiTheme="minorHAnsi" w:cstheme="minorHAnsi"/>
              </w:rPr>
            </w:pPr>
          </w:p>
          <w:p w14:paraId="3DE5B258" w14:textId="77777777" w:rsidR="0053163D" w:rsidRPr="00FF4D10" w:rsidRDefault="0053163D">
            <w:pPr>
              <w:pBdr>
                <w:top w:val="single" w:sz="12" w:space="1" w:color="auto"/>
                <w:bottom w:val="single" w:sz="12" w:space="1" w:color="auto"/>
              </w:pBdr>
              <w:rPr>
                <w:rFonts w:asciiTheme="minorHAnsi" w:hAnsiTheme="minorHAnsi" w:cstheme="minorHAnsi"/>
              </w:rPr>
            </w:pPr>
          </w:p>
          <w:p w14:paraId="2FF79FE1" w14:textId="77777777" w:rsidR="0053163D" w:rsidRPr="00FF4D10" w:rsidRDefault="0053163D">
            <w:pPr>
              <w:pBdr>
                <w:bottom w:val="single" w:sz="12" w:space="1" w:color="auto"/>
                <w:between w:val="single" w:sz="12" w:space="1" w:color="auto"/>
              </w:pBdr>
              <w:rPr>
                <w:rFonts w:asciiTheme="minorHAnsi" w:hAnsiTheme="minorHAnsi" w:cstheme="minorHAnsi"/>
              </w:rPr>
            </w:pPr>
          </w:p>
          <w:p w14:paraId="49BD4045" w14:textId="77777777" w:rsidR="0053163D" w:rsidRPr="00FF4D10" w:rsidRDefault="0053163D">
            <w:pPr>
              <w:rPr>
                <w:rFonts w:asciiTheme="minorHAnsi" w:hAnsiTheme="minorHAnsi" w:cstheme="minorHAnsi"/>
              </w:rPr>
            </w:pPr>
          </w:p>
          <w:p w14:paraId="7C57867B" w14:textId="77777777" w:rsidR="0053163D" w:rsidRPr="00FF4D10" w:rsidRDefault="0053163D">
            <w:pPr>
              <w:rPr>
                <w:rFonts w:asciiTheme="minorHAnsi" w:hAnsiTheme="minorHAnsi" w:cstheme="minorHAnsi"/>
              </w:rPr>
            </w:pPr>
          </w:p>
          <w:p w14:paraId="44CF20B5" w14:textId="77777777" w:rsidR="0053163D" w:rsidRPr="00FF4D10" w:rsidRDefault="0053163D">
            <w:pPr>
              <w:rPr>
                <w:rFonts w:asciiTheme="minorHAnsi" w:hAnsiTheme="minorHAnsi" w:cstheme="minorHAnsi"/>
              </w:rPr>
            </w:pPr>
          </w:p>
        </w:tc>
      </w:tr>
    </w:tbl>
    <w:p w14:paraId="392FAA45" w14:textId="77777777" w:rsidR="0053163D" w:rsidRPr="00FF4D10" w:rsidRDefault="0053163D">
      <w:pPr>
        <w:rPr>
          <w:rFonts w:asciiTheme="minorHAnsi" w:hAnsiTheme="minorHAnsi" w:cstheme="minorHAnsi"/>
        </w:rPr>
      </w:pPr>
    </w:p>
    <w:p w14:paraId="74A3F227" w14:textId="77777777" w:rsidR="0053163D" w:rsidRPr="00FF4D10" w:rsidRDefault="004829F3">
      <w:pPr>
        <w:rPr>
          <w:rFonts w:asciiTheme="minorHAnsi" w:hAnsiTheme="minorHAnsi" w:cstheme="minorHAnsi"/>
        </w:rPr>
      </w:pPr>
      <w:r w:rsidRPr="00FF4D10">
        <w:rPr>
          <w:rFonts w:asciiTheme="minorHAnsi" w:hAnsiTheme="minorHAnsi" w:cstheme="minorHAnsi"/>
        </w:rPr>
        <w:br w:type="page"/>
      </w:r>
    </w:p>
    <w:p w14:paraId="508DC13F" w14:textId="77777777" w:rsidR="0053163D" w:rsidRPr="00FF4D10" w:rsidRDefault="0053163D">
      <w:pPr>
        <w:rPr>
          <w:rFonts w:asciiTheme="minorHAnsi" w:hAnsiTheme="minorHAnsi" w:cstheme="minorHAnsi"/>
        </w:rPr>
      </w:pPr>
    </w:p>
    <w:p w14:paraId="693B6A1F" w14:textId="77777777" w:rsidR="0053163D" w:rsidRPr="00FF4D10" w:rsidRDefault="0053163D">
      <w:pPr>
        <w:rPr>
          <w:rFonts w:asciiTheme="minorHAnsi" w:hAnsiTheme="minorHAnsi" w:cstheme="minorHAnsi"/>
        </w:rPr>
      </w:pPr>
    </w:p>
    <w:p w14:paraId="2763181B" w14:textId="77777777" w:rsidR="0053163D" w:rsidRPr="00FF4D10" w:rsidRDefault="0053163D">
      <w:pPr>
        <w:rPr>
          <w:rFonts w:asciiTheme="minorHAnsi" w:hAnsiTheme="minorHAnsi" w:cstheme="minorHAnsi"/>
        </w:rPr>
      </w:pPr>
    </w:p>
    <w:p w14:paraId="1FA08C6B" w14:textId="77777777" w:rsidR="0053163D" w:rsidRPr="00FF4D10" w:rsidRDefault="0053163D">
      <w:pPr>
        <w:rPr>
          <w:rFonts w:asciiTheme="minorHAnsi" w:hAnsiTheme="minorHAnsi" w:cstheme="minorHAnsi"/>
        </w:rPr>
      </w:pPr>
    </w:p>
    <w:p w14:paraId="6D3798B8" w14:textId="77777777" w:rsidR="0053163D" w:rsidRPr="00FF4D10" w:rsidRDefault="0053163D">
      <w:pPr>
        <w:rPr>
          <w:rFonts w:asciiTheme="minorHAnsi" w:hAnsiTheme="minorHAnsi" w:cstheme="minorHAnsi"/>
        </w:rPr>
      </w:pPr>
    </w:p>
    <w:p w14:paraId="08EABF5C" w14:textId="77777777" w:rsidR="0053163D" w:rsidRPr="00FF4D10" w:rsidRDefault="0053163D">
      <w:pPr>
        <w:rPr>
          <w:rFonts w:asciiTheme="minorHAnsi" w:hAnsiTheme="minorHAnsi" w:cstheme="minorHAnsi"/>
        </w:rPr>
      </w:pPr>
    </w:p>
    <w:p w14:paraId="30BBF148" w14:textId="77777777" w:rsidR="0053163D" w:rsidRPr="00FF4D10" w:rsidRDefault="0053163D">
      <w:pPr>
        <w:rPr>
          <w:rFonts w:asciiTheme="minorHAnsi" w:hAnsiTheme="minorHAnsi" w:cstheme="minorHAnsi"/>
        </w:rPr>
      </w:pPr>
    </w:p>
    <w:p w14:paraId="35242E39" w14:textId="77777777" w:rsidR="0053163D" w:rsidRPr="00FF4D10" w:rsidRDefault="0053163D">
      <w:pPr>
        <w:rPr>
          <w:rFonts w:asciiTheme="minorHAnsi" w:hAnsiTheme="minorHAnsi" w:cstheme="minorHAnsi"/>
        </w:rPr>
      </w:pPr>
    </w:p>
    <w:p w14:paraId="480E1D18" w14:textId="77777777" w:rsidR="0053163D" w:rsidRPr="00FF4D10" w:rsidRDefault="0053163D">
      <w:pPr>
        <w:rPr>
          <w:rFonts w:asciiTheme="minorHAnsi" w:hAnsiTheme="minorHAnsi" w:cstheme="minorHAnsi"/>
        </w:rPr>
      </w:pPr>
    </w:p>
    <w:p w14:paraId="607EFA22" w14:textId="77777777" w:rsidR="0053163D" w:rsidRPr="00FF4D10" w:rsidRDefault="0053163D">
      <w:pPr>
        <w:rPr>
          <w:rFonts w:asciiTheme="minorHAnsi" w:hAnsiTheme="minorHAnsi" w:cstheme="minorHAnsi"/>
        </w:rPr>
      </w:pPr>
    </w:p>
    <w:p w14:paraId="024ED115" w14:textId="77777777" w:rsidR="0053163D" w:rsidRPr="00FF4D10" w:rsidRDefault="0053163D">
      <w:pPr>
        <w:rPr>
          <w:rFonts w:asciiTheme="minorHAnsi" w:hAnsiTheme="minorHAnsi" w:cstheme="minorHAnsi"/>
        </w:rPr>
      </w:pPr>
    </w:p>
    <w:p w14:paraId="24B7C73B" w14:textId="77777777" w:rsidR="0053163D" w:rsidRPr="00FF4D10" w:rsidRDefault="0053163D">
      <w:pPr>
        <w:rPr>
          <w:rFonts w:asciiTheme="minorHAnsi" w:hAnsiTheme="minorHAnsi" w:cstheme="minorHAnsi"/>
        </w:rPr>
      </w:pPr>
    </w:p>
    <w:p w14:paraId="3962E98B" w14:textId="77777777" w:rsidR="0053163D" w:rsidRPr="00FF4D10" w:rsidRDefault="0053163D">
      <w:pPr>
        <w:rPr>
          <w:rFonts w:asciiTheme="minorHAnsi" w:hAnsiTheme="minorHAnsi" w:cstheme="minorHAnsi"/>
        </w:rPr>
      </w:pPr>
    </w:p>
    <w:p w14:paraId="22A65270" w14:textId="77777777" w:rsidR="0053163D" w:rsidRPr="00FF4D10" w:rsidRDefault="0053163D">
      <w:pPr>
        <w:rPr>
          <w:rFonts w:asciiTheme="minorHAnsi" w:hAnsiTheme="minorHAnsi" w:cstheme="minorHAnsi"/>
        </w:rPr>
      </w:pPr>
    </w:p>
    <w:p w14:paraId="61B55D77" w14:textId="77777777" w:rsidR="0053163D" w:rsidRPr="00FF4D10" w:rsidRDefault="0053163D">
      <w:pPr>
        <w:rPr>
          <w:rFonts w:asciiTheme="minorHAnsi" w:hAnsiTheme="minorHAnsi" w:cstheme="minorHAnsi"/>
        </w:rPr>
      </w:pPr>
    </w:p>
    <w:p w14:paraId="05CF82B7" w14:textId="77777777" w:rsidR="0053163D" w:rsidRPr="00FF4D10" w:rsidRDefault="0053163D">
      <w:pPr>
        <w:rPr>
          <w:rFonts w:asciiTheme="minorHAnsi" w:hAnsiTheme="minorHAnsi" w:cstheme="minorHAnsi"/>
        </w:rPr>
      </w:pPr>
    </w:p>
    <w:p w14:paraId="04D649DA" w14:textId="77777777" w:rsidR="0053163D" w:rsidRPr="00FF4D10" w:rsidRDefault="0053163D">
      <w:pPr>
        <w:rPr>
          <w:rFonts w:asciiTheme="minorHAnsi" w:hAnsiTheme="minorHAnsi" w:cstheme="minorHAnsi"/>
        </w:rPr>
      </w:pPr>
    </w:p>
    <w:p w14:paraId="2BDBD97B" w14:textId="77777777" w:rsidR="0053163D" w:rsidRPr="00FF4D10" w:rsidRDefault="0053163D">
      <w:pPr>
        <w:rPr>
          <w:rFonts w:asciiTheme="minorHAnsi" w:hAnsiTheme="minorHAnsi" w:cstheme="minorHAnsi"/>
        </w:rPr>
      </w:pPr>
    </w:p>
    <w:p w14:paraId="2C3320BF" w14:textId="77777777" w:rsidR="0053163D" w:rsidRPr="00FF4D10" w:rsidRDefault="0053163D">
      <w:pPr>
        <w:rPr>
          <w:rFonts w:asciiTheme="minorHAnsi" w:hAnsiTheme="minorHAnsi" w:cstheme="minorHAnsi"/>
        </w:rPr>
      </w:pPr>
    </w:p>
    <w:p w14:paraId="407C09CA" w14:textId="77777777" w:rsidR="0053163D" w:rsidRPr="00FF4D10" w:rsidRDefault="0053163D">
      <w:pPr>
        <w:pStyle w:val="Titre5"/>
        <w:ind w:left="699"/>
        <w:jc w:val="center"/>
        <w:rPr>
          <w:rFonts w:asciiTheme="minorHAnsi" w:hAnsiTheme="minorHAnsi" w:cstheme="minorHAnsi"/>
          <w:color w:val="auto"/>
          <w:w w:val="0"/>
          <w:sz w:val="24"/>
        </w:rPr>
      </w:pPr>
    </w:p>
    <w:p w14:paraId="71907261" w14:textId="77777777" w:rsidR="0053163D" w:rsidRPr="002535FA" w:rsidRDefault="004829F3">
      <w:pPr>
        <w:shd w:val="clear" w:color="auto" w:fill="D9D9D9"/>
        <w:jc w:val="center"/>
        <w:outlineLvl w:val="2"/>
        <w:rPr>
          <w:rFonts w:asciiTheme="minorHAnsi" w:hAnsiTheme="minorHAnsi" w:cstheme="minorHAnsi"/>
          <w:b/>
          <w:bCs/>
          <w:w w:val="0"/>
          <w:sz w:val="32"/>
          <w:szCs w:val="32"/>
        </w:rPr>
      </w:pPr>
      <w:bookmarkStart w:id="469" w:name="_Toc232169666"/>
      <w:bookmarkStart w:id="470" w:name="_Toc235342171"/>
      <w:r w:rsidRPr="002535FA">
        <w:rPr>
          <w:rFonts w:asciiTheme="minorHAnsi" w:hAnsiTheme="minorHAnsi" w:cstheme="minorHAnsi"/>
          <w:b/>
          <w:bCs/>
          <w:w w:val="0"/>
          <w:sz w:val="32"/>
          <w:szCs w:val="32"/>
        </w:rPr>
        <w:t xml:space="preserve">PIÈCE 5 : CAHIER DES CLAUSES ADMINISTRATIVES PARTICULIÈRES </w:t>
      </w:r>
      <w:bookmarkEnd w:id="469"/>
      <w:bookmarkEnd w:id="470"/>
    </w:p>
    <w:p w14:paraId="4D80F7F0" w14:textId="77777777" w:rsidR="0053163D" w:rsidRPr="00FF4D10" w:rsidRDefault="0053163D">
      <w:pPr>
        <w:rPr>
          <w:rFonts w:asciiTheme="minorHAnsi" w:hAnsiTheme="minorHAnsi" w:cstheme="minorHAnsi"/>
        </w:rPr>
      </w:pPr>
    </w:p>
    <w:p w14:paraId="67B48009" w14:textId="77777777" w:rsidR="0053163D" w:rsidRPr="00FF4D10" w:rsidRDefault="0053163D">
      <w:pPr>
        <w:rPr>
          <w:rFonts w:asciiTheme="minorHAnsi" w:hAnsiTheme="minorHAnsi" w:cstheme="minorHAnsi"/>
        </w:rPr>
      </w:pPr>
    </w:p>
    <w:p w14:paraId="12A0CEE9" w14:textId="77777777" w:rsidR="0053163D" w:rsidRPr="00FF4D10" w:rsidRDefault="0053163D">
      <w:pPr>
        <w:rPr>
          <w:rFonts w:asciiTheme="minorHAnsi" w:hAnsiTheme="minorHAnsi" w:cstheme="minorHAnsi"/>
        </w:rPr>
      </w:pPr>
    </w:p>
    <w:p w14:paraId="3E2E7ADD" w14:textId="77777777" w:rsidR="0053163D" w:rsidRPr="00FF4D10" w:rsidRDefault="0053163D">
      <w:pPr>
        <w:rPr>
          <w:rFonts w:asciiTheme="minorHAnsi" w:hAnsiTheme="minorHAnsi" w:cstheme="minorHAnsi"/>
        </w:rPr>
      </w:pPr>
    </w:p>
    <w:p w14:paraId="182C4F4C" w14:textId="77777777" w:rsidR="0053163D" w:rsidRPr="00FF4D10" w:rsidRDefault="0053163D">
      <w:pPr>
        <w:rPr>
          <w:rFonts w:asciiTheme="minorHAnsi" w:hAnsiTheme="minorHAnsi" w:cstheme="minorHAnsi"/>
        </w:rPr>
      </w:pPr>
    </w:p>
    <w:p w14:paraId="66586449" w14:textId="77777777" w:rsidR="009A53F1" w:rsidRPr="00FF4D10" w:rsidRDefault="004829F3">
      <w:pPr>
        <w:ind w:left="360"/>
        <w:jc w:val="center"/>
        <w:rPr>
          <w:rFonts w:asciiTheme="minorHAnsi" w:hAnsiTheme="minorHAnsi" w:cstheme="minorHAnsi"/>
        </w:rPr>
      </w:pPr>
      <w:r w:rsidRPr="00FF4D10">
        <w:rPr>
          <w:rFonts w:asciiTheme="minorHAnsi" w:hAnsiTheme="minorHAnsi" w:cstheme="minorHAnsi"/>
        </w:rPr>
        <w:br w:type="page"/>
      </w:r>
    </w:p>
    <w:p w14:paraId="38FA6749" w14:textId="77777777" w:rsidR="009A53F1" w:rsidRPr="00FF4D10" w:rsidRDefault="009A53F1">
      <w:pPr>
        <w:ind w:left="360"/>
        <w:jc w:val="center"/>
        <w:rPr>
          <w:rFonts w:asciiTheme="minorHAnsi" w:hAnsiTheme="minorHAnsi" w:cstheme="minorHAnsi"/>
          <w:b/>
          <w:bCs/>
        </w:rPr>
      </w:pPr>
    </w:p>
    <w:p w14:paraId="5D6BA33A" w14:textId="7BF8102D" w:rsidR="009A53F1" w:rsidRPr="00FF4D10" w:rsidRDefault="009A53F1" w:rsidP="00321EE1">
      <w:pPr>
        <w:numPr>
          <w:ilvl w:val="0"/>
          <w:numId w:val="31"/>
        </w:numPr>
        <w:pBdr>
          <w:top w:val="dotted" w:sz="8" w:space="3" w:color="auto"/>
          <w:bottom w:val="dotted" w:sz="8" w:space="0" w:color="auto"/>
        </w:pBdr>
        <w:tabs>
          <w:tab w:val="left" w:pos="284"/>
          <w:tab w:val="left" w:pos="567"/>
          <w:tab w:val="left" w:pos="851"/>
          <w:tab w:val="left" w:pos="4536"/>
          <w:tab w:val="right" w:pos="9638"/>
        </w:tabs>
        <w:spacing w:before="320" w:after="240" w:line="380" w:lineRule="exact"/>
        <w:ind w:left="720"/>
        <w:jc w:val="both"/>
        <w:outlineLvl w:val="1"/>
        <w:rPr>
          <w:rFonts w:asciiTheme="minorHAnsi" w:eastAsia="Arial" w:hAnsiTheme="minorHAnsi" w:cstheme="minorHAnsi"/>
          <w:b/>
          <w:bCs/>
          <w:iCs/>
          <w:lang w:eastAsia="en-US"/>
        </w:rPr>
      </w:pPr>
      <w:r w:rsidRPr="00FF4D10">
        <w:rPr>
          <w:rFonts w:asciiTheme="minorHAnsi" w:eastAsia="Arial" w:hAnsiTheme="minorHAnsi" w:cstheme="minorHAnsi"/>
          <w:b/>
          <w:bCs/>
          <w:iCs/>
          <w:lang w:eastAsia="en-US"/>
        </w:rPr>
        <w:t xml:space="preserve">DISPOSITIONS GENERALES </w:t>
      </w:r>
    </w:p>
    <w:p w14:paraId="6E35BE08" w14:textId="77777777" w:rsidR="009A53F1" w:rsidRPr="00FF4D10" w:rsidRDefault="009A53F1">
      <w:pPr>
        <w:ind w:left="360"/>
        <w:jc w:val="center"/>
        <w:rPr>
          <w:rFonts w:asciiTheme="minorHAnsi" w:hAnsiTheme="minorHAnsi" w:cstheme="minorHAnsi"/>
          <w:b/>
          <w:bCs/>
        </w:rPr>
      </w:pPr>
    </w:p>
    <w:p w14:paraId="2A2EEA75" w14:textId="77777777" w:rsidR="0053163D" w:rsidRPr="00FF4D10" w:rsidRDefault="0053163D">
      <w:pPr>
        <w:ind w:left="360"/>
        <w:jc w:val="both"/>
        <w:rPr>
          <w:rFonts w:asciiTheme="minorHAnsi" w:hAnsiTheme="minorHAnsi" w:cstheme="minorHAnsi"/>
        </w:rPr>
      </w:pPr>
    </w:p>
    <w:p w14:paraId="64E54C5D" w14:textId="77777777" w:rsidR="0053163D" w:rsidRPr="00FF4D10" w:rsidRDefault="004829F3" w:rsidP="00321EE1">
      <w:pPr>
        <w:pStyle w:val="Paragraphedeliste"/>
        <w:numPr>
          <w:ilvl w:val="1"/>
          <w:numId w:val="11"/>
        </w:numPr>
        <w:jc w:val="both"/>
        <w:rPr>
          <w:rFonts w:asciiTheme="minorHAnsi" w:hAnsiTheme="minorHAnsi" w:cstheme="minorHAnsi"/>
          <w:b/>
        </w:rPr>
      </w:pPr>
      <w:r w:rsidRPr="00FF4D10">
        <w:rPr>
          <w:rFonts w:asciiTheme="minorHAnsi" w:hAnsiTheme="minorHAnsi" w:cstheme="minorHAnsi"/>
          <w:b/>
        </w:rPr>
        <w:t xml:space="preserve">: </w:t>
      </w:r>
      <w:r w:rsidRPr="00FF4D10">
        <w:rPr>
          <w:rFonts w:asciiTheme="minorHAnsi" w:hAnsiTheme="minorHAnsi" w:cstheme="minorHAnsi"/>
          <w:b/>
          <w:u w:val="single"/>
        </w:rPr>
        <w:t>D</w:t>
      </w:r>
      <w:r w:rsidRPr="00FF4D10">
        <w:rPr>
          <w:rFonts w:asciiTheme="minorHAnsi" w:hAnsiTheme="minorHAnsi" w:cstheme="minorHAnsi"/>
          <w:b/>
          <w:caps/>
          <w:u w:val="single"/>
        </w:rPr>
        <w:t>éF</w:t>
      </w:r>
      <w:r w:rsidRPr="00FF4D10">
        <w:rPr>
          <w:rFonts w:asciiTheme="minorHAnsi" w:hAnsiTheme="minorHAnsi" w:cstheme="minorHAnsi"/>
          <w:b/>
          <w:u w:val="single"/>
        </w:rPr>
        <w:t>INITIONS</w:t>
      </w:r>
    </w:p>
    <w:p w14:paraId="4BAF7F06" w14:textId="77777777" w:rsidR="0053163D" w:rsidRPr="00FF4D10" w:rsidRDefault="0053163D">
      <w:pPr>
        <w:pStyle w:val="Paragraphedeliste"/>
        <w:ind w:left="360"/>
        <w:jc w:val="both"/>
        <w:rPr>
          <w:rFonts w:asciiTheme="minorHAnsi" w:hAnsiTheme="minorHAnsi" w:cstheme="minorHAnsi"/>
        </w:rPr>
      </w:pPr>
    </w:p>
    <w:p w14:paraId="26A8F0F5" w14:textId="1852984C" w:rsidR="0053163D" w:rsidRPr="00FF4D10" w:rsidRDefault="005537C8" w:rsidP="004C5DBA">
      <w:pPr>
        <w:jc w:val="both"/>
        <w:rPr>
          <w:rFonts w:asciiTheme="minorHAnsi" w:hAnsiTheme="minorHAnsi" w:cstheme="minorHAnsi"/>
        </w:rPr>
      </w:pPr>
      <w:r w:rsidRPr="00FF4D10">
        <w:rPr>
          <w:rFonts w:asciiTheme="minorHAnsi" w:eastAsia="Batang" w:hAnsiTheme="minorHAnsi" w:cstheme="minorHAnsi"/>
          <w:b/>
          <w:bCs/>
        </w:rPr>
        <w:t>WELTHUNGERHILFE</w:t>
      </w:r>
    </w:p>
    <w:p w14:paraId="3A30B06F" w14:textId="77777777" w:rsidR="004C5DBA" w:rsidRPr="00FF4D10" w:rsidRDefault="004C5DBA" w:rsidP="004C5DBA">
      <w:pPr>
        <w:jc w:val="both"/>
        <w:rPr>
          <w:rFonts w:asciiTheme="minorHAnsi" w:hAnsiTheme="minorHAnsi" w:cstheme="minorHAnsi"/>
        </w:rPr>
      </w:pPr>
    </w:p>
    <w:p w14:paraId="4766D86A" w14:textId="17C4D2B5" w:rsidR="0053163D" w:rsidRPr="00FF4D10" w:rsidRDefault="0093272E">
      <w:pPr>
        <w:jc w:val="both"/>
        <w:rPr>
          <w:rFonts w:asciiTheme="minorHAnsi" w:eastAsia="Batang" w:hAnsiTheme="minorHAnsi" w:cstheme="minorHAnsi"/>
          <w:b/>
          <w:bCs/>
        </w:rPr>
      </w:pPr>
      <w:r w:rsidRPr="00FF4D10">
        <w:rPr>
          <w:rFonts w:asciiTheme="minorHAnsi" w:hAnsiTheme="minorHAnsi" w:cstheme="minorHAnsi"/>
          <w:b/>
          <w:bCs/>
          <w:w w:val="0"/>
        </w:rPr>
        <w:t xml:space="preserve">- </w:t>
      </w:r>
      <w:bookmarkStart w:id="471" w:name="_Hlk84327785"/>
      <w:r w:rsidRPr="00FF4D10">
        <w:rPr>
          <w:rFonts w:asciiTheme="minorHAnsi" w:hAnsiTheme="minorHAnsi" w:cstheme="minorHAnsi"/>
          <w:b/>
          <w:bCs/>
          <w:w w:val="0"/>
        </w:rPr>
        <w:t>les 09 communes de la province du BAM et dans la commune de Fada dans la province du Gourma</w:t>
      </w:r>
      <w:bookmarkEnd w:id="471"/>
    </w:p>
    <w:p w14:paraId="5B2628F9" w14:textId="77777777" w:rsidR="0053163D" w:rsidRPr="00FF4D10" w:rsidRDefault="0053163D">
      <w:pPr>
        <w:jc w:val="both"/>
        <w:rPr>
          <w:rFonts w:asciiTheme="minorHAnsi" w:eastAsia="Batang" w:hAnsiTheme="minorHAnsi" w:cstheme="minorHAnsi"/>
          <w:b/>
          <w:bCs/>
        </w:rPr>
      </w:pPr>
    </w:p>
    <w:p w14:paraId="61FEB43E" w14:textId="3562AB13" w:rsidR="0053163D" w:rsidRPr="00FF4D10" w:rsidRDefault="004D0A92">
      <w:pPr>
        <w:jc w:val="both"/>
        <w:rPr>
          <w:rFonts w:asciiTheme="minorHAnsi" w:hAnsiTheme="minorHAnsi" w:cstheme="minorHAnsi"/>
        </w:rPr>
      </w:pPr>
      <w:r w:rsidRPr="00FF4D10">
        <w:rPr>
          <w:rFonts w:asciiTheme="minorHAnsi" w:eastAsia="Batang" w:hAnsiTheme="minorHAnsi" w:cstheme="minorHAnsi"/>
          <w:b/>
          <w:bCs/>
        </w:rPr>
        <w:t>commanditaire</w:t>
      </w:r>
      <w:r w:rsidR="004829F3" w:rsidRPr="00FF4D10">
        <w:rPr>
          <w:rFonts w:asciiTheme="minorHAnsi" w:eastAsia="Batang" w:hAnsiTheme="minorHAnsi" w:cstheme="minorHAnsi"/>
          <w:b/>
          <w:bCs/>
        </w:rPr>
        <w:t xml:space="preserve"> : </w:t>
      </w:r>
      <w:r w:rsidR="004829F3" w:rsidRPr="00FF4D10">
        <w:rPr>
          <w:rFonts w:asciiTheme="minorHAnsi" w:hAnsiTheme="minorHAnsi" w:cstheme="minorHAnsi"/>
        </w:rPr>
        <w:t>l’</w:t>
      </w:r>
      <w:r w:rsidR="004829F3" w:rsidRPr="00FF4D10">
        <w:rPr>
          <w:rFonts w:asciiTheme="minorHAnsi" w:eastAsia="Batang" w:hAnsiTheme="minorHAnsi" w:cstheme="minorHAnsi"/>
        </w:rPr>
        <w:t xml:space="preserve">équipe technique du projet </w:t>
      </w:r>
      <w:r w:rsidR="00EA673B" w:rsidRPr="00FF4D10">
        <w:rPr>
          <w:rFonts w:asciiTheme="minorHAnsi" w:eastAsia="Batang" w:hAnsiTheme="minorHAnsi" w:cstheme="minorHAnsi"/>
          <w:i/>
        </w:rPr>
        <w:t>BFA 109</w:t>
      </w:r>
      <w:r w:rsidR="0093272E" w:rsidRPr="00FF4D10">
        <w:rPr>
          <w:rFonts w:asciiTheme="minorHAnsi" w:eastAsia="Batang" w:hAnsiTheme="minorHAnsi" w:cstheme="minorHAnsi"/>
          <w:i/>
        </w:rPr>
        <w:t>5</w:t>
      </w:r>
      <w:r w:rsidRPr="00FF4D10">
        <w:rPr>
          <w:rFonts w:asciiTheme="minorHAnsi" w:eastAsia="Batang" w:hAnsiTheme="minorHAnsi" w:cstheme="minorHAnsi"/>
          <w:i/>
        </w:rPr>
        <w:t xml:space="preserve"> (WELTHUNGERHILFE)</w:t>
      </w:r>
      <w:r w:rsidR="004829F3" w:rsidRPr="00FF4D10">
        <w:rPr>
          <w:rFonts w:asciiTheme="minorHAnsi" w:eastAsia="Batang" w:hAnsiTheme="minorHAnsi" w:cstheme="minorHAnsi"/>
        </w:rPr>
        <w:t xml:space="preserve">, </w:t>
      </w:r>
      <w:r w:rsidR="0093272E" w:rsidRPr="00FF4D10">
        <w:rPr>
          <w:rFonts w:asciiTheme="minorHAnsi" w:eastAsia="Batang" w:hAnsiTheme="minorHAnsi" w:cstheme="minorHAnsi"/>
        </w:rPr>
        <w:t>les 09 communes de la province du BAM et dans la commune de Fada dans la province du Gourma</w:t>
      </w:r>
      <w:r w:rsidR="004829F3" w:rsidRPr="00FF4D10">
        <w:rPr>
          <w:rFonts w:asciiTheme="minorHAnsi" w:eastAsia="Batang" w:hAnsiTheme="minorHAnsi" w:cstheme="minorHAnsi"/>
        </w:rPr>
        <w:t>.</w:t>
      </w:r>
    </w:p>
    <w:p w14:paraId="03559BEC" w14:textId="77777777" w:rsidR="0053163D" w:rsidRPr="00FF4D10" w:rsidRDefault="0053163D">
      <w:pPr>
        <w:jc w:val="both"/>
        <w:rPr>
          <w:rFonts w:asciiTheme="minorHAnsi" w:hAnsiTheme="minorHAnsi" w:cstheme="minorHAnsi"/>
        </w:rPr>
      </w:pPr>
    </w:p>
    <w:p w14:paraId="064B67B5" w14:textId="1239AEA2" w:rsidR="0053163D" w:rsidRPr="00FF4D10" w:rsidRDefault="004D0A92">
      <w:pPr>
        <w:jc w:val="both"/>
        <w:rPr>
          <w:rFonts w:asciiTheme="minorHAnsi" w:hAnsiTheme="minorHAnsi" w:cstheme="minorHAnsi"/>
        </w:rPr>
      </w:pPr>
      <w:r w:rsidRPr="00FF4D10">
        <w:rPr>
          <w:rFonts w:asciiTheme="minorHAnsi" w:eastAsia="Batang" w:hAnsiTheme="minorHAnsi" w:cstheme="minorHAnsi"/>
          <w:b/>
          <w:bCs/>
        </w:rPr>
        <w:t>Fournisseur</w:t>
      </w:r>
      <w:r w:rsidR="004829F3" w:rsidRPr="00FF4D10">
        <w:rPr>
          <w:rFonts w:asciiTheme="minorHAnsi" w:eastAsia="Batang" w:hAnsiTheme="minorHAnsi" w:cstheme="minorHAnsi"/>
          <w:b/>
          <w:bCs/>
        </w:rPr>
        <w:t xml:space="preserve"> : </w:t>
      </w:r>
      <w:r w:rsidR="00240CCB" w:rsidRPr="00FF4D10">
        <w:rPr>
          <w:rFonts w:asciiTheme="minorHAnsi" w:eastAsia="Batang" w:hAnsiTheme="minorHAnsi" w:cstheme="minorHAnsi"/>
        </w:rPr>
        <w:t>le fournisseur</w:t>
      </w:r>
      <w:r w:rsidR="004829F3" w:rsidRPr="00FF4D10">
        <w:rPr>
          <w:rFonts w:asciiTheme="minorHAnsi" w:hAnsiTheme="minorHAnsi" w:cstheme="minorHAnsi"/>
        </w:rPr>
        <w:t xml:space="preserve"> est la personne physique ou morale dûment autorisée par </w:t>
      </w:r>
      <w:proofErr w:type="spellStart"/>
      <w:r w:rsidR="00294066" w:rsidRPr="00FF4D10">
        <w:rPr>
          <w:rFonts w:asciiTheme="minorHAnsi" w:hAnsiTheme="minorHAnsi" w:cstheme="minorHAnsi"/>
        </w:rPr>
        <w:t>Welthungerhilfe</w:t>
      </w:r>
      <w:proofErr w:type="spellEnd"/>
      <w:r w:rsidR="00294066" w:rsidRPr="00FF4D10">
        <w:rPr>
          <w:rFonts w:asciiTheme="minorHAnsi" w:hAnsiTheme="minorHAnsi" w:cstheme="minorHAnsi"/>
        </w:rPr>
        <w:t xml:space="preserve"> (WHH)</w:t>
      </w:r>
      <w:r w:rsidR="004829F3" w:rsidRPr="00FF4D10">
        <w:rPr>
          <w:rFonts w:asciiTheme="minorHAnsi" w:hAnsiTheme="minorHAnsi" w:cstheme="minorHAnsi"/>
        </w:rPr>
        <w:t xml:space="preserve"> à exécuter les </w:t>
      </w:r>
      <w:r w:rsidRPr="00FF4D10">
        <w:rPr>
          <w:rFonts w:asciiTheme="minorHAnsi" w:hAnsiTheme="minorHAnsi" w:cstheme="minorHAnsi"/>
        </w:rPr>
        <w:t>livraisons</w:t>
      </w:r>
      <w:r w:rsidR="004829F3" w:rsidRPr="00FF4D10">
        <w:rPr>
          <w:rFonts w:asciiTheme="minorHAnsi" w:hAnsiTheme="minorHAnsi" w:cstheme="minorHAnsi"/>
        </w:rPr>
        <w:t>.</w:t>
      </w:r>
    </w:p>
    <w:p w14:paraId="15D63C5C" w14:textId="77777777" w:rsidR="0053163D" w:rsidRPr="00FF4D10" w:rsidRDefault="0053163D">
      <w:pPr>
        <w:jc w:val="both"/>
        <w:rPr>
          <w:rFonts w:asciiTheme="minorHAnsi" w:eastAsia="Batang" w:hAnsiTheme="minorHAnsi" w:cstheme="minorHAnsi"/>
          <w:b/>
          <w:bCs/>
        </w:rPr>
      </w:pPr>
    </w:p>
    <w:p w14:paraId="1F873CD6" w14:textId="77777777"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Les jours</w:t>
      </w:r>
      <w:r w:rsidRPr="00FF4D10">
        <w:rPr>
          <w:rFonts w:asciiTheme="minorHAnsi" w:eastAsia="Batang" w:hAnsiTheme="minorHAnsi" w:cstheme="minorHAnsi"/>
        </w:rPr>
        <w:t xml:space="preserve"> sont des jours calendaires, les mois sont des mois calendaires.</w:t>
      </w:r>
    </w:p>
    <w:p w14:paraId="2235B230" w14:textId="77777777" w:rsidR="0053163D" w:rsidRPr="00FF4D10" w:rsidRDefault="0053163D">
      <w:pPr>
        <w:jc w:val="both"/>
        <w:rPr>
          <w:rFonts w:asciiTheme="minorHAnsi" w:eastAsia="Batang" w:hAnsiTheme="minorHAnsi" w:cstheme="minorHAnsi"/>
        </w:rPr>
      </w:pPr>
    </w:p>
    <w:p w14:paraId="0101AA1E" w14:textId="21CCFC02"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Une malfaçon</w:t>
      </w:r>
      <w:r w:rsidRPr="00FF4D10">
        <w:rPr>
          <w:rFonts w:asciiTheme="minorHAnsi" w:eastAsia="Batang" w:hAnsiTheme="minorHAnsi" w:cstheme="minorHAnsi"/>
        </w:rPr>
        <w:t xml:space="preserve"> est toute partie des</w:t>
      </w:r>
      <w:r w:rsidR="004D0A92" w:rsidRPr="00FF4D10">
        <w:rPr>
          <w:rFonts w:asciiTheme="minorHAnsi" w:eastAsia="Batang" w:hAnsiTheme="minorHAnsi" w:cstheme="minorHAnsi"/>
        </w:rPr>
        <w:t xml:space="preserve"> articles</w:t>
      </w:r>
      <w:r w:rsidRPr="00FF4D10">
        <w:rPr>
          <w:rFonts w:asciiTheme="minorHAnsi" w:eastAsia="Batang" w:hAnsiTheme="minorHAnsi" w:cstheme="minorHAnsi"/>
        </w:rPr>
        <w:t xml:space="preserve"> qui n’est pas réalisée conformément au marché.</w:t>
      </w:r>
    </w:p>
    <w:p w14:paraId="37E7E9BC" w14:textId="77777777" w:rsidR="0053163D" w:rsidRPr="00FF4D10" w:rsidRDefault="0053163D">
      <w:pPr>
        <w:jc w:val="both"/>
        <w:rPr>
          <w:rFonts w:asciiTheme="minorHAnsi" w:eastAsia="Batang" w:hAnsiTheme="minorHAnsi" w:cstheme="minorHAnsi"/>
        </w:rPr>
      </w:pPr>
    </w:p>
    <w:p w14:paraId="56FEAAE9" w14:textId="2F2D9820"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Le marché</w:t>
      </w:r>
      <w:r w:rsidRPr="00FF4D10">
        <w:rPr>
          <w:rFonts w:asciiTheme="minorHAnsi" w:eastAsia="Batang" w:hAnsiTheme="minorHAnsi" w:cstheme="minorHAnsi"/>
        </w:rPr>
        <w:t xml:space="preserve"> est le contrat conclu entre l’administration et l</w:t>
      </w:r>
      <w:r w:rsidR="004D0A92" w:rsidRPr="00FF4D10">
        <w:rPr>
          <w:rFonts w:asciiTheme="minorHAnsi" w:eastAsia="Batang" w:hAnsiTheme="minorHAnsi" w:cstheme="minorHAnsi"/>
        </w:rPr>
        <w:t>e fournisseur</w:t>
      </w:r>
      <w:r w:rsidRPr="00FF4D10">
        <w:rPr>
          <w:rFonts w:asciiTheme="minorHAnsi" w:eastAsia="Batang" w:hAnsiTheme="minorHAnsi" w:cstheme="minorHAnsi"/>
        </w:rPr>
        <w:t xml:space="preserve">, pour </w:t>
      </w:r>
      <w:r w:rsidR="004D0A92" w:rsidRPr="00FF4D10">
        <w:rPr>
          <w:rFonts w:asciiTheme="minorHAnsi" w:eastAsia="Batang" w:hAnsiTheme="minorHAnsi" w:cstheme="minorHAnsi"/>
        </w:rPr>
        <w:t>fournir et livrer les kits .</w:t>
      </w:r>
    </w:p>
    <w:p w14:paraId="02EF9B3E" w14:textId="77777777" w:rsidR="0053163D" w:rsidRPr="00FF4D10" w:rsidRDefault="0053163D">
      <w:pPr>
        <w:jc w:val="both"/>
        <w:rPr>
          <w:rFonts w:asciiTheme="minorHAnsi" w:eastAsia="Batang" w:hAnsiTheme="minorHAnsi" w:cstheme="minorHAnsi"/>
        </w:rPr>
      </w:pPr>
    </w:p>
    <w:p w14:paraId="3FB29B31" w14:textId="30D2CDCD"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Une modification</w:t>
      </w:r>
      <w:r w:rsidRPr="00FF4D10">
        <w:rPr>
          <w:rFonts w:asciiTheme="minorHAnsi" w:eastAsia="Batang" w:hAnsiTheme="minorHAnsi" w:cstheme="minorHAnsi"/>
        </w:rPr>
        <w:t xml:space="preserve"> est une instruction donnée par </w:t>
      </w:r>
      <w:proofErr w:type="spellStart"/>
      <w:r w:rsidR="00294066" w:rsidRPr="00FF4D10">
        <w:rPr>
          <w:rFonts w:asciiTheme="minorHAnsi" w:eastAsia="Batang" w:hAnsiTheme="minorHAnsi" w:cstheme="minorHAnsi"/>
        </w:rPr>
        <w:t>Welthungerhilfe</w:t>
      </w:r>
      <w:proofErr w:type="spellEnd"/>
      <w:r w:rsidR="00294066" w:rsidRPr="00FF4D10">
        <w:rPr>
          <w:rFonts w:asciiTheme="minorHAnsi" w:eastAsia="Batang" w:hAnsiTheme="minorHAnsi" w:cstheme="minorHAnsi"/>
        </w:rPr>
        <w:t xml:space="preserve"> (WHH)</w:t>
      </w:r>
      <w:r w:rsidRPr="00FF4D10">
        <w:rPr>
          <w:rFonts w:asciiTheme="minorHAnsi" w:eastAsia="Batang" w:hAnsiTheme="minorHAnsi" w:cstheme="minorHAnsi"/>
        </w:rPr>
        <w:t xml:space="preserve"> (suivant un ordre de service) et qui modifie l</w:t>
      </w:r>
      <w:r w:rsidR="004D0A92" w:rsidRPr="00FF4D10">
        <w:rPr>
          <w:rFonts w:asciiTheme="minorHAnsi" w:eastAsia="Batang" w:hAnsiTheme="minorHAnsi" w:cstheme="minorHAnsi"/>
        </w:rPr>
        <w:t>es quantités ou la nature de l’acquisition</w:t>
      </w:r>
      <w:r w:rsidRPr="00FF4D10">
        <w:rPr>
          <w:rFonts w:asciiTheme="minorHAnsi" w:eastAsia="Batang" w:hAnsiTheme="minorHAnsi" w:cstheme="minorHAnsi"/>
        </w:rPr>
        <w:t>.</w:t>
      </w:r>
    </w:p>
    <w:p w14:paraId="41F87F71" w14:textId="77777777" w:rsidR="0053163D" w:rsidRPr="00FF4D10" w:rsidRDefault="0053163D">
      <w:pPr>
        <w:jc w:val="both"/>
        <w:rPr>
          <w:rFonts w:asciiTheme="minorHAnsi" w:eastAsia="Batang" w:hAnsiTheme="minorHAnsi" w:cstheme="minorHAnsi"/>
        </w:rPr>
      </w:pPr>
    </w:p>
    <w:p w14:paraId="753DE751" w14:textId="67B063BE"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 xml:space="preserve">L’offre </w:t>
      </w:r>
      <w:r w:rsidR="004D0A92" w:rsidRPr="00FF4D10">
        <w:rPr>
          <w:rFonts w:asciiTheme="minorHAnsi" w:eastAsia="Batang" w:hAnsiTheme="minorHAnsi" w:cstheme="minorHAnsi"/>
          <w:b/>
          <w:bCs/>
        </w:rPr>
        <w:t xml:space="preserve">du </w:t>
      </w:r>
      <w:r w:rsidR="00A25EAE" w:rsidRPr="00FF4D10">
        <w:rPr>
          <w:rFonts w:asciiTheme="minorHAnsi" w:eastAsia="Batang" w:hAnsiTheme="minorHAnsi" w:cstheme="minorHAnsi"/>
          <w:b/>
          <w:bCs/>
        </w:rPr>
        <w:t>fournisseur :</w:t>
      </w:r>
      <w:r w:rsidRPr="00FF4D10">
        <w:rPr>
          <w:rFonts w:asciiTheme="minorHAnsi" w:eastAsia="Batang" w:hAnsiTheme="minorHAnsi" w:cstheme="minorHAnsi"/>
          <w:b/>
          <w:bCs/>
        </w:rPr>
        <w:t xml:space="preserve"> </w:t>
      </w:r>
      <w:r w:rsidRPr="00FF4D10">
        <w:rPr>
          <w:rFonts w:asciiTheme="minorHAnsi" w:eastAsia="Batang" w:hAnsiTheme="minorHAnsi" w:cstheme="minorHAnsi"/>
        </w:rPr>
        <w:t>désigne le document complet présenté par l</w:t>
      </w:r>
      <w:r w:rsidR="004D0A92" w:rsidRPr="00FF4D10">
        <w:rPr>
          <w:rFonts w:asciiTheme="minorHAnsi" w:eastAsia="Batang" w:hAnsiTheme="minorHAnsi" w:cstheme="minorHAnsi"/>
        </w:rPr>
        <w:t>e fournisseur</w:t>
      </w:r>
      <w:r w:rsidRPr="00FF4D10">
        <w:rPr>
          <w:rFonts w:asciiTheme="minorHAnsi" w:eastAsia="Batang" w:hAnsiTheme="minorHAnsi" w:cstheme="minorHAnsi"/>
        </w:rPr>
        <w:t xml:space="preserve"> à l’administration en réponse à l’appel d’offres.</w:t>
      </w:r>
    </w:p>
    <w:p w14:paraId="62E00363" w14:textId="77777777" w:rsidR="0053163D" w:rsidRPr="00FF4D10" w:rsidRDefault="0053163D">
      <w:pPr>
        <w:jc w:val="both"/>
        <w:rPr>
          <w:rFonts w:asciiTheme="minorHAnsi" w:eastAsia="Batang" w:hAnsiTheme="minorHAnsi" w:cstheme="minorHAnsi"/>
        </w:rPr>
      </w:pPr>
    </w:p>
    <w:p w14:paraId="46EEDBA2" w14:textId="77777777"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 xml:space="preserve">Le montant du marché </w:t>
      </w:r>
      <w:r w:rsidRPr="00FF4D10">
        <w:rPr>
          <w:rFonts w:asciiTheme="minorHAnsi" w:eastAsia="Batang" w:hAnsiTheme="minorHAnsi" w:cstheme="minorHAnsi"/>
        </w:rPr>
        <w:t>est le prix précisé dans la lettre d’acceptation et ensuite ajusté conformément aux dispositions du marché.</w:t>
      </w:r>
    </w:p>
    <w:p w14:paraId="546CBA8E" w14:textId="77777777" w:rsidR="0053163D" w:rsidRPr="00FF4D10" w:rsidRDefault="0053163D">
      <w:pPr>
        <w:jc w:val="both"/>
        <w:rPr>
          <w:rFonts w:asciiTheme="minorHAnsi" w:eastAsia="Batang" w:hAnsiTheme="minorHAnsi" w:cstheme="minorHAnsi"/>
        </w:rPr>
      </w:pPr>
    </w:p>
    <w:p w14:paraId="6A3DB838" w14:textId="77777777" w:rsidR="0053163D" w:rsidRPr="00FF4D10" w:rsidRDefault="004829F3">
      <w:pPr>
        <w:jc w:val="both"/>
        <w:rPr>
          <w:rFonts w:asciiTheme="minorHAnsi" w:eastAsia="Batang" w:hAnsiTheme="minorHAnsi" w:cstheme="minorHAnsi"/>
        </w:rPr>
      </w:pPr>
      <w:r w:rsidRPr="00FF4D10">
        <w:rPr>
          <w:rFonts w:asciiTheme="minorHAnsi" w:eastAsia="Batang" w:hAnsiTheme="minorHAnsi" w:cstheme="minorHAnsi"/>
          <w:b/>
          <w:bCs/>
        </w:rPr>
        <w:t>Le montant initial du marché</w:t>
      </w:r>
      <w:r w:rsidRPr="00FF4D10">
        <w:rPr>
          <w:rFonts w:asciiTheme="minorHAnsi" w:eastAsia="Batang" w:hAnsiTheme="minorHAnsi" w:cstheme="minorHAnsi"/>
        </w:rPr>
        <w:t xml:space="preserve"> est le montant du marché à la date de l’acceptation écrite de la soumission par l’administration.</w:t>
      </w:r>
    </w:p>
    <w:p w14:paraId="42E5D701" w14:textId="77777777" w:rsidR="0053163D" w:rsidRPr="00FF4D10" w:rsidRDefault="0053163D">
      <w:pPr>
        <w:jc w:val="both"/>
        <w:rPr>
          <w:rFonts w:asciiTheme="minorHAnsi" w:eastAsia="Batang" w:hAnsiTheme="minorHAnsi" w:cstheme="minorHAnsi"/>
        </w:rPr>
      </w:pPr>
    </w:p>
    <w:p w14:paraId="0A87442B" w14:textId="77777777" w:rsidR="00F30954" w:rsidRPr="00FF4D10" w:rsidRDefault="00F30954">
      <w:pPr>
        <w:jc w:val="both"/>
        <w:rPr>
          <w:rFonts w:asciiTheme="minorHAnsi" w:hAnsiTheme="minorHAnsi" w:cstheme="minorHAnsi"/>
          <w:b/>
        </w:rPr>
      </w:pPr>
    </w:p>
    <w:p w14:paraId="7CA7573C" w14:textId="5157F8B7" w:rsidR="0053163D" w:rsidRPr="00FF4D10" w:rsidRDefault="004829F3">
      <w:pPr>
        <w:jc w:val="both"/>
        <w:rPr>
          <w:rFonts w:asciiTheme="minorHAnsi" w:hAnsiTheme="minorHAnsi" w:cstheme="minorHAnsi"/>
          <w:b/>
          <w:caps/>
          <w:u w:val="single"/>
        </w:rPr>
      </w:pPr>
      <w:r w:rsidRPr="00FF4D10">
        <w:rPr>
          <w:rFonts w:asciiTheme="minorHAnsi" w:hAnsiTheme="minorHAnsi" w:cstheme="minorHAnsi"/>
          <w:b/>
        </w:rPr>
        <w:t xml:space="preserve">1-2 : </w:t>
      </w:r>
      <w:r w:rsidRPr="00FF4D10">
        <w:rPr>
          <w:rFonts w:asciiTheme="minorHAnsi" w:hAnsiTheme="minorHAnsi" w:cstheme="minorHAnsi"/>
          <w:b/>
          <w:u w:val="single"/>
        </w:rPr>
        <w:t>OBJET DU MARCH</w:t>
      </w:r>
      <w:r w:rsidRPr="00FF4D10">
        <w:rPr>
          <w:rFonts w:asciiTheme="minorHAnsi" w:hAnsiTheme="minorHAnsi" w:cstheme="minorHAnsi"/>
          <w:b/>
          <w:caps/>
          <w:u w:val="single"/>
        </w:rPr>
        <w:t>é</w:t>
      </w:r>
    </w:p>
    <w:p w14:paraId="36ED7061" w14:textId="4DFD024B" w:rsidR="00EA673B" w:rsidRPr="00FF4D10" w:rsidRDefault="00EA673B">
      <w:pPr>
        <w:jc w:val="both"/>
        <w:rPr>
          <w:rFonts w:asciiTheme="minorHAnsi" w:hAnsiTheme="minorHAnsi" w:cstheme="minorHAnsi"/>
          <w:b/>
          <w:caps/>
          <w:u w:val="single"/>
        </w:rPr>
      </w:pPr>
    </w:p>
    <w:p w14:paraId="7E4DD4E7" w14:textId="0AEDA412" w:rsidR="00EA673B" w:rsidRPr="00FF4D10" w:rsidRDefault="00EA673B">
      <w:pPr>
        <w:jc w:val="both"/>
        <w:rPr>
          <w:rFonts w:asciiTheme="minorHAnsi" w:hAnsiTheme="minorHAnsi" w:cstheme="minorHAnsi"/>
          <w:b/>
          <w:caps/>
          <w:u w:val="single"/>
        </w:rPr>
      </w:pPr>
    </w:p>
    <w:p w14:paraId="59BC0DA5" w14:textId="61BC3300" w:rsidR="00EA673B" w:rsidRPr="00FF4D10" w:rsidRDefault="00EA673B" w:rsidP="00535265">
      <w:pPr>
        <w:tabs>
          <w:tab w:val="left" w:pos="7832"/>
        </w:tabs>
        <w:rPr>
          <w:rFonts w:asciiTheme="minorHAnsi" w:hAnsiTheme="minorHAnsi" w:cstheme="minorHAnsi"/>
          <w:bCs/>
          <w:iCs/>
          <w:w w:val="0"/>
          <w:lang w:val="fr-BF"/>
        </w:rPr>
      </w:pPr>
      <w:r w:rsidRPr="00FF4D10">
        <w:rPr>
          <w:rFonts w:asciiTheme="minorHAnsi" w:hAnsiTheme="minorHAnsi" w:cstheme="minorHAnsi"/>
          <w:b/>
          <w:bCs/>
          <w:iCs/>
          <w:w w:val="0"/>
          <w:lang w:val="fr-CA"/>
        </w:rPr>
        <w:t xml:space="preserve">Lot </w:t>
      </w:r>
      <w:r w:rsidRPr="00FF4D10">
        <w:rPr>
          <w:rFonts w:asciiTheme="minorHAnsi" w:hAnsiTheme="minorHAnsi" w:cstheme="minorHAnsi"/>
          <w:b/>
          <w:bCs/>
          <w:iCs/>
          <w:w w:val="0"/>
        </w:rPr>
        <w:t>1</w:t>
      </w:r>
      <w:r w:rsidR="00A25EAE" w:rsidRPr="00FF4D10">
        <w:rPr>
          <w:rFonts w:asciiTheme="minorHAnsi" w:hAnsiTheme="minorHAnsi" w:cstheme="minorHAnsi"/>
          <w:b/>
          <w:bCs/>
          <w:iCs/>
          <w:w w:val="0"/>
        </w:rPr>
        <w:t xml:space="preserve">: </w:t>
      </w:r>
      <w:r w:rsidR="00535265" w:rsidRPr="00FF4D10">
        <w:rPr>
          <w:rFonts w:asciiTheme="minorHAnsi" w:hAnsiTheme="minorHAnsi" w:cstheme="minorHAnsi"/>
          <w:b/>
          <w:bCs/>
          <w:iCs/>
          <w:w w:val="0"/>
        </w:rPr>
        <w:t xml:space="preserve"> </w:t>
      </w:r>
      <w:proofErr w:type="spellStart"/>
      <w:r w:rsidR="00A25EAE" w:rsidRPr="00FF4D10">
        <w:rPr>
          <w:rFonts w:asciiTheme="minorHAnsi" w:hAnsiTheme="minorHAnsi" w:cstheme="minorHAnsi"/>
          <w:b/>
          <w:bCs/>
          <w:iCs/>
          <w:w w:val="0"/>
        </w:rPr>
        <w:t>acquisiton</w:t>
      </w:r>
      <w:proofErr w:type="spellEnd"/>
      <w:r w:rsidR="00A25EAE" w:rsidRPr="00FF4D10">
        <w:rPr>
          <w:rFonts w:asciiTheme="minorHAnsi" w:hAnsiTheme="minorHAnsi" w:cstheme="minorHAnsi"/>
          <w:b/>
          <w:bCs/>
          <w:iCs/>
          <w:w w:val="0"/>
        </w:rPr>
        <w:t xml:space="preserve"> de six cent (600) kits cuisines</w:t>
      </w:r>
    </w:p>
    <w:p w14:paraId="3ACA9EB2" w14:textId="77777777" w:rsidR="004C5DBA" w:rsidRPr="00FF4D10" w:rsidRDefault="004C5DBA">
      <w:pPr>
        <w:jc w:val="both"/>
        <w:rPr>
          <w:rFonts w:asciiTheme="minorHAnsi" w:hAnsiTheme="minorHAnsi" w:cstheme="minorHAnsi"/>
        </w:rPr>
      </w:pPr>
    </w:p>
    <w:p w14:paraId="0A36DCEC" w14:textId="6F5C717F" w:rsidR="004C5DBA" w:rsidRPr="00FF4D10" w:rsidRDefault="004C5DBA" w:rsidP="00535265">
      <w:pPr>
        <w:spacing w:after="160" w:line="259" w:lineRule="auto"/>
        <w:contextualSpacing/>
        <w:jc w:val="both"/>
        <w:rPr>
          <w:rFonts w:asciiTheme="minorHAnsi" w:hAnsiTheme="minorHAnsi" w:cstheme="minorHAnsi"/>
          <w:bCs/>
          <w:iCs/>
          <w:w w:val="0"/>
        </w:rPr>
      </w:pPr>
      <w:r w:rsidRPr="00FF4D10">
        <w:rPr>
          <w:rFonts w:asciiTheme="minorHAnsi" w:hAnsiTheme="minorHAnsi" w:cstheme="minorHAnsi"/>
          <w:b/>
          <w:bCs/>
          <w:iCs/>
          <w:w w:val="0"/>
          <w:lang w:val="fr-CA"/>
        </w:rPr>
        <w:t xml:space="preserve">Lot </w:t>
      </w:r>
      <w:r w:rsidR="00EA673B" w:rsidRPr="00FF4D10">
        <w:rPr>
          <w:rFonts w:asciiTheme="minorHAnsi" w:hAnsiTheme="minorHAnsi" w:cstheme="minorHAnsi"/>
          <w:b/>
          <w:bCs/>
          <w:iCs/>
          <w:w w:val="0"/>
        </w:rPr>
        <w:t>2</w:t>
      </w:r>
      <w:r w:rsidRPr="00FF4D10">
        <w:rPr>
          <w:rFonts w:asciiTheme="minorHAnsi" w:hAnsiTheme="minorHAnsi" w:cstheme="minorHAnsi"/>
          <w:b/>
          <w:bCs/>
          <w:iCs/>
          <w:w w:val="0"/>
          <w:lang w:val="fr-CA"/>
        </w:rPr>
        <w:t xml:space="preserve"> </w:t>
      </w:r>
      <w:bookmarkStart w:id="472" w:name="_Hlk64364955"/>
      <w:r w:rsidR="00A25EAE" w:rsidRPr="00FF4D10">
        <w:rPr>
          <w:rFonts w:asciiTheme="minorHAnsi" w:hAnsiTheme="minorHAnsi" w:cstheme="minorHAnsi"/>
          <w:b/>
          <w:bCs/>
          <w:iCs/>
          <w:w w:val="0"/>
        </w:rPr>
        <w:t xml:space="preserve">: </w:t>
      </w:r>
      <w:proofErr w:type="spellStart"/>
      <w:r w:rsidR="00A25EAE" w:rsidRPr="00FF4D10">
        <w:rPr>
          <w:rFonts w:asciiTheme="minorHAnsi" w:hAnsiTheme="minorHAnsi" w:cstheme="minorHAnsi"/>
          <w:b/>
          <w:bCs/>
          <w:iCs/>
          <w:w w:val="0"/>
        </w:rPr>
        <w:t>acquisiton</w:t>
      </w:r>
      <w:proofErr w:type="spellEnd"/>
      <w:r w:rsidR="00A25EAE" w:rsidRPr="00FF4D10">
        <w:rPr>
          <w:rFonts w:asciiTheme="minorHAnsi" w:hAnsiTheme="minorHAnsi" w:cstheme="minorHAnsi"/>
          <w:b/>
          <w:bCs/>
          <w:iCs/>
          <w:w w:val="0"/>
        </w:rPr>
        <w:t xml:space="preserve"> de deux mille (2000) kits dignités</w:t>
      </w:r>
    </w:p>
    <w:bookmarkEnd w:id="472"/>
    <w:p w14:paraId="33FA276C" w14:textId="77777777" w:rsidR="00A25EAE" w:rsidRPr="00FF4D10" w:rsidRDefault="00A25EAE">
      <w:pPr>
        <w:jc w:val="both"/>
        <w:rPr>
          <w:rFonts w:asciiTheme="minorHAnsi" w:hAnsiTheme="minorHAnsi" w:cstheme="minorHAnsi"/>
          <w:u w:val="single"/>
        </w:rPr>
      </w:pPr>
    </w:p>
    <w:p w14:paraId="43C1B1C8" w14:textId="487B0EF8" w:rsidR="0053163D" w:rsidRPr="00FF4D10" w:rsidRDefault="004829F3">
      <w:pPr>
        <w:jc w:val="both"/>
        <w:rPr>
          <w:rFonts w:asciiTheme="minorHAnsi" w:hAnsiTheme="minorHAnsi" w:cstheme="minorHAnsi"/>
          <w:u w:val="single"/>
        </w:rPr>
      </w:pPr>
      <w:r w:rsidRPr="00FF4D10">
        <w:rPr>
          <w:rFonts w:asciiTheme="minorHAnsi" w:hAnsiTheme="minorHAnsi" w:cstheme="minorHAnsi"/>
          <w:u w:val="single"/>
        </w:rPr>
        <w:t>Avenant au marché</w:t>
      </w:r>
    </w:p>
    <w:p w14:paraId="78CE20EA" w14:textId="77777777" w:rsidR="0053163D" w:rsidRPr="00FF4D10" w:rsidRDefault="004829F3">
      <w:pPr>
        <w:jc w:val="both"/>
        <w:rPr>
          <w:rFonts w:asciiTheme="minorHAnsi" w:hAnsiTheme="minorHAnsi" w:cstheme="minorHAnsi"/>
        </w:rPr>
      </w:pPr>
      <w:r w:rsidRPr="00FF4D10">
        <w:rPr>
          <w:rFonts w:asciiTheme="minorHAnsi" w:hAnsiTheme="minorHAnsi" w:cstheme="minorHAnsi"/>
        </w:rPr>
        <w:lastRenderedPageBreak/>
        <w:t>Le marché ne sera ni révisé ni modifié sur aucun point, si ce n’est par avenant écrit et signé par les parties.</w:t>
      </w:r>
    </w:p>
    <w:p w14:paraId="16D1BA5B" w14:textId="77777777" w:rsidR="0053163D" w:rsidRPr="00FF4D10" w:rsidRDefault="0053163D">
      <w:pPr>
        <w:jc w:val="both"/>
        <w:rPr>
          <w:rFonts w:asciiTheme="minorHAnsi" w:hAnsiTheme="minorHAnsi" w:cstheme="minorHAnsi"/>
        </w:rPr>
      </w:pPr>
    </w:p>
    <w:p w14:paraId="06E6E697" w14:textId="7A726FEF" w:rsidR="0053163D" w:rsidRPr="00FF4D10" w:rsidRDefault="004829F3">
      <w:pPr>
        <w:jc w:val="both"/>
        <w:rPr>
          <w:rFonts w:asciiTheme="minorHAnsi" w:hAnsiTheme="minorHAnsi" w:cstheme="minorHAnsi"/>
          <w:b/>
          <w:caps/>
          <w:u w:val="single"/>
        </w:rPr>
      </w:pPr>
      <w:r w:rsidRPr="00FF4D10">
        <w:rPr>
          <w:rFonts w:asciiTheme="minorHAnsi" w:hAnsiTheme="minorHAnsi" w:cstheme="minorHAnsi"/>
          <w:b/>
        </w:rPr>
        <w:t xml:space="preserve">1-3 : </w:t>
      </w:r>
      <w:r w:rsidRPr="00FF4D10">
        <w:rPr>
          <w:rFonts w:asciiTheme="minorHAnsi" w:hAnsiTheme="minorHAnsi" w:cstheme="minorHAnsi"/>
          <w:b/>
          <w:u w:val="single"/>
        </w:rPr>
        <w:t>MONTANT DU MARCH</w:t>
      </w:r>
      <w:r w:rsidRPr="00FF4D10">
        <w:rPr>
          <w:rFonts w:asciiTheme="minorHAnsi" w:hAnsiTheme="minorHAnsi" w:cstheme="minorHAnsi"/>
          <w:b/>
          <w:caps/>
          <w:u w:val="single"/>
        </w:rPr>
        <w:t>é</w:t>
      </w:r>
    </w:p>
    <w:p w14:paraId="133D2C6C" w14:textId="77777777" w:rsidR="006760F9" w:rsidRPr="00FF4D10" w:rsidRDefault="006760F9">
      <w:pPr>
        <w:jc w:val="both"/>
        <w:rPr>
          <w:rFonts w:asciiTheme="minorHAnsi" w:hAnsiTheme="minorHAnsi" w:cstheme="minorHAnsi"/>
          <w:b/>
        </w:rPr>
      </w:pPr>
    </w:p>
    <w:p w14:paraId="6328E4CD" w14:textId="77777777" w:rsidR="0053163D" w:rsidRPr="00FF4D10" w:rsidRDefault="004829F3">
      <w:pPr>
        <w:jc w:val="both"/>
        <w:rPr>
          <w:rFonts w:asciiTheme="minorHAnsi" w:hAnsiTheme="minorHAnsi" w:cstheme="minorHAnsi"/>
        </w:rPr>
      </w:pPr>
      <w:r w:rsidRPr="00FF4D10">
        <w:rPr>
          <w:rFonts w:asciiTheme="minorHAnsi" w:hAnsiTheme="minorHAnsi" w:cstheme="minorHAnsi"/>
        </w:rPr>
        <w:t>Le montant du marché résulte de l’application des prix unitaires et forfaitaires aux quantités du devis estimatif.</w:t>
      </w:r>
    </w:p>
    <w:p w14:paraId="32DE8449" w14:textId="77777777" w:rsidR="0053163D" w:rsidRPr="00FF4D10" w:rsidRDefault="004829F3">
      <w:pPr>
        <w:jc w:val="both"/>
        <w:rPr>
          <w:rFonts w:asciiTheme="minorHAnsi" w:hAnsiTheme="minorHAnsi" w:cstheme="minorHAnsi"/>
        </w:rPr>
      </w:pPr>
      <w:r w:rsidRPr="00FF4D10">
        <w:rPr>
          <w:rFonts w:asciiTheme="minorHAnsi" w:hAnsiTheme="minorHAnsi" w:cstheme="minorHAnsi"/>
        </w:rPr>
        <w:t>Les prix des marchés sont fermes.</w:t>
      </w:r>
    </w:p>
    <w:p w14:paraId="1D85A902" w14:textId="77777777" w:rsidR="0053163D" w:rsidRPr="00FF4D10" w:rsidRDefault="0053163D">
      <w:pPr>
        <w:jc w:val="both"/>
        <w:rPr>
          <w:rFonts w:asciiTheme="minorHAnsi" w:hAnsiTheme="minorHAnsi" w:cstheme="minorHAnsi"/>
        </w:rPr>
      </w:pPr>
    </w:p>
    <w:p w14:paraId="2BB165F4" w14:textId="2CDDE3CF" w:rsidR="0053163D" w:rsidRPr="00FF4D10" w:rsidRDefault="004829F3">
      <w:pPr>
        <w:jc w:val="both"/>
        <w:rPr>
          <w:rFonts w:asciiTheme="minorHAnsi" w:hAnsiTheme="minorHAnsi" w:cstheme="minorHAnsi"/>
          <w:b/>
          <w:caps/>
          <w:u w:val="single"/>
        </w:rPr>
      </w:pPr>
      <w:r w:rsidRPr="00FF4D10">
        <w:rPr>
          <w:rFonts w:asciiTheme="minorHAnsi" w:hAnsiTheme="minorHAnsi" w:cstheme="minorHAnsi"/>
          <w:b/>
        </w:rPr>
        <w:t xml:space="preserve">1-4 : </w:t>
      </w:r>
      <w:r w:rsidRPr="00FF4D10">
        <w:rPr>
          <w:rFonts w:asciiTheme="minorHAnsi" w:hAnsiTheme="minorHAnsi" w:cstheme="minorHAnsi"/>
          <w:b/>
          <w:u w:val="single"/>
        </w:rPr>
        <w:t>FORME DU MARCH</w:t>
      </w:r>
      <w:r w:rsidRPr="00FF4D10">
        <w:rPr>
          <w:rFonts w:asciiTheme="minorHAnsi" w:hAnsiTheme="minorHAnsi" w:cstheme="minorHAnsi"/>
          <w:b/>
          <w:caps/>
          <w:u w:val="single"/>
        </w:rPr>
        <w:t>é</w:t>
      </w:r>
    </w:p>
    <w:p w14:paraId="577934FE" w14:textId="77777777" w:rsidR="006760F9" w:rsidRPr="00FF4D10" w:rsidRDefault="006760F9">
      <w:pPr>
        <w:jc w:val="both"/>
        <w:rPr>
          <w:rFonts w:asciiTheme="minorHAnsi" w:hAnsiTheme="minorHAnsi" w:cstheme="minorHAnsi"/>
          <w:b/>
        </w:rPr>
      </w:pPr>
    </w:p>
    <w:p w14:paraId="4FA10C45" w14:textId="77777777" w:rsidR="0053163D" w:rsidRPr="00FF4D10" w:rsidRDefault="004829F3">
      <w:pPr>
        <w:jc w:val="both"/>
        <w:rPr>
          <w:rFonts w:asciiTheme="minorHAnsi" w:hAnsiTheme="minorHAnsi" w:cstheme="minorHAnsi"/>
        </w:rPr>
      </w:pPr>
      <w:r w:rsidRPr="00FF4D10">
        <w:rPr>
          <w:rFonts w:asciiTheme="minorHAnsi" w:hAnsiTheme="minorHAnsi" w:cstheme="minorHAnsi"/>
        </w:rPr>
        <w:t>Le présent contrat est un marché à détail estimatif des prix unitaires et forfaitaires, applicables aux quantités réellement exécutées.</w:t>
      </w:r>
    </w:p>
    <w:p w14:paraId="7060899B" w14:textId="77777777" w:rsidR="0053163D" w:rsidRPr="00FF4D10" w:rsidRDefault="0053163D">
      <w:pPr>
        <w:jc w:val="both"/>
        <w:rPr>
          <w:rFonts w:asciiTheme="minorHAnsi" w:hAnsiTheme="minorHAnsi" w:cstheme="minorHAnsi"/>
        </w:rPr>
      </w:pPr>
    </w:p>
    <w:p w14:paraId="428BF7A5" w14:textId="5FF2E856"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 xml:space="preserve">1-5 : </w:t>
      </w:r>
      <w:r w:rsidRPr="00FF4D10">
        <w:rPr>
          <w:rFonts w:asciiTheme="minorHAnsi" w:hAnsiTheme="minorHAnsi" w:cstheme="minorHAnsi"/>
          <w:b/>
          <w:u w:val="single"/>
        </w:rPr>
        <w:t>DOCUMENTS CONSTITUANT LE CONTRAT</w:t>
      </w:r>
    </w:p>
    <w:p w14:paraId="04C812F2" w14:textId="77777777" w:rsidR="006760F9" w:rsidRPr="00FF4D10" w:rsidRDefault="006760F9">
      <w:pPr>
        <w:jc w:val="both"/>
        <w:rPr>
          <w:rFonts w:asciiTheme="minorHAnsi" w:hAnsiTheme="minorHAnsi" w:cstheme="minorHAnsi"/>
          <w:b/>
        </w:rPr>
      </w:pPr>
    </w:p>
    <w:p w14:paraId="0EA843FE" w14:textId="77777777" w:rsidR="0053163D" w:rsidRPr="00FF4D10" w:rsidRDefault="004829F3">
      <w:pPr>
        <w:jc w:val="both"/>
        <w:rPr>
          <w:rFonts w:asciiTheme="minorHAnsi" w:hAnsiTheme="minorHAnsi" w:cstheme="minorHAnsi"/>
        </w:rPr>
      </w:pPr>
      <w:r w:rsidRPr="00FF4D10">
        <w:rPr>
          <w:rFonts w:asciiTheme="minorHAnsi" w:hAnsiTheme="minorHAnsi" w:cstheme="minorHAnsi"/>
        </w:rPr>
        <w:t xml:space="preserve">Les pièces contractuelles constitutives du présent marché se prévalent les unes les autres dans l’ordre suivant en cas de contradiction : </w:t>
      </w:r>
    </w:p>
    <w:p w14:paraId="684532F3" w14:textId="77777777" w:rsidR="0053163D" w:rsidRPr="00FF4D10" w:rsidRDefault="0053163D" w:rsidP="00321EE1">
      <w:pPr>
        <w:numPr>
          <w:ilvl w:val="0"/>
          <w:numId w:val="1"/>
        </w:numPr>
        <w:ind w:left="1065" w:hanging="360"/>
        <w:jc w:val="both"/>
        <w:rPr>
          <w:rFonts w:asciiTheme="minorHAnsi" w:hAnsiTheme="minorHAnsi" w:cstheme="minorHAnsi"/>
        </w:rPr>
      </w:pPr>
    </w:p>
    <w:p w14:paraId="41C07FA6" w14:textId="77777777" w:rsidR="0053163D" w:rsidRPr="00FF4D10" w:rsidRDefault="004829F3"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1) Le marché </w:t>
      </w:r>
    </w:p>
    <w:p w14:paraId="10EDE850" w14:textId="77777777" w:rsidR="0053163D" w:rsidRPr="00FF4D10" w:rsidRDefault="004829F3"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2) La soumission </w:t>
      </w:r>
    </w:p>
    <w:p w14:paraId="11F5F2D9" w14:textId="77777777" w:rsidR="0053163D" w:rsidRPr="00FF4D10" w:rsidRDefault="004829F3"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3) Le cahier des clauses administratives particulières </w:t>
      </w:r>
    </w:p>
    <w:p w14:paraId="237221A3" w14:textId="77777777" w:rsidR="0053163D" w:rsidRPr="00FF4D10" w:rsidRDefault="004829F3"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4) Le cahier des clauses techniques particulières</w:t>
      </w:r>
    </w:p>
    <w:p w14:paraId="6C812388" w14:textId="77777777" w:rsidR="0053163D" w:rsidRPr="00FF4D10" w:rsidRDefault="004829F3"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5) Le bordereau des prix </w:t>
      </w:r>
    </w:p>
    <w:p w14:paraId="313D16E3" w14:textId="77777777" w:rsidR="0053163D" w:rsidRPr="00FF4D10" w:rsidRDefault="004829F3"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6) Le devis estimatif </w:t>
      </w:r>
    </w:p>
    <w:p w14:paraId="1A0887E0" w14:textId="3CCD568A" w:rsidR="0053163D" w:rsidRPr="00FF4D10" w:rsidRDefault="00A25EAE"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7</w:t>
      </w:r>
      <w:r w:rsidR="004829F3" w:rsidRPr="00FF4D10">
        <w:rPr>
          <w:rFonts w:asciiTheme="minorHAnsi" w:hAnsiTheme="minorHAnsi" w:cstheme="minorHAnsi"/>
        </w:rPr>
        <w:t>) Le cahier des clauses techniques générales applicable aux marchés</w:t>
      </w:r>
    </w:p>
    <w:p w14:paraId="545161FC" w14:textId="0AB243D0" w:rsidR="0053163D" w:rsidRPr="00FF4D10" w:rsidRDefault="00A25EAE" w:rsidP="00321EE1">
      <w:pPr>
        <w:numPr>
          <w:ilvl w:val="0"/>
          <w:numId w:val="1"/>
        </w:numPr>
        <w:ind w:left="1065" w:hanging="360"/>
        <w:jc w:val="both"/>
        <w:rPr>
          <w:rFonts w:asciiTheme="minorHAnsi" w:hAnsiTheme="minorHAnsi" w:cstheme="minorHAnsi"/>
        </w:rPr>
      </w:pPr>
      <w:r w:rsidRPr="00FF4D10">
        <w:rPr>
          <w:rFonts w:asciiTheme="minorHAnsi" w:hAnsiTheme="minorHAnsi" w:cstheme="minorHAnsi"/>
        </w:rPr>
        <w:t>8</w:t>
      </w:r>
      <w:r w:rsidR="004829F3" w:rsidRPr="00FF4D10">
        <w:rPr>
          <w:rFonts w:asciiTheme="minorHAnsi" w:hAnsiTheme="minorHAnsi" w:cstheme="minorHAnsi"/>
        </w:rPr>
        <w:t>) Le cahier des clauses administratives générales aux marchés</w:t>
      </w:r>
    </w:p>
    <w:p w14:paraId="5128D092" w14:textId="77777777" w:rsidR="0053163D" w:rsidRPr="00FF4D10" w:rsidRDefault="0053163D">
      <w:pPr>
        <w:jc w:val="both"/>
        <w:rPr>
          <w:rFonts w:asciiTheme="minorHAnsi" w:hAnsiTheme="minorHAnsi" w:cstheme="minorHAnsi"/>
        </w:rPr>
      </w:pPr>
    </w:p>
    <w:p w14:paraId="25D64A95" w14:textId="087A63F2"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 xml:space="preserve">1-6 : </w:t>
      </w:r>
      <w:r w:rsidRPr="00FF4D10">
        <w:rPr>
          <w:rFonts w:asciiTheme="minorHAnsi" w:hAnsiTheme="minorHAnsi" w:cstheme="minorHAnsi"/>
          <w:b/>
          <w:u w:val="single"/>
        </w:rPr>
        <w:t xml:space="preserve">DESCRIPTION DES </w:t>
      </w:r>
      <w:r w:rsidR="00A25EAE" w:rsidRPr="00FF4D10">
        <w:rPr>
          <w:rFonts w:asciiTheme="minorHAnsi" w:hAnsiTheme="minorHAnsi" w:cstheme="minorHAnsi"/>
          <w:b/>
          <w:u w:val="single"/>
        </w:rPr>
        <w:t>ACQUISITIONS</w:t>
      </w:r>
    </w:p>
    <w:p w14:paraId="28F7EBEE" w14:textId="77777777" w:rsidR="0053163D" w:rsidRPr="00FF4D10" w:rsidRDefault="0053163D">
      <w:pPr>
        <w:jc w:val="both"/>
        <w:rPr>
          <w:rFonts w:asciiTheme="minorHAnsi" w:hAnsiTheme="minorHAnsi" w:cstheme="minorHAnsi"/>
          <w:u w:val="single"/>
        </w:rPr>
      </w:pPr>
    </w:p>
    <w:p w14:paraId="4A22CCF9" w14:textId="0D2A68CE" w:rsidR="0053163D" w:rsidRPr="00FF4D10" w:rsidRDefault="004829F3">
      <w:pPr>
        <w:jc w:val="both"/>
        <w:rPr>
          <w:rFonts w:asciiTheme="minorHAnsi" w:hAnsiTheme="minorHAnsi" w:cstheme="minorHAnsi"/>
        </w:rPr>
      </w:pPr>
      <w:r w:rsidRPr="00FF4D10">
        <w:rPr>
          <w:rFonts w:asciiTheme="minorHAnsi" w:hAnsiTheme="minorHAnsi" w:cstheme="minorHAnsi"/>
        </w:rPr>
        <w:t xml:space="preserve">La description </w:t>
      </w:r>
      <w:r w:rsidR="00A25EAE" w:rsidRPr="00FF4D10">
        <w:rPr>
          <w:rFonts w:asciiTheme="minorHAnsi" w:hAnsiTheme="minorHAnsi" w:cstheme="minorHAnsi"/>
        </w:rPr>
        <w:t xml:space="preserve">des </w:t>
      </w:r>
      <w:proofErr w:type="spellStart"/>
      <w:r w:rsidR="00A25EAE" w:rsidRPr="00FF4D10">
        <w:rPr>
          <w:rFonts w:asciiTheme="minorHAnsi" w:hAnsiTheme="minorHAnsi" w:cstheme="minorHAnsi"/>
        </w:rPr>
        <w:t>differentes</w:t>
      </w:r>
      <w:proofErr w:type="spellEnd"/>
      <w:r w:rsidR="00A25EAE" w:rsidRPr="00FF4D10">
        <w:rPr>
          <w:rFonts w:asciiTheme="minorHAnsi" w:hAnsiTheme="minorHAnsi" w:cstheme="minorHAnsi"/>
        </w:rPr>
        <w:t xml:space="preserve"> acquisitions fait</w:t>
      </w:r>
      <w:r w:rsidRPr="00FF4D10">
        <w:rPr>
          <w:rFonts w:asciiTheme="minorHAnsi" w:hAnsiTheme="minorHAnsi" w:cstheme="minorHAnsi"/>
        </w:rPr>
        <w:t xml:space="preserve"> l’objet du mémoire descriptif, du cahier des clauses techniques particulières et du bordereau des Prix.</w:t>
      </w:r>
    </w:p>
    <w:p w14:paraId="7D23AE94" w14:textId="77777777" w:rsidR="00EA673B" w:rsidRPr="00FF4D10" w:rsidRDefault="00EA673B">
      <w:pPr>
        <w:jc w:val="both"/>
        <w:rPr>
          <w:rFonts w:asciiTheme="minorHAnsi" w:hAnsiTheme="minorHAnsi" w:cstheme="minorHAnsi"/>
        </w:rPr>
      </w:pPr>
    </w:p>
    <w:p w14:paraId="068499EB" w14:textId="730D7BF5"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1-</w:t>
      </w:r>
      <w:r w:rsidR="00F33C3B" w:rsidRPr="00FF4D10">
        <w:rPr>
          <w:rFonts w:asciiTheme="minorHAnsi" w:hAnsiTheme="minorHAnsi" w:cstheme="minorHAnsi"/>
          <w:b/>
        </w:rPr>
        <w:t>7</w:t>
      </w:r>
      <w:r w:rsidRPr="00FF4D10">
        <w:rPr>
          <w:rFonts w:asciiTheme="minorHAnsi" w:hAnsiTheme="minorHAnsi" w:cstheme="minorHAnsi"/>
          <w:b/>
        </w:rPr>
        <w:t xml:space="preserve"> : </w:t>
      </w:r>
      <w:r w:rsidRPr="00FF4D10">
        <w:rPr>
          <w:rFonts w:asciiTheme="minorHAnsi" w:hAnsiTheme="minorHAnsi" w:cstheme="minorHAnsi"/>
          <w:b/>
          <w:u w:val="single"/>
        </w:rPr>
        <w:t xml:space="preserve">SUSPENSION DES </w:t>
      </w:r>
      <w:r w:rsidR="00A25EAE" w:rsidRPr="00FF4D10">
        <w:rPr>
          <w:rFonts w:asciiTheme="minorHAnsi" w:hAnsiTheme="minorHAnsi" w:cstheme="minorHAnsi"/>
          <w:b/>
          <w:u w:val="single"/>
        </w:rPr>
        <w:t>ACQUISITIONS</w:t>
      </w:r>
    </w:p>
    <w:p w14:paraId="281177AE" w14:textId="77777777" w:rsidR="0053163D" w:rsidRPr="00FF4D10" w:rsidRDefault="0053163D">
      <w:pPr>
        <w:jc w:val="both"/>
        <w:rPr>
          <w:rFonts w:asciiTheme="minorHAnsi" w:hAnsiTheme="minorHAnsi" w:cstheme="minorHAnsi"/>
        </w:rPr>
      </w:pPr>
    </w:p>
    <w:p w14:paraId="4129279A" w14:textId="094F1EE2" w:rsidR="0053163D" w:rsidRPr="00FF4D10" w:rsidRDefault="00294066">
      <w:pPr>
        <w:jc w:val="both"/>
        <w:rPr>
          <w:rFonts w:asciiTheme="minorHAnsi" w:hAnsiTheme="minorHAnsi" w:cstheme="minorHAnsi"/>
        </w:rPr>
      </w:pPr>
      <w:proofErr w:type="spellStart"/>
      <w:r w:rsidRPr="00FF4D10">
        <w:rPr>
          <w:rFonts w:asciiTheme="minorHAnsi" w:hAnsiTheme="minorHAnsi" w:cstheme="minorHAnsi"/>
        </w:rPr>
        <w:t>Welthungerhilfe</w:t>
      </w:r>
      <w:proofErr w:type="spellEnd"/>
      <w:r w:rsidRPr="00FF4D10">
        <w:rPr>
          <w:rFonts w:asciiTheme="minorHAnsi" w:hAnsiTheme="minorHAnsi" w:cstheme="minorHAnsi"/>
        </w:rPr>
        <w:t xml:space="preserve"> (WHH)</w:t>
      </w:r>
      <w:r w:rsidR="004829F3" w:rsidRPr="00FF4D10">
        <w:rPr>
          <w:rFonts w:asciiTheme="minorHAnsi" w:hAnsiTheme="minorHAnsi" w:cstheme="minorHAnsi"/>
        </w:rPr>
        <w:t xml:space="preserve"> pourra, pour des raisons techniques</w:t>
      </w:r>
      <w:r w:rsidR="00A25EAE" w:rsidRPr="00FF4D10">
        <w:rPr>
          <w:rFonts w:asciiTheme="minorHAnsi" w:hAnsiTheme="minorHAnsi" w:cstheme="minorHAnsi"/>
        </w:rPr>
        <w:t xml:space="preserve"> ou </w:t>
      </w:r>
      <w:proofErr w:type="spellStart"/>
      <w:r w:rsidR="00A25EAE" w:rsidRPr="00FF4D10">
        <w:rPr>
          <w:rFonts w:asciiTheme="minorHAnsi" w:hAnsiTheme="minorHAnsi" w:cstheme="minorHAnsi"/>
        </w:rPr>
        <w:t>securitaire</w:t>
      </w:r>
      <w:proofErr w:type="spellEnd"/>
      <w:r w:rsidR="00A25EAE" w:rsidRPr="00FF4D10">
        <w:rPr>
          <w:rFonts w:asciiTheme="minorHAnsi" w:hAnsiTheme="minorHAnsi" w:cstheme="minorHAnsi"/>
        </w:rPr>
        <w:t xml:space="preserve"> ou </w:t>
      </w:r>
      <w:r w:rsidR="00665B41" w:rsidRPr="00FF4D10">
        <w:rPr>
          <w:rFonts w:asciiTheme="minorHAnsi" w:hAnsiTheme="minorHAnsi" w:cstheme="minorHAnsi"/>
        </w:rPr>
        <w:t>tout autre</w:t>
      </w:r>
      <w:r w:rsidR="00A25EAE" w:rsidRPr="00FF4D10">
        <w:rPr>
          <w:rFonts w:asciiTheme="minorHAnsi" w:hAnsiTheme="minorHAnsi" w:cstheme="minorHAnsi"/>
        </w:rPr>
        <w:t xml:space="preserve"> raison valable</w:t>
      </w:r>
      <w:r w:rsidR="004829F3" w:rsidRPr="00FF4D10">
        <w:rPr>
          <w:rFonts w:asciiTheme="minorHAnsi" w:hAnsiTheme="minorHAnsi" w:cstheme="minorHAnsi"/>
        </w:rPr>
        <w:t xml:space="preserve"> suspendre provisoirement les </w:t>
      </w:r>
      <w:r w:rsidR="00665B41" w:rsidRPr="00FF4D10">
        <w:rPr>
          <w:rFonts w:asciiTheme="minorHAnsi" w:hAnsiTheme="minorHAnsi" w:cstheme="minorHAnsi"/>
        </w:rPr>
        <w:t>livraisons</w:t>
      </w:r>
      <w:r w:rsidR="004829F3" w:rsidRPr="00FF4D10">
        <w:rPr>
          <w:rFonts w:asciiTheme="minorHAnsi" w:hAnsiTheme="minorHAnsi" w:cstheme="minorHAnsi"/>
        </w:rPr>
        <w:t xml:space="preserve"> pour une durée raisonnable.</w:t>
      </w:r>
    </w:p>
    <w:p w14:paraId="62E10D2B" w14:textId="1A053781" w:rsidR="0053163D" w:rsidRPr="00FF4D10" w:rsidRDefault="004829F3">
      <w:pPr>
        <w:jc w:val="both"/>
        <w:rPr>
          <w:rFonts w:asciiTheme="minorHAnsi" w:hAnsiTheme="minorHAnsi" w:cstheme="minorHAnsi"/>
        </w:rPr>
      </w:pPr>
      <w:r w:rsidRPr="00FF4D10">
        <w:rPr>
          <w:rFonts w:asciiTheme="minorHAnsi" w:hAnsiTheme="minorHAnsi" w:cstheme="minorHAnsi"/>
        </w:rPr>
        <w:t xml:space="preserve">Les suspensions des </w:t>
      </w:r>
      <w:r w:rsidR="00665B41" w:rsidRPr="00FF4D10">
        <w:rPr>
          <w:rFonts w:asciiTheme="minorHAnsi" w:hAnsiTheme="minorHAnsi" w:cstheme="minorHAnsi"/>
        </w:rPr>
        <w:t>livraisons</w:t>
      </w:r>
      <w:r w:rsidRPr="00FF4D10">
        <w:rPr>
          <w:rFonts w:asciiTheme="minorHAnsi" w:hAnsiTheme="minorHAnsi" w:cstheme="minorHAnsi"/>
        </w:rPr>
        <w:t xml:space="preserve"> feront l’objet d’un ordre de service et les temps y afférents seront déduits de la durée totale d’exécution </w:t>
      </w:r>
      <w:r w:rsidR="00665B41" w:rsidRPr="00FF4D10">
        <w:rPr>
          <w:rFonts w:asciiTheme="minorHAnsi" w:hAnsiTheme="minorHAnsi" w:cstheme="minorHAnsi"/>
        </w:rPr>
        <w:t xml:space="preserve">des </w:t>
      </w:r>
      <w:proofErr w:type="spellStart"/>
      <w:r w:rsidR="00665B41" w:rsidRPr="00FF4D10">
        <w:rPr>
          <w:rFonts w:asciiTheme="minorHAnsi" w:hAnsiTheme="minorHAnsi" w:cstheme="minorHAnsi"/>
        </w:rPr>
        <w:t>differentes</w:t>
      </w:r>
      <w:proofErr w:type="spellEnd"/>
      <w:r w:rsidR="00665B41" w:rsidRPr="00FF4D10">
        <w:rPr>
          <w:rFonts w:asciiTheme="minorHAnsi" w:hAnsiTheme="minorHAnsi" w:cstheme="minorHAnsi"/>
        </w:rPr>
        <w:t xml:space="preserve"> livraisons</w:t>
      </w:r>
      <w:r w:rsidRPr="00FF4D10">
        <w:rPr>
          <w:rFonts w:asciiTheme="minorHAnsi" w:hAnsiTheme="minorHAnsi" w:cstheme="minorHAnsi"/>
        </w:rPr>
        <w:t>.</w:t>
      </w:r>
    </w:p>
    <w:p w14:paraId="6EC31CBC" w14:textId="0A8B9061" w:rsidR="0053163D" w:rsidRPr="00FF4D10" w:rsidRDefault="0053163D">
      <w:pPr>
        <w:jc w:val="both"/>
        <w:rPr>
          <w:rFonts w:asciiTheme="minorHAnsi" w:hAnsiTheme="minorHAnsi" w:cstheme="minorHAnsi"/>
        </w:rPr>
      </w:pPr>
    </w:p>
    <w:p w14:paraId="71078B1B" w14:textId="77777777" w:rsidR="006760F9" w:rsidRPr="00FF4D10" w:rsidRDefault="006760F9">
      <w:pPr>
        <w:jc w:val="both"/>
        <w:rPr>
          <w:rFonts w:asciiTheme="minorHAnsi" w:hAnsiTheme="minorHAnsi" w:cstheme="minorHAnsi"/>
        </w:rPr>
      </w:pPr>
    </w:p>
    <w:p w14:paraId="4E324AA3" w14:textId="70784516"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1-</w:t>
      </w:r>
      <w:r w:rsidR="00F33C3B" w:rsidRPr="00FF4D10">
        <w:rPr>
          <w:rFonts w:asciiTheme="minorHAnsi" w:hAnsiTheme="minorHAnsi" w:cstheme="minorHAnsi"/>
          <w:b/>
        </w:rPr>
        <w:t>8</w:t>
      </w:r>
      <w:r w:rsidRPr="00FF4D10">
        <w:rPr>
          <w:rFonts w:asciiTheme="minorHAnsi" w:hAnsiTheme="minorHAnsi" w:cstheme="minorHAnsi"/>
          <w:b/>
        </w:rPr>
        <w:t xml:space="preserve"> : </w:t>
      </w:r>
      <w:r w:rsidRPr="00FF4D10">
        <w:rPr>
          <w:rFonts w:asciiTheme="minorHAnsi" w:hAnsiTheme="minorHAnsi" w:cstheme="minorHAnsi"/>
          <w:b/>
          <w:u w:val="single"/>
        </w:rPr>
        <w:t>FORCE MAJEURE</w:t>
      </w:r>
    </w:p>
    <w:p w14:paraId="7A66303E" w14:textId="77777777" w:rsidR="0053163D" w:rsidRPr="00FF4D10" w:rsidRDefault="0053163D">
      <w:pPr>
        <w:jc w:val="both"/>
        <w:rPr>
          <w:rFonts w:asciiTheme="minorHAnsi" w:hAnsiTheme="minorHAnsi" w:cstheme="minorHAnsi"/>
        </w:rPr>
      </w:pPr>
    </w:p>
    <w:p w14:paraId="3D55C358" w14:textId="1DB851FD" w:rsidR="0053163D" w:rsidRPr="00FF4D10" w:rsidRDefault="00665B41">
      <w:pPr>
        <w:jc w:val="both"/>
        <w:rPr>
          <w:rFonts w:asciiTheme="minorHAnsi" w:hAnsiTheme="minorHAnsi" w:cstheme="minorHAnsi"/>
        </w:rPr>
      </w:pPr>
      <w:r w:rsidRPr="00FF4D10">
        <w:rPr>
          <w:rFonts w:asciiTheme="minorHAnsi" w:hAnsiTheme="minorHAnsi" w:cstheme="minorHAnsi"/>
        </w:rPr>
        <w:t>Le fournisseur</w:t>
      </w:r>
      <w:r w:rsidR="004829F3" w:rsidRPr="00FF4D10">
        <w:rPr>
          <w:rFonts w:asciiTheme="minorHAnsi" w:hAnsiTheme="minorHAnsi" w:cstheme="minorHAnsi"/>
        </w:rPr>
        <w:t xml:space="preserve"> ne sera pas exposé à la saisie de son cautionnement , ou à des pénalités, ou à la résiliation pour non-exécution si son retard à exécuter ses </w:t>
      </w:r>
      <w:r w:rsidRPr="00FF4D10">
        <w:rPr>
          <w:rFonts w:asciiTheme="minorHAnsi" w:hAnsiTheme="minorHAnsi" w:cstheme="minorHAnsi"/>
        </w:rPr>
        <w:t>livraisons</w:t>
      </w:r>
      <w:r w:rsidR="004829F3" w:rsidRPr="00FF4D10">
        <w:rPr>
          <w:rFonts w:asciiTheme="minorHAnsi" w:hAnsiTheme="minorHAnsi" w:cstheme="minorHAnsi"/>
        </w:rPr>
        <w:t xml:space="preserve"> ou d’autre carence à remplir les obligations qui lui incombent en exécution du marché, sont dus à un cas de force majeure.</w:t>
      </w:r>
    </w:p>
    <w:p w14:paraId="1E33D486" w14:textId="77777777" w:rsidR="0053163D" w:rsidRPr="00FF4D10" w:rsidRDefault="0053163D">
      <w:pPr>
        <w:jc w:val="both"/>
        <w:rPr>
          <w:rFonts w:asciiTheme="minorHAnsi" w:hAnsiTheme="minorHAnsi" w:cstheme="minorHAnsi"/>
        </w:rPr>
      </w:pPr>
    </w:p>
    <w:p w14:paraId="456CCC15" w14:textId="49EA0E63" w:rsidR="0053163D" w:rsidRPr="00FF4D10" w:rsidRDefault="004829F3">
      <w:pPr>
        <w:jc w:val="both"/>
        <w:rPr>
          <w:rFonts w:asciiTheme="minorHAnsi" w:hAnsiTheme="minorHAnsi" w:cstheme="minorHAnsi"/>
        </w:rPr>
      </w:pPr>
      <w:r w:rsidRPr="00FF4D10">
        <w:rPr>
          <w:rFonts w:asciiTheme="minorHAnsi" w:hAnsiTheme="minorHAnsi" w:cstheme="minorHAnsi"/>
        </w:rPr>
        <w:lastRenderedPageBreak/>
        <w:t>Aux fins de la présente clause, le terme « force majeure » désigne un évènement échappant au contrôle d</w:t>
      </w:r>
      <w:r w:rsidR="00665B41" w:rsidRPr="00FF4D10">
        <w:rPr>
          <w:rFonts w:asciiTheme="minorHAnsi" w:hAnsiTheme="minorHAnsi" w:cstheme="minorHAnsi"/>
        </w:rPr>
        <w:t>u fournisseur</w:t>
      </w:r>
      <w:r w:rsidRPr="00FF4D10">
        <w:rPr>
          <w:rFonts w:asciiTheme="minorHAnsi" w:hAnsiTheme="minorHAnsi" w:cstheme="minorHAnsi"/>
        </w:rPr>
        <w:t xml:space="preserve"> et qui n’est attribuable ni à sa faute, ni à sa négligence (sans être forcément irrésistible ou imprévisible).</w:t>
      </w:r>
    </w:p>
    <w:p w14:paraId="79DE0C54" w14:textId="77777777" w:rsidR="0053163D" w:rsidRPr="00FF4D10" w:rsidRDefault="0053163D">
      <w:pPr>
        <w:jc w:val="both"/>
        <w:rPr>
          <w:rFonts w:asciiTheme="minorHAnsi" w:hAnsiTheme="minorHAnsi" w:cstheme="minorHAnsi"/>
        </w:rPr>
      </w:pPr>
    </w:p>
    <w:p w14:paraId="568BF663" w14:textId="10BF9F11" w:rsidR="0053163D" w:rsidRPr="00FF4D10" w:rsidRDefault="004829F3">
      <w:pPr>
        <w:jc w:val="both"/>
        <w:rPr>
          <w:rFonts w:asciiTheme="minorHAnsi" w:hAnsiTheme="minorHAnsi" w:cstheme="minorHAnsi"/>
        </w:rPr>
      </w:pPr>
      <w:r w:rsidRPr="00FF4D10">
        <w:rPr>
          <w:rFonts w:asciiTheme="minorHAnsi" w:hAnsiTheme="minorHAnsi" w:cstheme="minorHAnsi"/>
        </w:rPr>
        <w:t xml:space="preserve">De tels évènements peuvent inclure, sans que cette liste soit limitative, soit au titre de la souveraineté de l’État, soit au titre du marché, les guerres et les révolutions, les incendies ; les épidémies, les mesures de quarantaine et d’embargo sur le fret. Ces évènements s’étendent également aux effets des forces naturelles et que </w:t>
      </w:r>
      <w:r w:rsidR="00665B41" w:rsidRPr="00FF4D10">
        <w:rPr>
          <w:rFonts w:asciiTheme="minorHAnsi" w:hAnsiTheme="minorHAnsi" w:cstheme="minorHAnsi"/>
        </w:rPr>
        <w:t>le fournisseur</w:t>
      </w:r>
      <w:r w:rsidRPr="00FF4D10">
        <w:rPr>
          <w:rFonts w:asciiTheme="minorHAnsi" w:hAnsiTheme="minorHAnsi" w:cstheme="minorHAnsi"/>
        </w:rPr>
        <w:t xml:space="preserve"> ne peut raisonnablement pas prévoir.</w:t>
      </w:r>
    </w:p>
    <w:p w14:paraId="2BCC1322" w14:textId="77777777" w:rsidR="0053163D" w:rsidRPr="00FF4D10" w:rsidRDefault="0053163D">
      <w:pPr>
        <w:jc w:val="both"/>
        <w:rPr>
          <w:rFonts w:asciiTheme="minorHAnsi" w:hAnsiTheme="minorHAnsi" w:cstheme="minorHAnsi"/>
        </w:rPr>
      </w:pPr>
    </w:p>
    <w:p w14:paraId="4F06B7FF" w14:textId="47AB53E7" w:rsidR="0053163D" w:rsidRPr="00FF4D10" w:rsidRDefault="004829F3">
      <w:pPr>
        <w:jc w:val="both"/>
        <w:rPr>
          <w:rFonts w:asciiTheme="minorHAnsi" w:hAnsiTheme="minorHAnsi" w:cstheme="minorHAnsi"/>
        </w:rPr>
      </w:pPr>
      <w:r w:rsidRPr="00FF4D10">
        <w:rPr>
          <w:rFonts w:asciiTheme="minorHAnsi" w:hAnsiTheme="minorHAnsi" w:cstheme="minorHAnsi"/>
        </w:rPr>
        <w:t xml:space="preserve">En cas de force majeur, </w:t>
      </w:r>
      <w:r w:rsidR="00665B41" w:rsidRPr="00FF4D10">
        <w:rPr>
          <w:rFonts w:asciiTheme="minorHAnsi" w:hAnsiTheme="minorHAnsi" w:cstheme="minorHAnsi"/>
        </w:rPr>
        <w:t>le fournisseur</w:t>
      </w:r>
      <w:r w:rsidRPr="00FF4D10">
        <w:rPr>
          <w:rFonts w:asciiTheme="minorHAnsi" w:hAnsiTheme="minorHAnsi" w:cstheme="minorHAnsi"/>
        </w:rPr>
        <w:t xml:space="preserve"> notifiera dans un délai de dix jours par écrit </w:t>
      </w:r>
      <w:r w:rsidR="00665B41" w:rsidRPr="00FF4D10">
        <w:rPr>
          <w:rFonts w:asciiTheme="minorHAnsi" w:hAnsiTheme="minorHAnsi" w:cstheme="minorHAnsi"/>
        </w:rPr>
        <w:t xml:space="preserve">à WHH </w:t>
      </w:r>
      <w:r w:rsidRPr="00FF4D10">
        <w:rPr>
          <w:rFonts w:asciiTheme="minorHAnsi" w:hAnsiTheme="minorHAnsi" w:cstheme="minorHAnsi"/>
        </w:rPr>
        <w:t>l’existence de la force majeure et ses motifs. Sauf instructions contraires de ce dernier, l</w:t>
      </w:r>
      <w:r w:rsidR="00665B41" w:rsidRPr="00FF4D10">
        <w:rPr>
          <w:rFonts w:asciiTheme="minorHAnsi" w:hAnsiTheme="minorHAnsi" w:cstheme="minorHAnsi"/>
        </w:rPr>
        <w:t>e fournisseur</w:t>
      </w:r>
      <w:r w:rsidRPr="00FF4D10">
        <w:rPr>
          <w:rFonts w:asciiTheme="minorHAnsi" w:hAnsiTheme="minorHAnsi" w:cstheme="minorHAnsi"/>
        </w:rPr>
        <w:t xml:space="preserve"> continuera à exécuter les obligations qui sont les siennes en respect du marché, dans la mesure où cela est raisonnablement praticable, et s’efforcera de trouver tout autre moyen pertinent d’exécuter les obligations dont la réalisation n’est pas entravée par la force majeure.</w:t>
      </w:r>
    </w:p>
    <w:p w14:paraId="4FCD97C3" w14:textId="77777777" w:rsidR="0053163D" w:rsidRPr="00FF4D10" w:rsidRDefault="0053163D">
      <w:pPr>
        <w:jc w:val="both"/>
        <w:rPr>
          <w:rFonts w:asciiTheme="minorHAnsi" w:hAnsiTheme="minorHAnsi" w:cstheme="minorHAnsi"/>
        </w:rPr>
      </w:pPr>
    </w:p>
    <w:p w14:paraId="1D4403C9" w14:textId="49706F23"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1-</w:t>
      </w:r>
      <w:r w:rsidR="00F33C3B" w:rsidRPr="00FF4D10">
        <w:rPr>
          <w:rFonts w:asciiTheme="minorHAnsi" w:hAnsiTheme="minorHAnsi" w:cstheme="minorHAnsi"/>
          <w:b/>
        </w:rPr>
        <w:t>9</w:t>
      </w:r>
      <w:r w:rsidRPr="00FF4D10">
        <w:rPr>
          <w:rFonts w:asciiTheme="minorHAnsi" w:hAnsiTheme="minorHAnsi" w:cstheme="minorHAnsi"/>
          <w:b/>
        </w:rPr>
        <w:t xml:space="preserve"> : </w:t>
      </w:r>
      <w:r w:rsidRPr="00FF4D10">
        <w:rPr>
          <w:rFonts w:asciiTheme="minorHAnsi" w:hAnsiTheme="minorHAnsi" w:cstheme="minorHAnsi"/>
          <w:b/>
          <w:u w:val="single"/>
        </w:rPr>
        <w:t>P</w:t>
      </w:r>
      <w:r w:rsidRPr="00FF4D10">
        <w:rPr>
          <w:rFonts w:asciiTheme="minorHAnsi" w:hAnsiTheme="minorHAnsi" w:cstheme="minorHAnsi"/>
          <w:b/>
          <w:caps/>
          <w:u w:val="single"/>
        </w:rPr>
        <w:t>é</w:t>
      </w:r>
      <w:r w:rsidRPr="00FF4D10">
        <w:rPr>
          <w:rFonts w:asciiTheme="minorHAnsi" w:hAnsiTheme="minorHAnsi" w:cstheme="minorHAnsi"/>
          <w:b/>
          <w:u w:val="single"/>
        </w:rPr>
        <w:t>NALIT</w:t>
      </w:r>
      <w:r w:rsidRPr="00FF4D10">
        <w:rPr>
          <w:rFonts w:asciiTheme="minorHAnsi" w:hAnsiTheme="minorHAnsi" w:cstheme="minorHAnsi"/>
          <w:b/>
          <w:caps/>
          <w:u w:val="single"/>
        </w:rPr>
        <w:t>é</w:t>
      </w:r>
      <w:r w:rsidRPr="00FF4D10">
        <w:rPr>
          <w:rFonts w:asciiTheme="minorHAnsi" w:hAnsiTheme="minorHAnsi" w:cstheme="minorHAnsi"/>
          <w:b/>
          <w:u w:val="single"/>
        </w:rPr>
        <w:t>S DE RETARD</w:t>
      </w:r>
    </w:p>
    <w:p w14:paraId="796473F1" w14:textId="77777777" w:rsidR="006760F9" w:rsidRPr="00FF4D10" w:rsidRDefault="006760F9">
      <w:pPr>
        <w:jc w:val="both"/>
        <w:rPr>
          <w:rFonts w:asciiTheme="minorHAnsi" w:hAnsiTheme="minorHAnsi" w:cstheme="minorHAnsi"/>
          <w:b/>
        </w:rPr>
      </w:pPr>
    </w:p>
    <w:p w14:paraId="5551F7BB" w14:textId="2C5B0D11" w:rsidR="0053163D" w:rsidRPr="00FF4D10" w:rsidRDefault="004829F3">
      <w:pPr>
        <w:jc w:val="both"/>
        <w:rPr>
          <w:rFonts w:asciiTheme="minorHAnsi" w:hAnsiTheme="minorHAnsi" w:cstheme="minorHAnsi"/>
        </w:rPr>
      </w:pPr>
      <w:r w:rsidRPr="00FF4D10">
        <w:rPr>
          <w:rFonts w:asciiTheme="minorHAnsi" w:hAnsiTheme="minorHAnsi" w:cstheme="minorHAnsi"/>
        </w:rPr>
        <w:t xml:space="preserve">En cas de non-respect des délais contractuels qui lui est imputable, </w:t>
      </w:r>
      <w:r w:rsidR="00240CCB" w:rsidRPr="00FF4D10">
        <w:rPr>
          <w:rFonts w:asciiTheme="minorHAnsi" w:hAnsiTheme="minorHAnsi" w:cstheme="minorHAnsi"/>
        </w:rPr>
        <w:t>le fournisseur</w:t>
      </w:r>
      <w:r w:rsidRPr="00FF4D10">
        <w:rPr>
          <w:rFonts w:asciiTheme="minorHAnsi" w:hAnsiTheme="minorHAnsi" w:cstheme="minorHAnsi"/>
        </w:rPr>
        <w:t xml:space="preserve"> sera passible d’une pénalité de retard fixée à 1/</w:t>
      </w:r>
      <w:r w:rsidR="00535265" w:rsidRPr="00FF4D10">
        <w:rPr>
          <w:rFonts w:asciiTheme="minorHAnsi" w:hAnsiTheme="minorHAnsi" w:cstheme="minorHAnsi"/>
        </w:rPr>
        <w:t>20</w:t>
      </w:r>
      <w:r w:rsidR="004C20CA" w:rsidRPr="00FF4D10">
        <w:rPr>
          <w:rFonts w:asciiTheme="minorHAnsi" w:hAnsiTheme="minorHAnsi" w:cstheme="minorHAnsi"/>
        </w:rPr>
        <w:t>00</w:t>
      </w:r>
      <w:r w:rsidRPr="00FF4D10">
        <w:rPr>
          <w:rFonts w:asciiTheme="minorHAnsi" w:hAnsiTheme="minorHAnsi" w:cstheme="minorHAnsi"/>
          <w:vertAlign w:val="superscript"/>
        </w:rPr>
        <w:t>ème</w:t>
      </w:r>
      <w:r w:rsidRPr="00FF4D10">
        <w:rPr>
          <w:rFonts w:asciiTheme="minorHAnsi" w:hAnsiTheme="minorHAnsi" w:cstheme="minorHAnsi"/>
        </w:rPr>
        <w:t xml:space="preserve"> du montant du marché par jour calendaire de retard. </w:t>
      </w:r>
    </w:p>
    <w:p w14:paraId="4499A63D" w14:textId="77777777" w:rsidR="0053163D" w:rsidRPr="00FF4D10" w:rsidRDefault="0053163D">
      <w:pPr>
        <w:jc w:val="both"/>
        <w:rPr>
          <w:rFonts w:asciiTheme="minorHAnsi" w:hAnsiTheme="minorHAnsi" w:cstheme="minorHAnsi"/>
        </w:rPr>
      </w:pPr>
    </w:p>
    <w:p w14:paraId="558B3BD0" w14:textId="77777777" w:rsidR="0053163D" w:rsidRPr="00FF4D10" w:rsidRDefault="004829F3">
      <w:pPr>
        <w:jc w:val="both"/>
        <w:rPr>
          <w:rFonts w:asciiTheme="minorHAnsi" w:hAnsiTheme="minorHAnsi" w:cstheme="minorHAnsi"/>
        </w:rPr>
      </w:pPr>
      <w:r w:rsidRPr="00FF4D10">
        <w:rPr>
          <w:rFonts w:asciiTheme="minorHAnsi" w:hAnsiTheme="minorHAnsi" w:cstheme="minorHAnsi"/>
        </w:rPr>
        <w:t>Les pénalités ne seront pas appliquées en cas de force majeure dont l’administration aura été saisie au préalable et dans les délais réglementaires et qu’elle aura reconnue fondée. La prolongation du délai est alors déterminée par les deux parties.</w:t>
      </w:r>
    </w:p>
    <w:p w14:paraId="5982899B" w14:textId="77777777" w:rsidR="0053163D" w:rsidRPr="00FF4D10" w:rsidRDefault="0053163D">
      <w:pPr>
        <w:jc w:val="both"/>
        <w:rPr>
          <w:rFonts w:asciiTheme="minorHAnsi" w:hAnsiTheme="minorHAnsi" w:cstheme="minorHAnsi"/>
        </w:rPr>
      </w:pPr>
    </w:p>
    <w:p w14:paraId="6EFCB323" w14:textId="77777777" w:rsidR="0053163D" w:rsidRPr="00FF4D10" w:rsidRDefault="0053163D">
      <w:pPr>
        <w:jc w:val="both"/>
        <w:rPr>
          <w:rFonts w:asciiTheme="minorHAnsi" w:hAnsiTheme="minorHAnsi" w:cstheme="minorHAnsi"/>
        </w:rPr>
      </w:pPr>
    </w:p>
    <w:p w14:paraId="6F7131FC" w14:textId="0108906F"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1-1</w:t>
      </w:r>
      <w:r w:rsidR="00F33C3B" w:rsidRPr="00FF4D10">
        <w:rPr>
          <w:rFonts w:asciiTheme="minorHAnsi" w:hAnsiTheme="minorHAnsi" w:cstheme="minorHAnsi"/>
          <w:b/>
        </w:rPr>
        <w:t>0</w:t>
      </w:r>
      <w:r w:rsidRPr="00FF4D10">
        <w:rPr>
          <w:rFonts w:asciiTheme="minorHAnsi" w:hAnsiTheme="minorHAnsi" w:cstheme="minorHAnsi"/>
          <w:b/>
        </w:rPr>
        <w:t xml:space="preserve"> : </w:t>
      </w:r>
      <w:r w:rsidRPr="00FF4D10">
        <w:rPr>
          <w:rFonts w:asciiTheme="minorHAnsi" w:hAnsiTheme="minorHAnsi" w:cstheme="minorHAnsi"/>
          <w:b/>
          <w:u w:val="single"/>
        </w:rPr>
        <w:t>GARANTIE</w:t>
      </w:r>
    </w:p>
    <w:p w14:paraId="64977C84" w14:textId="77777777" w:rsidR="0053163D" w:rsidRPr="00FF4D10" w:rsidRDefault="0053163D">
      <w:pPr>
        <w:jc w:val="both"/>
        <w:rPr>
          <w:rFonts w:asciiTheme="minorHAnsi" w:hAnsiTheme="minorHAnsi" w:cstheme="minorHAnsi"/>
          <w:u w:val="single"/>
        </w:rPr>
      </w:pPr>
    </w:p>
    <w:p w14:paraId="27B22504" w14:textId="1F678507" w:rsidR="0053163D" w:rsidRPr="00FF4D10" w:rsidRDefault="00665B41">
      <w:pPr>
        <w:jc w:val="both"/>
        <w:rPr>
          <w:rFonts w:asciiTheme="minorHAnsi" w:hAnsiTheme="minorHAnsi" w:cstheme="minorHAnsi"/>
        </w:rPr>
      </w:pPr>
      <w:r w:rsidRPr="00FF4D10">
        <w:rPr>
          <w:rFonts w:asciiTheme="minorHAnsi" w:hAnsiTheme="minorHAnsi" w:cstheme="minorHAnsi"/>
        </w:rPr>
        <w:t>Le fournisseur</w:t>
      </w:r>
      <w:r w:rsidR="004829F3" w:rsidRPr="00FF4D10">
        <w:rPr>
          <w:rFonts w:asciiTheme="minorHAnsi" w:hAnsiTheme="minorHAnsi" w:cstheme="minorHAnsi"/>
        </w:rPr>
        <w:t xml:space="preserve"> garantit que toutes les </w:t>
      </w:r>
      <w:r w:rsidRPr="00FF4D10">
        <w:rPr>
          <w:rFonts w:asciiTheme="minorHAnsi" w:hAnsiTheme="minorHAnsi" w:cstheme="minorHAnsi"/>
        </w:rPr>
        <w:t>articles</w:t>
      </w:r>
      <w:r w:rsidR="004829F3" w:rsidRPr="00FF4D10">
        <w:rPr>
          <w:rFonts w:asciiTheme="minorHAnsi" w:hAnsiTheme="minorHAnsi" w:cstheme="minorHAnsi"/>
        </w:rPr>
        <w:t xml:space="preserve"> livrés en exécution du marché sont neuves, n’ont </w:t>
      </w:r>
      <w:r w:rsidR="006760F9" w:rsidRPr="00FF4D10">
        <w:rPr>
          <w:rFonts w:asciiTheme="minorHAnsi" w:hAnsiTheme="minorHAnsi" w:cstheme="minorHAnsi"/>
        </w:rPr>
        <w:t>jamais été</w:t>
      </w:r>
      <w:r w:rsidR="004829F3" w:rsidRPr="00FF4D10">
        <w:rPr>
          <w:rFonts w:asciiTheme="minorHAnsi" w:hAnsiTheme="minorHAnsi" w:cstheme="minorHAnsi"/>
        </w:rPr>
        <w:t xml:space="preserve"> utilisées, sont du modèle le plus récent en service et incluent toutes les dernières améliorations en matière de </w:t>
      </w:r>
      <w:r w:rsidR="005501E9" w:rsidRPr="00FF4D10">
        <w:rPr>
          <w:rFonts w:asciiTheme="minorHAnsi" w:hAnsiTheme="minorHAnsi" w:cstheme="minorHAnsi"/>
        </w:rPr>
        <w:t>ces articles</w:t>
      </w:r>
      <w:r w:rsidR="004829F3" w:rsidRPr="00FF4D10">
        <w:rPr>
          <w:rFonts w:asciiTheme="minorHAnsi" w:hAnsiTheme="minorHAnsi" w:cstheme="minorHAnsi"/>
        </w:rPr>
        <w:t>, sauf si le marché en a disposé autrement. L</w:t>
      </w:r>
      <w:r w:rsidR="005501E9" w:rsidRPr="00FF4D10">
        <w:rPr>
          <w:rFonts w:asciiTheme="minorHAnsi" w:hAnsiTheme="minorHAnsi" w:cstheme="minorHAnsi"/>
        </w:rPr>
        <w:t>e fournisseur garantit</w:t>
      </w:r>
      <w:r w:rsidR="004829F3" w:rsidRPr="00FF4D10">
        <w:rPr>
          <w:rFonts w:asciiTheme="minorHAnsi" w:hAnsiTheme="minorHAnsi" w:cstheme="minorHAnsi"/>
        </w:rPr>
        <w:t xml:space="preserve"> en outre que </w:t>
      </w:r>
      <w:r w:rsidR="005501E9" w:rsidRPr="00FF4D10">
        <w:rPr>
          <w:rFonts w:asciiTheme="minorHAnsi" w:hAnsiTheme="minorHAnsi" w:cstheme="minorHAnsi"/>
        </w:rPr>
        <w:t>tous les articles livrés</w:t>
      </w:r>
      <w:r w:rsidR="004829F3" w:rsidRPr="00FF4D10">
        <w:rPr>
          <w:rFonts w:asciiTheme="minorHAnsi" w:hAnsiTheme="minorHAnsi" w:cstheme="minorHAnsi"/>
        </w:rPr>
        <w:t xml:space="preserve"> en exécution du marché n</w:t>
      </w:r>
      <w:r w:rsidR="005501E9" w:rsidRPr="00FF4D10">
        <w:rPr>
          <w:rFonts w:asciiTheme="minorHAnsi" w:hAnsiTheme="minorHAnsi" w:cstheme="minorHAnsi"/>
        </w:rPr>
        <w:t>’ont</w:t>
      </w:r>
      <w:r w:rsidR="004829F3" w:rsidRPr="00FF4D10">
        <w:rPr>
          <w:rFonts w:asciiTheme="minorHAnsi" w:hAnsiTheme="minorHAnsi" w:cstheme="minorHAnsi"/>
        </w:rPr>
        <w:t xml:space="preserve"> aucune défectuosité due à leur conception</w:t>
      </w:r>
      <w:r w:rsidR="005501E9" w:rsidRPr="00FF4D10">
        <w:rPr>
          <w:rFonts w:asciiTheme="minorHAnsi" w:hAnsiTheme="minorHAnsi" w:cstheme="minorHAnsi"/>
        </w:rPr>
        <w:t xml:space="preserve">. </w:t>
      </w:r>
    </w:p>
    <w:p w14:paraId="261EEE9A" w14:textId="77777777" w:rsidR="0053163D" w:rsidRPr="00FF4D10" w:rsidRDefault="0053163D">
      <w:pPr>
        <w:jc w:val="both"/>
        <w:rPr>
          <w:rFonts w:asciiTheme="minorHAnsi" w:hAnsiTheme="minorHAnsi" w:cstheme="minorHAnsi"/>
        </w:rPr>
      </w:pPr>
    </w:p>
    <w:p w14:paraId="0BB45C38" w14:textId="5F6F52AE" w:rsidR="0053163D" w:rsidRPr="00FF4D10" w:rsidRDefault="004829F3">
      <w:pPr>
        <w:jc w:val="both"/>
        <w:rPr>
          <w:rFonts w:asciiTheme="minorHAnsi" w:hAnsiTheme="minorHAnsi" w:cstheme="minorHAnsi"/>
          <w:b/>
          <w:u w:val="single"/>
        </w:rPr>
      </w:pPr>
      <w:r w:rsidRPr="00FF4D10">
        <w:rPr>
          <w:rFonts w:asciiTheme="minorHAnsi" w:hAnsiTheme="minorHAnsi" w:cstheme="minorHAnsi"/>
          <w:b/>
        </w:rPr>
        <w:t>1-1</w:t>
      </w:r>
      <w:r w:rsidR="00F33C3B" w:rsidRPr="00FF4D10">
        <w:rPr>
          <w:rFonts w:asciiTheme="minorHAnsi" w:hAnsiTheme="minorHAnsi" w:cstheme="minorHAnsi"/>
          <w:b/>
        </w:rPr>
        <w:t>1</w:t>
      </w:r>
      <w:r w:rsidRPr="00FF4D10">
        <w:rPr>
          <w:rFonts w:asciiTheme="minorHAnsi" w:hAnsiTheme="minorHAnsi" w:cstheme="minorHAnsi"/>
          <w:b/>
        </w:rPr>
        <w:t xml:space="preserve"> : </w:t>
      </w:r>
      <w:r w:rsidRPr="00FF4D10">
        <w:rPr>
          <w:rFonts w:asciiTheme="minorHAnsi" w:hAnsiTheme="minorHAnsi" w:cstheme="minorHAnsi"/>
          <w:b/>
          <w:u w:val="single"/>
        </w:rPr>
        <w:t>FISCALIT</w:t>
      </w:r>
      <w:r w:rsidRPr="00FF4D10">
        <w:rPr>
          <w:rFonts w:asciiTheme="minorHAnsi" w:hAnsiTheme="minorHAnsi" w:cstheme="minorHAnsi"/>
          <w:b/>
          <w:caps/>
          <w:u w:val="single"/>
        </w:rPr>
        <w:t>é</w:t>
      </w:r>
    </w:p>
    <w:p w14:paraId="214294C1" w14:textId="77777777" w:rsidR="0053163D" w:rsidRPr="00FF4D10" w:rsidRDefault="0053163D">
      <w:pPr>
        <w:jc w:val="both"/>
        <w:rPr>
          <w:rFonts w:asciiTheme="minorHAnsi" w:hAnsiTheme="minorHAnsi" w:cstheme="minorHAnsi"/>
        </w:rPr>
      </w:pPr>
    </w:p>
    <w:p w14:paraId="125183BD" w14:textId="69244BDB" w:rsidR="0053163D" w:rsidRPr="00FF4D10" w:rsidRDefault="004829F3">
      <w:pPr>
        <w:jc w:val="both"/>
        <w:rPr>
          <w:rFonts w:asciiTheme="minorHAnsi" w:hAnsiTheme="minorHAnsi" w:cstheme="minorHAnsi"/>
        </w:rPr>
      </w:pPr>
      <w:r w:rsidRPr="00FF4D10">
        <w:rPr>
          <w:rFonts w:asciiTheme="minorHAnsi" w:hAnsiTheme="minorHAnsi" w:cstheme="minorHAnsi"/>
        </w:rPr>
        <w:t xml:space="preserve">Le présent marché sera exécuté </w:t>
      </w:r>
      <w:r w:rsidR="004C20CA" w:rsidRPr="00FF4D10">
        <w:rPr>
          <w:rFonts w:asciiTheme="minorHAnsi" w:hAnsiTheme="minorHAnsi" w:cstheme="minorHAnsi"/>
        </w:rPr>
        <w:t xml:space="preserve">conformément </w:t>
      </w:r>
      <w:r w:rsidR="00774FF9" w:rsidRPr="00FF4D10">
        <w:rPr>
          <w:rFonts w:asciiTheme="minorHAnsi" w:hAnsiTheme="minorHAnsi" w:cstheme="minorHAnsi"/>
        </w:rPr>
        <w:t>aux textes</w:t>
      </w:r>
      <w:r w:rsidR="004C20CA" w:rsidRPr="00FF4D10">
        <w:rPr>
          <w:rFonts w:asciiTheme="minorHAnsi" w:hAnsiTheme="minorHAnsi" w:cstheme="minorHAnsi"/>
        </w:rPr>
        <w:t xml:space="preserve"> en </w:t>
      </w:r>
      <w:r w:rsidR="00774FF9" w:rsidRPr="00FF4D10">
        <w:rPr>
          <w:rFonts w:asciiTheme="minorHAnsi" w:hAnsiTheme="minorHAnsi" w:cstheme="minorHAnsi"/>
        </w:rPr>
        <w:t>vigueur.</w:t>
      </w:r>
    </w:p>
    <w:p w14:paraId="5C37920C" w14:textId="77777777" w:rsidR="0053163D" w:rsidRPr="00FF4D10" w:rsidRDefault="0053163D">
      <w:pPr>
        <w:jc w:val="both"/>
        <w:rPr>
          <w:rFonts w:asciiTheme="minorHAnsi" w:hAnsiTheme="minorHAnsi" w:cstheme="minorHAnsi"/>
        </w:rPr>
      </w:pPr>
    </w:p>
    <w:p w14:paraId="5AEAAC87" w14:textId="102367EB" w:rsidR="0053163D" w:rsidRPr="00FF4D10" w:rsidRDefault="004829F3">
      <w:pPr>
        <w:jc w:val="both"/>
        <w:rPr>
          <w:rFonts w:asciiTheme="minorHAnsi" w:hAnsiTheme="minorHAnsi" w:cstheme="minorHAnsi"/>
          <w:b/>
        </w:rPr>
      </w:pPr>
      <w:r w:rsidRPr="00FF4D10">
        <w:rPr>
          <w:rFonts w:asciiTheme="minorHAnsi" w:hAnsiTheme="minorHAnsi" w:cstheme="minorHAnsi"/>
          <w:b/>
        </w:rPr>
        <w:t>1-1</w:t>
      </w:r>
      <w:r w:rsidR="00F33C3B" w:rsidRPr="00FF4D10">
        <w:rPr>
          <w:rFonts w:asciiTheme="minorHAnsi" w:hAnsiTheme="minorHAnsi" w:cstheme="minorHAnsi"/>
          <w:b/>
        </w:rPr>
        <w:t>2</w:t>
      </w:r>
      <w:r w:rsidRPr="00FF4D10">
        <w:rPr>
          <w:rFonts w:asciiTheme="minorHAnsi" w:hAnsiTheme="minorHAnsi" w:cstheme="minorHAnsi"/>
          <w:b/>
        </w:rPr>
        <w:t xml:space="preserve"> : </w:t>
      </w:r>
      <w:r w:rsidRPr="00FF4D10">
        <w:rPr>
          <w:rFonts w:asciiTheme="minorHAnsi" w:hAnsiTheme="minorHAnsi" w:cstheme="minorHAnsi"/>
          <w:b/>
          <w:u w:val="single"/>
        </w:rPr>
        <w:t>ASSURANCES</w:t>
      </w:r>
    </w:p>
    <w:p w14:paraId="77E98C88" w14:textId="77777777" w:rsidR="0053163D" w:rsidRPr="00FF4D10" w:rsidRDefault="0053163D">
      <w:pPr>
        <w:jc w:val="both"/>
        <w:rPr>
          <w:rFonts w:asciiTheme="minorHAnsi" w:hAnsiTheme="minorHAnsi" w:cstheme="minorHAnsi"/>
          <w:u w:val="single"/>
        </w:rPr>
      </w:pPr>
    </w:p>
    <w:p w14:paraId="3C1DB9F4" w14:textId="77777777" w:rsidR="0053163D" w:rsidRPr="00FF4D10" w:rsidRDefault="004829F3">
      <w:pPr>
        <w:jc w:val="both"/>
        <w:rPr>
          <w:rFonts w:asciiTheme="minorHAnsi" w:hAnsiTheme="minorHAnsi" w:cstheme="minorHAnsi"/>
        </w:rPr>
      </w:pPr>
      <w:r w:rsidRPr="00FF4D10">
        <w:rPr>
          <w:rFonts w:asciiTheme="minorHAnsi" w:hAnsiTheme="minorHAnsi" w:cstheme="minorHAnsi"/>
        </w:rPr>
        <w:t>Les dommages éventuels causés par un emballage non conforme au matériel et aux conditions de transport seront à la charge du fournisseur s’ils ne sont pas couverts par l’assurance.</w:t>
      </w:r>
    </w:p>
    <w:p w14:paraId="5B73A566" w14:textId="20B29F76" w:rsidR="0053163D" w:rsidRPr="00FF4D10" w:rsidRDefault="00294066">
      <w:pPr>
        <w:jc w:val="both"/>
        <w:rPr>
          <w:rFonts w:asciiTheme="minorHAnsi" w:hAnsiTheme="minorHAnsi" w:cstheme="minorHAnsi"/>
        </w:rPr>
      </w:pPr>
      <w:proofErr w:type="spellStart"/>
      <w:r w:rsidRPr="00FF4D10">
        <w:rPr>
          <w:rFonts w:asciiTheme="minorHAnsi" w:hAnsiTheme="minorHAnsi" w:cstheme="minorHAnsi"/>
        </w:rPr>
        <w:t>Welthungerhilfe</w:t>
      </w:r>
      <w:proofErr w:type="spellEnd"/>
      <w:r w:rsidRPr="00FF4D10">
        <w:rPr>
          <w:rFonts w:asciiTheme="minorHAnsi" w:hAnsiTheme="minorHAnsi" w:cstheme="minorHAnsi"/>
        </w:rPr>
        <w:t xml:space="preserve"> (WHH)</w:t>
      </w:r>
      <w:r w:rsidR="004829F3" w:rsidRPr="00FF4D10">
        <w:rPr>
          <w:rFonts w:asciiTheme="minorHAnsi" w:hAnsiTheme="minorHAnsi" w:cstheme="minorHAnsi"/>
        </w:rPr>
        <w:t xml:space="preserve"> n’allouera </w:t>
      </w:r>
      <w:r w:rsidR="005501E9" w:rsidRPr="00FF4D10">
        <w:rPr>
          <w:rFonts w:asciiTheme="minorHAnsi" w:hAnsiTheme="minorHAnsi" w:cstheme="minorHAnsi"/>
        </w:rPr>
        <w:t>au fournisseur</w:t>
      </w:r>
      <w:r w:rsidR="004829F3" w:rsidRPr="00FF4D10">
        <w:rPr>
          <w:rFonts w:asciiTheme="minorHAnsi" w:hAnsiTheme="minorHAnsi" w:cstheme="minorHAnsi"/>
        </w:rPr>
        <w:t xml:space="preserve"> aucune indemnité en raison de pertes, avaries ou dommages occasionnés par négligence, imprévoyance, défaut de moyens ou fausses manœuvres.</w:t>
      </w:r>
    </w:p>
    <w:p w14:paraId="7E9D1923" w14:textId="77777777" w:rsidR="0053163D" w:rsidRPr="00FF4D10" w:rsidRDefault="0053163D">
      <w:pPr>
        <w:jc w:val="both"/>
        <w:rPr>
          <w:rFonts w:asciiTheme="minorHAnsi" w:hAnsiTheme="minorHAnsi" w:cstheme="minorHAnsi"/>
        </w:rPr>
      </w:pPr>
    </w:p>
    <w:p w14:paraId="4D68BC7D" w14:textId="72E0F0DE" w:rsidR="0053163D" w:rsidRDefault="0053163D">
      <w:pPr>
        <w:jc w:val="both"/>
        <w:rPr>
          <w:rFonts w:asciiTheme="minorHAnsi" w:hAnsiTheme="minorHAnsi" w:cstheme="minorHAnsi"/>
          <w:color w:val="000000" w:themeColor="text1"/>
        </w:rPr>
      </w:pPr>
    </w:p>
    <w:p w14:paraId="3A857587" w14:textId="2CFA7FB4" w:rsidR="00FF4D10" w:rsidRDefault="00FF4D10">
      <w:pPr>
        <w:jc w:val="both"/>
        <w:rPr>
          <w:rFonts w:asciiTheme="minorHAnsi" w:hAnsiTheme="minorHAnsi" w:cstheme="minorHAnsi"/>
          <w:color w:val="000000" w:themeColor="text1"/>
        </w:rPr>
      </w:pPr>
    </w:p>
    <w:p w14:paraId="2101F70E" w14:textId="636FA5AE" w:rsidR="00FF4D10" w:rsidRDefault="00FF4D10">
      <w:pPr>
        <w:jc w:val="both"/>
        <w:rPr>
          <w:rFonts w:asciiTheme="minorHAnsi" w:hAnsiTheme="minorHAnsi" w:cstheme="minorHAnsi"/>
          <w:color w:val="000000" w:themeColor="text1"/>
        </w:rPr>
      </w:pPr>
    </w:p>
    <w:p w14:paraId="4D33FCFF" w14:textId="5E7D94FB" w:rsidR="00FF4D10" w:rsidRDefault="00FF4D10">
      <w:pPr>
        <w:jc w:val="both"/>
        <w:rPr>
          <w:rFonts w:asciiTheme="minorHAnsi" w:hAnsiTheme="minorHAnsi" w:cstheme="minorHAnsi"/>
          <w:color w:val="000000" w:themeColor="text1"/>
        </w:rPr>
      </w:pPr>
    </w:p>
    <w:p w14:paraId="12C952EE" w14:textId="77777777" w:rsidR="00FF4D10" w:rsidRPr="00FF4D10" w:rsidRDefault="00FF4D10">
      <w:pPr>
        <w:jc w:val="both"/>
        <w:rPr>
          <w:rFonts w:asciiTheme="minorHAnsi" w:hAnsiTheme="minorHAnsi" w:cstheme="minorHAnsi"/>
          <w:color w:val="000000" w:themeColor="text1"/>
        </w:rPr>
      </w:pPr>
    </w:p>
    <w:p w14:paraId="4613D82F" w14:textId="3F9B5DD7" w:rsidR="0053163D" w:rsidRPr="00FF4D10" w:rsidRDefault="004829F3">
      <w:pPr>
        <w:jc w:val="both"/>
        <w:rPr>
          <w:rFonts w:asciiTheme="minorHAnsi" w:hAnsiTheme="minorHAnsi" w:cstheme="minorHAnsi"/>
          <w:b/>
          <w:color w:val="000000" w:themeColor="text1"/>
        </w:rPr>
      </w:pPr>
      <w:r w:rsidRPr="00FF4D10">
        <w:rPr>
          <w:rFonts w:asciiTheme="minorHAnsi" w:hAnsiTheme="minorHAnsi" w:cstheme="minorHAnsi"/>
          <w:b/>
          <w:color w:val="000000" w:themeColor="text1"/>
        </w:rPr>
        <w:t>1-1</w:t>
      </w:r>
      <w:r w:rsidR="00F33C3B" w:rsidRPr="00FF4D10">
        <w:rPr>
          <w:rFonts w:asciiTheme="minorHAnsi" w:hAnsiTheme="minorHAnsi" w:cstheme="minorHAnsi"/>
          <w:b/>
          <w:color w:val="000000" w:themeColor="text1"/>
        </w:rPr>
        <w:t>3</w:t>
      </w:r>
      <w:r w:rsidRPr="00FF4D10">
        <w:rPr>
          <w:rFonts w:asciiTheme="minorHAnsi" w:hAnsiTheme="minorHAnsi" w:cstheme="minorHAnsi"/>
          <w:b/>
          <w:color w:val="000000" w:themeColor="text1"/>
        </w:rPr>
        <w:t xml:space="preserve"> : </w:t>
      </w:r>
      <w:r w:rsidRPr="00FF4D10">
        <w:rPr>
          <w:rFonts w:asciiTheme="minorHAnsi" w:hAnsiTheme="minorHAnsi" w:cstheme="minorHAnsi"/>
          <w:b/>
          <w:color w:val="000000" w:themeColor="text1"/>
          <w:u w:val="single"/>
        </w:rPr>
        <w:t>CAUTIONS BANCAIRES</w:t>
      </w:r>
    </w:p>
    <w:p w14:paraId="02595593" w14:textId="77777777" w:rsidR="0053163D" w:rsidRPr="00FF4D10" w:rsidRDefault="0053163D">
      <w:pPr>
        <w:jc w:val="both"/>
        <w:rPr>
          <w:rFonts w:asciiTheme="minorHAnsi" w:hAnsiTheme="minorHAnsi" w:cstheme="minorHAnsi"/>
          <w:color w:val="000000" w:themeColor="text1"/>
        </w:rPr>
      </w:pPr>
    </w:p>
    <w:p w14:paraId="38349B5B" w14:textId="73F998F4"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Il peut être accordé à l'</w:t>
      </w:r>
      <w:r w:rsidR="00F552BD" w:rsidRPr="00FF4D10">
        <w:rPr>
          <w:rFonts w:asciiTheme="minorHAnsi" w:hAnsiTheme="minorHAnsi" w:cstheme="minorHAnsi"/>
          <w:color w:val="000000" w:themeColor="text1"/>
        </w:rPr>
        <w:t>e</w:t>
      </w:r>
      <w:r w:rsidRPr="00FF4D10">
        <w:rPr>
          <w:rFonts w:asciiTheme="minorHAnsi" w:hAnsiTheme="minorHAnsi" w:cstheme="minorHAnsi"/>
          <w:color w:val="000000" w:themeColor="text1"/>
        </w:rPr>
        <w:t xml:space="preserve">ntreprise, sur sa demande, une avance </w:t>
      </w:r>
      <w:r w:rsidRPr="00FF4D10">
        <w:rPr>
          <w:rFonts w:asciiTheme="minorHAnsi" w:hAnsiTheme="minorHAnsi" w:cstheme="minorHAnsi"/>
          <w:b/>
          <w:color w:val="000000" w:themeColor="text1"/>
        </w:rPr>
        <w:t>d'un maximum de 30 % du montant initial du marché</w:t>
      </w:r>
      <w:r w:rsidRPr="00FF4D10">
        <w:rPr>
          <w:rFonts w:asciiTheme="minorHAnsi" w:hAnsiTheme="minorHAnsi" w:cstheme="minorHAnsi"/>
          <w:color w:val="000000" w:themeColor="text1"/>
        </w:rPr>
        <w:t>.</w:t>
      </w:r>
    </w:p>
    <w:p w14:paraId="5538B951" w14:textId="1304AE8E" w:rsidR="0053163D" w:rsidRPr="00FF4D10" w:rsidRDefault="005501E9">
      <w:p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Le fournisseur </w:t>
      </w:r>
      <w:r w:rsidR="004829F3" w:rsidRPr="00FF4D10">
        <w:rPr>
          <w:rFonts w:asciiTheme="minorHAnsi" w:hAnsiTheme="minorHAnsi" w:cstheme="minorHAnsi"/>
          <w:color w:val="000000" w:themeColor="text1"/>
        </w:rPr>
        <w:t xml:space="preserve"> est tenu de fournir des cautions bancaires solidaires, personnelles et libérables au Burkina Faso, en utilisant les modèles joints aux annexes :</w:t>
      </w:r>
    </w:p>
    <w:p w14:paraId="7C2A3F4D" w14:textId="313900D0" w:rsidR="0053163D" w:rsidRPr="00FF4D10" w:rsidRDefault="00124171" w:rsidP="00321EE1">
      <w:pPr>
        <w:pStyle w:val="Paragraphedeliste"/>
        <w:numPr>
          <w:ilvl w:val="0"/>
          <w:numId w:val="28"/>
        </w:numPr>
        <w:spacing w:before="120"/>
        <w:jc w:val="both"/>
        <w:rPr>
          <w:rFonts w:asciiTheme="minorHAnsi" w:hAnsiTheme="minorHAnsi" w:cstheme="minorHAnsi"/>
          <w:bCs/>
          <w:color w:val="FF0000"/>
          <w:lang w:val="fr-CA"/>
        </w:rPr>
      </w:pPr>
      <w:r w:rsidRPr="00FF4D10">
        <w:rPr>
          <w:rFonts w:asciiTheme="minorHAnsi" w:hAnsiTheme="minorHAnsi" w:cstheme="minorHAnsi"/>
          <w:bCs/>
          <w:color w:val="FF0000"/>
          <w:lang w:val="fr-CA"/>
        </w:rPr>
        <w:t>Cautionnement</w:t>
      </w:r>
      <w:r w:rsidR="004829F3" w:rsidRPr="00FF4D10">
        <w:rPr>
          <w:rFonts w:asciiTheme="minorHAnsi" w:hAnsiTheme="minorHAnsi" w:cstheme="minorHAnsi"/>
          <w:bCs/>
          <w:color w:val="FF0000"/>
          <w:lang w:val="fr-CA"/>
        </w:rPr>
        <w:t xml:space="preserve"> de la soumission d’un montant </w:t>
      </w:r>
      <w:r w:rsidRPr="00FF4D10">
        <w:rPr>
          <w:rFonts w:asciiTheme="minorHAnsi" w:hAnsiTheme="minorHAnsi" w:cstheme="minorHAnsi"/>
          <w:bCs/>
          <w:color w:val="FF0000"/>
          <w:lang w:val="fr-CA"/>
        </w:rPr>
        <w:t>d</w:t>
      </w:r>
      <w:r w:rsidR="00544FA0" w:rsidRPr="00FF4D10">
        <w:rPr>
          <w:rFonts w:asciiTheme="minorHAnsi" w:hAnsiTheme="minorHAnsi" w:cstheme="minorHAnsi"/>
          <w:bCs/>
          <w:color w:val="FF0000"/>
        </w:rPr>
        <w:t xml:space="preserve">e </w:t>
      </w:r>
      <w:r w:rsidR="008B0FAA" w:rsidRPr="00FF4D10">
        <w:rPr>
          <w:rFonts w:asciiTheme="minorHAnsi" w:hAnsiTheme="minorHAnsi" w:cstheme="minorHAnsi"/>
          <w:bCs/>
          <w:color w:val="FF0000"/>
          <w:lang w:val="fr-BF"/>
        </w:rPr>
        <w:t>Cinq</w:t>
      </w:r>
      <w:r w:rsidR="004829F3" w:rsidRPr="00FF4D10">
        <w:rPr>
          <w:rFonts w:asciiTheme="minorHAnsi" w:hAnsiTheme="minorHAnsi" w:cstheme="minorHAnsi"/>
          <w:bCs/>
          <w:color w:val="FF0000"/>
          <w:lang w:val="fr-CA"/>
        </w:rPr>
        <w:t xml:space="preserve"> </w:t>
      </w:r>
      <w:r w:rsidR="00544FA0" w:rsidRPr="00FF4D10">
        <w:rPr>
          <w:rFonts w:asciiTheme="minorHAnsi" w:hAnsiTheme="minorHAnsi" w:cstheme="minorHAnsi"/>
          <w:bCs/>
          <w:color w:val="FF0000"/>
        </w:rPr>
        <w:t xml:space="preserve">millions </w:t>
      </w:r>
      <w:r w:rsidR="00544FA0" w:rsidRPr="00FF4D10">
        <w:rPr>
          <w:rFonts w:asciiTheme="minorHAnsi" w:hAnsiTheme="minorHAnsi" w:cstheme="minorHAnsi"/>
          <w:bCs/>
          <w:color w:val="FF0000"/>
          <w:lang w:val="fr-CA"/>
        </w:rPr>
        <w:t>(</w:t>
      </w:r>
      <w:r w:rsidR="00544FA0" w:rsidRPr="00FF4D10">
        <w:rPr>
          <w:rFonts w:asciiTheme="minorHAnsi" w:hAnsiTheme="minorHAnsi" w:cstheme="minorHAnsi"/>
          <w:bCs/>
          <w:color w:val="FF0000"/>
        </w:rPr>
        <w:t>5 0</w:t>
      </w:r>
      <w:r w:rsidR="00FC4EF8" w:rsidRPr="00FF4D10">
        <w:rPr>
          <w:rFonts w:asciiTheme="minorHAnsi" w:hAnsiTheme="minorHAnsi" w:cstheme="minorHAnsi"/>
          <w:bCs/>
          <w:color w:val="FF0000"/>
          <w:lang w:val="fr-CA"/>
        </w:rPr>
        <w:t>00 000)</w:t>
      </w:r>
      <w:r w:rsidR="004829F3" w:rsidRPr="00FF4D10">
        <w:rPr>
          <w:rFonts w:asciiTheme="minorHAnsi" w:hAnsiTheme="minorHAnsi" w:cstheme="minorHAnsi"/>
          <w:bCs/>
          <w:color w:val="FF0000"/>
          <w:lang w:val="fr-CA"/>
        </w:rPr>
        <w:t xml:space="preserve"> francs CFA pour </w:t>
      </w:r>
      <w:r w:rsidR="00544FA0" w:rsidRPr="00FF4D10">
        <w:rPr>
          <w:rFonts w:asciiTheme="minorHAnsi" w:hAnsiTheme="minorHAnsi" w:cstheme="minorHAnsi"/>
          <w:bCs/>
          <w:color w:val="FF0000"/>
        </w:rPr>
        <w:t xml:space="preserve">chacun </w:t>
      </w:r>
      <w:r w:rsidR="00FF4D10" w:rsidRPr="00FF4D10">
        <w:rPr>
          <w:rFonts w:asciiTheme="minorHAnsi" w:hAnsiTheme="minorHAnsi" w:cstheme="minorHAnsi"/>
          <w:bCs/>
          <w:color w:val="FF0000"/>
        </w:rPr>
        <w:t>des lots</w:t>
      </w:r>
      <w:r w:rsidR="004829F3" w:rsidRPr="00FF4D10">
        <w:rPr>
          <w:rFonts w:asciiTheme="minorHAnsi" w:hAnsiTheme="minorHAnsi" w:cstheme="minorHAnsi"/>
          <w:bCs/>
          <w:color w:val="FF0000"/>
          <w:lang w:val="fr-CA"/>
        </w:rPr>
        <w:t>;</w:t>
      </w:r>
    </w:p>
    <w:p w14:paraId="7BCB55DE" w14:textId="015165D5" w:rsidR="0053163D" w:rsidRPr="00FF4D10" w:rsidRDefault="00124171" w:rsidP="00321EE1">
      <w:pPr>
        <w:pStyle w:val="Corpsdetexte"/>
        <w:numPr>
          <w:ilvl w:val="0"/>
          <w:numId w:val="28"/>
        </w:numPr>
        <w:spacing w:before="135" w:line="276" w:lineRule="auto"/>
        <w:ind w:right="122"/>
        <w:jc w:val="both"/>
        <w:rPr>
          <w:rFonts w:asciiTheme="minorHAnsi" w:hAnsiTheme="minorHAnsi" w:cstheme="minorHAnsi"/>
          <w:bCs/>
          <w:color w:val="000000" w:themeColor="text1"/>
          <w:szCs w:val="24"/>
          <w:lang w:val="fr-CA"/>
        </w:rPr>
      </w:pPr>
      <w:r w:rsidRPr="00FF4D10">
        <w:rPr>
          <w:rFonts w:asciiTheme="minorHAnsi" w:hAnsiTheme="minorHAnsi" w:cstheme="minorHAnsi"/>
          <w:bCs/>
          <w:color w:val="FF0000"/>
          <w:szCs w:val="24"/>
          <w:lang w:val="fr-CA"/>
        </w:rPr>
        <w:t>Caution</w:t>
      </w:r>
      <w:r w:rsidR="004829F3" w:rsidRPr="00FF4D10">
        <w:rPr>
          <w:rFonts w:asciiTheme="minorHAnsi" w:hAnsiTheme="minorHAnsi" w:cstheme="minorHAnsi"/>
          <w:bCs/>
          <w:color w:val="FF0000"/>
          <w:szCs w:val="24"/>
          <w:lang w:val="fr-CA"/>
        </w:rPr>
        <w:t xml:space="preserve"> d’avance de démarrage de 30% du marché exigée en cas </w:t>
      </w:r>
      <w:r w:rsidR="004829F3" w:rsidRPr="00FF4D10">
        <w:rPr>
          <w:rFonts w:asciiTheme="minorHAnsi" w:hAnsiTheme="minorHAnsi" w:cstheme="minorHAnsi"/>
          <w:bCs/>
          <w:color w:val="000000" w:themeColor="text1"/>
          <w:szCs w:val="24"/>
          <w:lang w:val="fr-CA"/>
        </w:rPr>
        <w:t>de besoin. La main levée de cette caution n’interviendra qu’après le remboursement complet de l’avance</w:t>
      </w:r>
      <w:r w:rsidR="00544FA0" w:rsidRPr="00FF4D10">
        <w:rPr>
          <w:rFonts w:asciiTheme="minorHAnsi" w:hAnsiTheme="minorHAnsi" w:cstheme="minorHAnsi"/>
          <w:bCs/>
          <w:color w:val="000000" w:themeColor="text1"/>
          <w:szCs w:val="24"/>
        </w:rPr>
        <w:t>.</w:t>
      </w:r>
    </w:p>
    <w:p w14:paraId="42AA313D" w14:textId="77777777" w:rsidR="0053163D" w:rsidRPr="00FF4D10" w:rsidRDefault="0053163D">
      <w:pPr>
        <w:ind w:firstLine="708"/>
        <w:jc w:val="both"/>
        <w:rPr>
          <w:rFonts w:asciiTheme="minorHAnsi" w:hAnsiTheme="minorHAnsi" w:cstheme="minorHAnsi"/>
          <w:color w:val="000000" w:themeColor="text1"/>
        </w:rPr>
      </w:pPr>
    </w:p>
    <w:p w14:paraId="2031A8FA" w14:textId="77777777" w:rsidR="0053163D" w:rsidRPr="00FF4D10" w:rsidRDefault="0053163D">
      <w:pPr>
        <w:jc w:val="both"/>
        <w:rPr>
          <w:rFonts w:asciiTheme="minorHAnsi" w:hAnsiTheme="minorHAnsi" w:cstheme="minorHAnsi"/>
          <w:color w:val="000000" w:themeColor="text1"/>
        </w:rPr>
      </w:pPr>
    </w:p>
    <w:p w14:paraId="2C2C34EC" w14:textId="689A6FF4"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1-1</w:t>
      </w:r>
      <w:r w:rsidR="00DF4D48" w:rsidRPr="00FF4D10">
        <w:rPr>
          <w:rFonts w:asciiTheme="minorHAnsi" w:hAnsiTheme="minorHAnsi" w:cstheme="minorHAnsi"/>
          <w:b/>
          <w:color w:val="000000" w:themeColor="text1"/>
        </w:rPr>
        <w:t>4</w:t>
      </w:r>
      <w:r w:rsidRPr="00FF4D10">
        <w:rPr>
          <w:rFonts w:asciiTheme="minorHAnsi" w:hAnsiTheme="minorHAnsi" w:cstheme="minorHAnsi"/>
          <w:b/>
          <w:color w:val="000000" w:themeColor="text1"/>
        </w:rPr>
        <w:t xml:space="preserve"> : </w:t>
      </w:r>
      <w:r w:rsidRPr="00FF4D10">
        <w:rPr>
          <w:rFonts w:asciiTheme="minorHAnsi" w:hAnsiTheme="minorHAnsi" w:cstheme="minorHAnsi"/>
          <w:b/>
          <w:color w:val="000000" w:themeColor="text1"/>
          <w:u w:val="single"/>
        </w:rPr>
        <w:t>LITIGES</w:t>
      </w:r>
    </w:p>
    <w:p w14:paraId="36F6FAC1" w14:textId="77777777" w:rsidR="0053163D" w:rsidRPr="00FF4D10" w:rsidRDefault="0053163D">
      <w:pPr>
        <w:jc w:val="both"/>
        <w:rPr>
          <w:rFonts w:asciiTheme="minorHAnsi" w:hAnsiTheme="minorHAnsi" w:cstheme="minorHAnsi"/>
          <w:color w:val="000000" w:themeColor="text1"/>
        </w:rPr>
      </w:pPr>
    </w:p>
    <w:p w14:paraId="3BFEA0B8" w14:textId="77777777"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En cas de litiges éventuels concernant le présent marché, les parties s'engagent à tout entreprendre afin de régler leurs différends à l'amiable avant de les porter devant un tribunal.</w:t>
      </w:r>
    </w:p>
    <w:p w14:paraId="32688E2F" w14:textId="77777777" w:rsidR="0053163D" w:rsidRPr="00FF4D10" w:rsidRDefault="0053163D">
      <w:pPr>
        <w:jc w:val="both"/>
        <w:rPr>
          <w:rFonts w:asciiTheme="minorHAnsi" w:hAnsiTheme="minorHAnsi" w:cstheme="minorHAnsi"/>
          <w:color w:val="000000" w:themeColor="text1"/>
        </w:rPr>
      </w:pPr>
    </w:p>
    <w:p w14:paraId="702364A8" w14:textId="77777777" w:rsidR="0053163D" w:rsidRPr="00FF4D10" w:rsidRDefault="0053163D">
      <w:pPr>
        <w:ind w:left="1068"/>
        <w:jc w:val="both"/>
        <w:rPr>
          <w:rFonts w:asciiTheme="minorHAnsi" w:hAnsiTheme="minorHAnsi" w:cstheme="minorHAnsi"/>
          <w:color w:val="000000" w:themeColor="text1"/>
        </w:rPr>
      </w:pPr>
    </w:p>
    <w:p w14:paraId="18D97B18" w14:textId="4A530EB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1-1</w:t>
      </w:r>
      <w:r w:rsidR="00DF4D48" w:rsidRPr="00FF4D10">
        <w:rPr>
          <w:rFonts w:asciiTheme="minorHAnsi" w:hAnsiTheme="minorHAnsi" w:cstheme="minorHAnsi"/>
          <w:b/>
          <w:color w:val="000000" w:themeColor="text1"/>
        </w:rPr>
        <w:t>5</w:t>
      </w:r>
      <w:r w:rsidRPr="00FF4D10">
        <w:rPr>
          <w:rFonts w:asciiTheme="minorHAnsi" w:hAnsiTheme="minorHAnsi" w:cstheme="minorHAnsi"/>
          <w:b/>
          <w:color w:val="000000" w:themeColor="text1"/>
        </w:rPr>
        <w:t xml:space="preserve"> : </w:t>
      </w:r>
      <w:r w:rsidRPr="00FF4D10">
        <w:rPr>
          <w:rFonts w:asciiTheme="minorHAnsi" w:hAnsiTheme="minorHAnsi" w:cstheme="minorHAnsi"/>
          <w:b/>
          <w:color w:val="000000" w:themeColor="text1"/>
          <w:u w:val="single"/>
        </w:rPr>
        <w:t>R</w:t>
      </w:r>
      <w:r w:rsidRPr="00FF4D10">
        <w:rPr>
          <w:rFonts w:asciiTheme="minorHAnsi" w:hAnsiTheme="minorHAnsi" w:cstheme="minorHAnsi"/>
          <w:b/>
          <w:caps/>
          <w:color w:val="000000" w:themeColor="text1"/>
          <w:u w:val="single"/>
        </w:rPr>
        <w:t>é</w:t>
      </w:r>
      <w:r w:rsidRPr="00FF4D10">
        <w:rPr>
          <w:rFonts w:asciiTheme="minorHAnsi" w:hAnsiTheme="minorHAnsi" w:cstheme="minorHAnsi"/>
          <w:b/>
          <w:color w:val="000000" w:themeColor="text1"/>
          <w:u w:val="single"/>
        </w:rPr>
        <w:t xml:space="preserve">SILIATION </w:t>
      </w:r>
    </w:p>
    <w:p w14:paraId="6A53F725" w14:textId="77777777" w:rsidR="0053163D" w:rsidRPr="00FF4D10" w:rsidRDefault="0053163D">
      <w:pPr>
        <w:jc w:val="both"/>
        <w:rPr>
          <w:rFonts w:asciiTheme="minorHAnsi" w:hAnsiTheme="minorHAnsi" w:cstheme="minorHAnsi"/>
          <w:color w:val="000000" w:themeColor="text1"/>
        </w:rPr>
      </w:pPr>
    </w:p>
    <w:p w14:paraId="323D45D2" w14:textId="30B1E322"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Le présent marché peut être résilié de plein droit par </w:t>
      </w:r>
      <w:proofErr w:type="spellStart"/>
      <w:r w:rsidR="00294066" w:rsidRPr="00FF4D10">
        <w:rPr>
          <w:rFonts w:asciiTheme="minorHAnsi" w:hAnsiTheme="minorHAnsi" w:cstheme="minorHAnsi"/>
          <w:color w:val="000000" w:themeColor="text1"/>
        </w:rPr>
        <w:t>Welthungerhilfe</w:t>
      </w:r>
      <w:proofErr w:type="spellEnd"/>
      <w:r w:rsidR="00294066" w:rsidRPr="00FF4D10">
        <w:rPr>
          <w:rFonts w:asciiTheme="minorHAnsi" w:hAnsiTheme="minorHAnsi" w:cstheme="minorHAnsi"/>
          <w:color w:val="000000" w:themeColor="text1"/>
        </w:rPr>
        <w:t xml:space="preserve"> (WHH)</w:t>
      </w:r>
      <w:r w:rsidRPr="00FF4D10">
        <w:rPr>
          <w:rFonts w:asciiTheme="minorHAnsi" w:hAnsiTheme="minorHAnsi" w:cstheme="minorHAnsi"/>
          <w:color w:val="000000" w:themeColor="text1"/>
        </w:rPr>
        <w:t xml:space="preserve"> dans les cas </w:t>
      </w:r>
      <w:r w:rsidR="00774FF9" w:rsidRPr="00FF4D10">
        <w:rPr>
          <w:rFonts w:asciiTheme="minorHAnsi" w:hAnsiTheme="minorHAnsi" w:cstheme="minorHAnsi"/>
          <w:color w:val="000000" w:themeColor="text1"/>
        </w:rPr>
        <w:t>suivants, quel</w:t>
      </w:r>
      <w:r w:rsidRPr="00FF4D10">
        <w:rPr>
          <w:rFonts w:asciiTheme="minorHAnsi" w:hAnsiTheme="minorHAnsi" w:cstheme="minorHAnsi"/>
          <w:color w:val="000000" w:themeColor="text1"/>
        </w:rPr>
        <w:t xml:space="preserve"> que soit l'état d’avancement des travaux, sans préjudice d'une demande en dommages et intérêts pour non-exécution :</w:t>
      </w:r>
    </w:p>
    <w:p w14:paraId="73AC5B08" w14:textId="77777777"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à l'échéance du contrat ;</w:t>
      </w:r>
    </w:p>
    <w:p w14:paraId="362D48A1" w14:textId="79FAA7F2" w:rsidR="0053163D" w:rsidRPr="00FF4D10" w:rsidRDefault="00124171"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Lorsque</w:t>
      </w:r>
      <w:r w:rsidR="004829F3" w:rsidRPr="00FF4D10">
        <w:rPr>
          <w:rFonts w:asciiTheme="minorHAnsi" w:hAnsiTheme="minorHAnsi" w:cstheme="minorHAnsi"/>
          <w:color w:val="000000" w:themeColor="text1"/>
        </w:rPr>
        <w:t xml:space="preserve"> le montant des pénalités attein</w:t>
      </w:r>
      <w:r w:rsidR="00E9028D" w:rsidRPr="00FF4D10">
        <w:rPr>
          <w:rFonts w:asciiTheme="minorHAnsi" w:hAnsiTheme="minorHAnsi" w:cstheme="minorHAnsi"/>
          <w:color w:val="000000" w:themeColor="text1"/>
        </w:rPr>
        <w:t>t</w:t>
      </w:r>
      <w:r w:rsidR="004829F3" w:rsidRPr="00FF4D10">
        <w:rPr>
          <w:rFonts w:asciiTheme="minorHAnsi" w:hAnsiTheme="minorHAnsi" w:cstheme="minorHAnsi"/>
          <w:color w:val="000000" w:themeColor="text1"/>
        </w:rPr>
        <w:t xml:space="preserve"> 5% du montant initial du marché ;</w:t>
      </w:r>
    </w:p>
    <w:p w14:paraId="024812BF" w14:textId="77777777"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en cas de non-respect des engagements pris par l'entreprise dans sa soumission (p.ex. personnel et matériel proposés dans l'offre) ;</w:t>
      </w:r>
    </w:p>
    <w:p w14:paraId="2203DD17" w14:textId="7160F17B"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au cas où l'entreprise ne respecterait pas les ordres de services ou directives </w:t>
      </w:r>
      <w:r w:rsidR="00DF4D48" w:rsidRPr="00FF4D10">
        <w:rPr>
          <w:rFonts w:asciiTheme="minorHAnsi" w:hAnsiTheme="minorHAnsi" w:cstheme="minorHAnsi"/>
          <w:color w:val="000000" w:themeColor="text1"/>
        </w:rPr>
        <w:t>de WHH;</w:t>
      </w:r>
    </w:p>
    <w:p w14:paraId="09457B93" w14:textId="77777777"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au cas où l'entreprise ne respecterait pas les règles de l'art ;</w:t>
      </w:r>
    </w:p>
    <w:p w14:paraId="49A27411" w14:textId="44CAC22D"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en cas de faillite de l'entreprise, excepté si </w:t>
      </w:r>
      <w:proofErr w:type="spellStart"/>
      <w:r w:rsidR="00294066" w:rsidRPr="00FF4D10">
        <w:rPr>
          <w:rFonts w:asciiTheme="minorHAnsi" w:hAnsiTheme="minorHAnsi" w:cstheme="minorHAnsi"/>
          <w:color w:val="000000" w:themeColor="text1"/>
        </w:rPr>
        <w:t>Welthungerhilfe</w:t>
      </w:r>
      <w:proofErr w:type="spellEnd"/>
      <w:r w:rsidR="00294066" w:rsidRPr="00FF4D10">
        <w:rPr>
          <w:rFonts w:asciiTheme="minorHAnsi" w:hAnsiTheme="minorHAnsi" w:cstheme="minorHAnsi"/>
          <w:color w:val="000000" w:themeColor="text1"/>
        </w:rPr>
        <w:t xml:space="preserve"> (WHH)</w:t>
      </w:r>
      <w:r w:rsidR="004F787A" w:rsidRPr="00FF4D10">
        <w:rPr>
          <w:rFonts w:asciiTheme="minorHAnsi" w:hAnsiTheme="minorHAnsi" w:cstheme="minorHAnsi"/>
          <w:color w:val="000000" w:themeColor="text1"/>
          <w:w w:val="0"/>
          <w:lang w:val="fr-CA"/>
        </w:rPr>
        <w:t xml:space="preserve"> </w:t>
      </w:r>
      <w:r w:rsidRPr="00FF4D10">
        <w:rPr>
          <w:rFonts w:asciiTheme="minorHAnsi" w:hAnsiTheme="minorHAnsi" w:cstheme="minorHAnsi"/>
          <w:color w:val="000000" w:themeColor="text1"/>
        </w:rPr>
        <w:t>accepte les offres qui pourraient éventuellement lui être faites par les créanciers pour la continuation de l'entreprise.</w:t>
      </w:r>
    </w:p>
    <w:p w14:paraId="784B9CD2" w14:textId="77777777"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en cas de liquidation, si l'entreprise n'est pas autorisée par le tribunal à continuer l'exploitation de son industrie ;</w:t>
      </w:r>
    </w:p>
    <w:p w14:paraId="07CC0CAB" w14:textId="77777777" w:rsidR="0053163D" w:rsidRPr="00FF4D10" w:rsidRDefault="004829F3" w:rsidP="00321EE1">
      <w:pPr>
        <w:numPr>
          <w:ilvl w:val="0"/>
          <w:numId w:val="29"/>
        </w:numPr>
        <w:jc w:val="both"/>
        <w:rPr>
          <w:rFonts w:asciiTheme="minorHAnsi" w:hAnsiTheme="minorHAnsi" w:cstheme="minorHAnsi"/>
          <w:color w:val="000000" w:themeColor="text1"/>
        </w:rPr>
      </w:pPr>
      <w:r w:rsidRPr="00FF4D10">
        <w:rPr>
          <w:rFonts w:asciiTheme="minorHAnsi" w:hAnsiTheme="minorHAnsi" w:cstheme="minorHAnsi"/>
          <w:color w:val="000000" w:themeColor="text1"/>
        </w:rPr>
        <w:t>en cas de force majeure, conformément à l'article 4.5 du présent marché.</w:t>
      </w:r>
    </w:p>
    <w:p w14:paraId="3A0EB0A6" w14:textId="77777777" w:rsidR="0053163D" w:rsidRPr="00FF4D10" w:rsidRDefault="0053163D">
      <w:pPr>
        <w:jc w:val="both"/>
        <w:rPr>
          <w:rFonts w:asciiTheme="minorHAnsi" w:hAnsiTheme="minorHAnsi" w:cstheme="minorHAnsi"/>
          <w:color w:val="000000" w:themeColor="text1"/>
        </w:rPr>
      </w:pPr>
    </w:p>
    <w:p w14:paraId="519DE320" w14:textId="766FBEAD" w:rsidR="00F30954" w:rsidRPr="00FF4D10" w:rsidRDefault="00F30954" w:rsidP="00321EE1">
      <w:pPr>
        <w:numPr>
          <w:ilvl w:val="0"/>
          <w:numId w:val="31"/>
        </w:numPr>
        <w:pBdr>
          <w:top w:val="dotted" w:sz="8" w:space="3" w:color="auto"/>
          <w:bottom w:val="dotted" w:sz="8" w:space="0" w:color="auto"/>
        </w:pBdr>
        <w:tabs>
          <w:tab w:val="left" w:pos="284"/>
          <w:tab w:val="left" w:pos="567"/>
          <w:tab w:val="left" w:pos="851"/>
          <w:tab w:val="left" w:pos="4536"/>
          <w:tab w:val="right" w:pos="9638"/>
        </w:tabs>
        <w:spacing w:before="320" w:after="240" w:line="380" w:lineRule="exact"/>
        <w:ind w:left="720"/>
        <w:jc w:val="both"/>
        <w:outlineLvl w:val="1"/>
        <w:rPr>
          <w:rFonts w:asciiTheme="minorHAnsi" w:eastAsia="Arial" w:hAnsiTheme="minorHAnsi" w:cstheme="minorHAnsi"/>
          <w:b/>
          <w:bCs/>
          <w:iCs/>
          <w:color w:val="000000" w:themeColor="text1"/>
          <w:lang w:eastAsia="en-US"/>
        </w:rPr>
      </w:pPr>
      <w:r w:rsidRPr="00FF4D10">
        <w:rPr>
          <w:rFonts w:asciiTheme="minorHAnsi" w:eastAsia="Arial" w:hAnsiTheme="minorHAnsi" w:cstheme="minorHAnsi"/>
          <w:b/>
          <w:bCs/>
          <w:iCs/>
          <w:color w:val="000000" w:themeColor="text1"/>
          <w:lang w:eastAsia="en-US"/>
        </w:rPr>
        <w:t xml:space="preserve">OBLIGATIONS DE </w:t>
      </w:r>
      <w:r w:rsidR="00240CCB" w:rsidRPr="00FF4D10">
        <w:rPr>
          <w:rFonts w:asciiTheme="minorHAnsi" w:eastAsia="Arial" w:hAnsiTheme="minorHAnsi" w:cstheme="minorHAnsi"/>
          <w:b/>
          <w:bCs/>
          <w:iCs/>
          <w:color w:val="000000" w:themeColor="text1"/>
          <w:lang w:eastAsia="en-US"/>
        </w:rPr>
        <w:t>LE FOURNISSEUR</w:t>
      </w:r>
      <w:r w:rsidRPr="00FF4D10">
        <w:rPr>
          <w:rFonts w:asciiTheme="minorHAnsi" w:eastAsia="Arial" w:hAnsiTheme="minorHAnsi" w:cstheme="minorHAnsi"/>
          <w:b/>
          <w:bCs/>
          <w:iCs/>
          <w:color w:val="000000" w:themeColor="text1"/>
          <w:lang w:eastAsia="en-US"/>
        </w:rPr>
        <w:t xml:space="preserve">  </w:t>
      </w:r>
    </w:p>
    <w:p w14:paraId="0E7E8A58" w14:textId="77777777" w:rsidR="0053163D" w:rsidRPr="00FF4D10" w:rsidRDefault="0053163D" w:rsidP="00F30954">
      <w:pPr>
        <w:jc w:val="both"/>
        <w:rPr>
          <w:rFonts w:asciiTheme="minorHAnsi" w:hAnsiTheme="minorHAnsi" w:cstheme="minorHAnsi"/>
          <w:color w:val="000000" w:themeColor="text1"/>
        </w:rPr>
      </w:pPr>
    </w:p>
    <w:p w14:paraId="278E005A" w14:textId="76388D89"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2-1 : </w:t>
      </w:r>
      <w:r w:rsidRPr="00FF4D10">
        <w:rPr>
          <w:rFonts w:asciiTheme="minorHAnsi" w:hAnsiTheme="minorHAnsi" w:cstheme="minorHAnsi"/>
          <w:b/>
          <w:color w:val="000000" w:themeColor="text1"/>
          <w:u w:val="single"/>
        </w:rPr>
        <w:t>RÔLE ET RESPONSABILIT</w:t>
      </w:r>
      <w:r w:rsidRPr="00FF4D10">
        <w:rPr>
          <w:rFonts w:asciiTheme="minorHAnsi" w:hAnsiTheme="minorHAnsi" w:cstheme="minorHAnsi"/>
          <w:b/>
          <w:caps/>
          <w:color w:val="000000" w:themeColor="text1"/>
          <w:u w:val="single"/>
        </w:rPr>
        <w:t>é</w:t>
      </w:r>
      <w:r w:rsidRPr="00FF4D10">
        <w:rPr>
          <w:rFonts w:asciiTheme="minorHAnsi" w:hAnsiTheme="minorHAnsi" w:cstheme="minorHAnsi"/>
          <w:b/>
          <w:color w:val="000000" w:themeColor="text1"/>
          <w:u w:val="single"/>
        </w:rPr>
        <w:t xml:space="preserve">S </w:t>
      </w:r>
      <w:r w:rsidR="00DF4D48" w:rsidRPr="00FF4D10">
        <w:rPr>
          <w:rFonts w:asciiTheme="minorHAnsi" w:hAnsiTheme="minorHAnsi" w:cstheme="minorHAnsi"/>
          <w:b/>
          <w:color w:val="000000" w:themeColor="text1"/>
          <w:u w:val="single"/>
        </w:rPr>
        <w:t>DU FOURNISSEUR</w:t>
      </w:r>
    </w:p>
    <w:p w14:paraId="0DB040E2" w14:textId="77777777" w:rsidR="0053163D" w:rsidRPr="00FF4D10" w:rsidRDefault="0053163D">
      <w:pPr>
        <w:jc w:val="both"/>
        <w:rPr>
          <w:rFonts w:asciiTheme="minorHAnsi" w:hAnsiTheme="minorHAnsi" w:cstheme="minorHAnsi"/>
          <w:color w:val="000000" w:themeColor="text1"/>
          <w:u w:val="single"/>
        </w:rPr>
      </w:pPr>
    </w:p>
    <w:p w14:paraId="3DB5DCD1" w14:textId="09C17F2C" w:rsidR="0053163D" w:rsidRPr="00FF4D10" w:rsidRDefault="00DF4D48">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aura pour mission d’assurer l’exécution </w:t>
      </w:r>
      <w:r w:rsidRPr="00FF4D10">
        <w:rPr>
          <w:rFonts w:asciiTheme="minorHAnsi" w:hAnsiTheme="minorHAnsi" w:cstheme="minorHAnsi"/>
          <w:color w:val="000000" w:themeColor="text1"/>
        </w:rPr>
        <w:t>des livraisons</w:t>
      </w:r>
      <w:r w:rsidR="004829F3" w:rsidRPr="00FF4D10">
        <w:rPr>
          <w:rFonts w:asciiTheme="minorHAnsi" w:hAnsiTheme="minorHAnsi" w:cstheme="minorHAnsi"/>
          <w:color w:val="000000" w:themeColor="text1"/>
        </w:rPr>
        <w:t xml:space="preserve"> selon les règles de l’art et les normes en vigueur. Il aura la responsabilité d’effectuer </w:t>
      </w:r>
      <w:r w:rsidR="00145127" w:rsidRPr="00FF4D10">
        <w:rPr>
          <w:rFonts w:asciiTheme="minorHAnsi" w:hAnsiTheme="minorHAnsi" w:cstheme="minorHAnsi"/>
          <w:color w:val="000000" w:themeColor="text1"/>
        </w:rPr>
        <w:t xml:space="preserve">la livraison </w:t>
      </w:r>
      <w:proofErr w:type="spellStart"/>
      <w:r w:rsidR="00145127" w:rsidRPr="00FF4D10">
        <w:rPr>
          <w:rFonts w:asciiTheme="minorHAnsi" w:hAnsiTheme="minorHAnsi" w:cstheme="minorHAnsi"/>
          <w:color w:val="000000" w:themeColor="text1"/>
        </w:rPr>
        <w:t>entierement</w:t>
      </w:r>
      <w:proofErr w:type="spellEnd"/>
      <w:r w:rsidR="00145127" w:rsidRPr="00FF4D10">
        <w:rPr>
          <w:rFonts w:asciiTheme="minorHAnsi" w:hAnsiTheme="minorHAnsi" w:cstheme="minorHAnsi"/>
          <w:color w:val="000000" w:themeColor="text1"/>
        </w:rPr>
        <w:t xml:space="preserve"> et selon les termes du contrat.</w:t>
      </w:r>
    </w:p>
    <w:p w14:paraId="59C1C34B" w14:textId="7777777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lastRenderedPageBreak/>
        <w:t xml:space="preserve">2-2 : </w:t>
      </w:r>
      <w:r w:rsidRPr="00FF4D10">
        <w:rPr>
          <w:rFonts w:asciiTheme="minorHAnsi" w:hAnsiTheme="minorHAnsi" w:cstheme="minorHAnsi"/>
          <w:b/>
          <w:color w:val="000000" w:themeColor="text1"/>
          <w:u w:val="single"/>
        </w:rPr>
        <w:t>OBLIGATION VIS-À-VIS DE L’ADMINISTRATION ET DES SERVICES PUBLICS</w:t>
      </w:r>
    </w:p>
    <w:p w14:paraId="796DF367" w14:textId="77777777" w:rsidR="0053163D" w:rsidRPr="00FF4D10" w:rsidRDefault="0053163D">
      <w:pPr>
        <w:jc w:val="both"/>
        <w:rPr>
          <w:rFonts w:asciiTheme="minorHAnsi" w:hAnsiTheme="minorHAnsi" w:cstheme="minorHAnsi"/>
          <w:color w:val="000000" w:themeColor="text1"/>
          <w:u w:val="single"/>
        </w:rPr>
      </w:pPr>
    </w:p>
    <w:p w14:paraId="0A1FAA7C" w14:textId="5E9D1FE8" w:rsidR="0053163D" w:rsidRPr="00FF4D10" w:rsidRDefault="00DF4D48">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est soumis à la réglementation établie par l’administration et les services publics, applicable aux interventions qu’il pourrait être amené à effectuer pour </w:t>
      </w:r>
      <w:r w:rsidRPr="00FF4D10">
        <w:rPr>
          <w:rFonts w:asciiTheme="minorHAnsi" w:hAnsiTheme="minorHAnsi" w:cstheme="minorHAnsi"/>
          <w:color w:val="000000" w:themeColor="text1"/>
        </w:rPr>
        <w:t>les acquisitions</w:t>
      </w:r>
      <w:r w:rsidR="004829F3" w:rsidRPr="00FF4D10">
        <w:rPr>
          <w:rFonts w:asciiTheme="minorHAnsi" w:hAnsiTheme="minorHAnsi" w:cstheme="minorHAnsi"/>
          <w:color w:val="000000" w:themeColor="text1"/>
        </w:rPr>
        <w:t>.</w:t>
      </w:r>
    </w:p>
    <w:p w14:paraId="7BDC1875" w14:textId="77777777" w:rsidR="0053163D" w:rsidRPr="00FF4D10" w:rsidRDefault="0053163D">
      <w:pPr>
        <w:jc w:val="both"/>
        <w:rPr>
          <w:rFonts w:asciiTheme="minorHAnsi" w:hAnsiTheme="minorHAnsi" w:cstheme="minorHAnsi"/>
          <w:color w:val="000000" w:themeColor="text1"/>
        </w:rPr>
      </w:pPr>
    </w:p>
    <w:p w14:paraId="45A3304C" w14:textId="5DC6600F"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2-3 : </w:t>
      </w:r>
      <w:r w:rsidRPr="00FF4D10">
        <w:rPr>
          <w:rFonts w:asciiTheme="minorHAnsi" w:hAnsiTheme="minorHAnsi" w:cstheme="minorHAnsi"/>
          <w:b/>
          <w:color w:val="000000" w:themeColor="text1"/>
          <w:u w:val="single"/>
        </w:rPr>
        <w:t xml:space="preserve"> CONDITIONS CONTRACTUELLES</w:t>
      </w:r>
    </w:p>
    <w:p w14:paraId="2080ADC0" w14:textId="77777777" w:rsidR="0053163D" w:rsidRPr="00FF4D10" w:rsidRDefault="0053163D">
      <w:pPr>
        <w:jc w:val="both"/>
        <w:rPr>
          <w:rFonts w:asciiTheme="minorHAnsi" w:hAnsiTheme="minorHAnsi" w:cstheme="minorHAnsi"/>
          <w:color w:val="000000" w:themeColor="text1"/>
          <w:u w:val="single"/>
        </w:rPr>
      </w:pPr>
    </w:p>
    <w:p w14:paraId="398E8C10" w14:textId="77777777"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Il reconnaît également avoir étudié toutes les pièces composant le dossier d’appel d’offres.</w:t>
      </w:r>
    </w:p>
    <w:p w14:paraId="2CA00819" w14:textId="77777777" w:rsidR="0053163D" w:rsidRPr="00FF4D10" w:rsidRDefault="0053163D">
      <w:pPr>
        <w:jc w:val="both"/>
        <w:rPr>
          <w:rFonts w:asciiTheme="minorHAnsi" w:hAnsiTheme="minorHAnsi" w:cstheme="minorHAnsi"/>
          <w:color w:val="000000" w:themeColor="text1"/>
        </w:rPr>
      </w:pPr>
    </w:p>
    <w:p w14:paraId="12636919" w14:textId="7A5AA0F6"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En conséquence, l</w:t>
      </w:r>
      <w:r w:rsidR="00BB7F69" w:rsidRPr="00FF4D10">
        <w:rPr>
          <w:rFonts w:asciiTheme="minorHAnsi" w:hAnsiTheme="minorHAnsi" w:cstheme="minorHAnsi"/>
          <w:color w:val="000000" w:themeColor="text1"/>
        </w:rPr>
        <w:t xml:space="preserve">e fournisseur </w:t>
      </w:r>
      <w:r w:rsidRPr="00FF4D10">
        <w:rPr>
          <w:rFonts w:asciiTheme="minorHAnsi" w:hAnsiTheme="minorHAnsi" w:cstheme="minorHAnsi"/>
          <w:color w:val="000000" w:themeColor="text1"/>
        </w:rPr>
        <w:t>ne sera admis à présenter aucune réclamation du fait d’erreurs, d’omissions aux divers documents au présent dossier ou sous prétexte de n’avoir pas compris le sens de leurs stipulations.</w:t>
      </w:r>
    </w:p>
    <w:p w14:paraId="288F7FBB" w14:textId="77777777" w:rsidR="0053163D" w:rsidRPr="00FF4D10" w:rsidRDefault="0053163D">
      <w:pPr>
        <w:jc w:val="both"/>
        <w:rPr>
          <w:rFonts w:asciiTheme="minorHAnsi" w:hAnsiTheme="minorHAnsi" w:cstheme="minorHAnsi"/>
          <w:color w:val="000000" w:themeColor="text1"/>
        </w:rPr>
      </w:pPr>
    </w:p>
    <w:p w14:paraId="1FD8E0F0" w14:textId="77777777" w:rsidR="0053163D" w:rsidRPr="00FF4D10" w:rsidRDefault="0053163D">
      <w:pPr>
        <w:jc w:val="both"/>
        <w:rPr>
          <w:rFonts w:asciiTheme="minorHAnsi" w:hAnsiTheme="minorHAnsi" w:cstheme="minorHAnsi"/>
          <w:color w:val="000000" w:themeColor="text1"/>
        </w:rPr>
      </w:pPr>
    </w:p>
    <w:p w14:paraId="40FE8B9F" w14:textId="093A3EF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2-</w:t>
      </w:r>
      <w:r w:rsidR="00A21B5A" w:rsidRPr="00FF4D10">
        <w:rPr>
          <w:rFonts w:asciiTheme="minorHAnsi" w:hAnsiTheme="minorHAnsi" w:cstheme="minorHAnsi"/>
          <w:b/>
          <w:color w:val="000000" w:themeColor="text1"/>
        </w:rPr>
        <w:t>4</w:t>
      </w:r>
      <w:r w:rsidRPr="00FF4D10">
        <w:rPr>
          <w:rFonts w:asciiTheme="minorHAnsi" w:hAnsiTheme="minorHAnsi" w:cstheme="minorHAnsi"/>
          <w:b/>
          <w:color w:val="000000" w:themeColor="text1"/>
        </w:rPr>
        <w:t xml:space="preserve"> : </w:t>
      </w:r>
      <w:r w:rsidRPr="00FF4D10">
        <w:rPr>
          <w:rFonts w:asciiTheme="minorHAnsi" w:hAnsiTheme="minorHAnsi" w:cstheme="minorHAnsi"/>
          <w:b/>
          <w:color w:val="000000" w:themeColor="text1"/>
          <w:u w:val="single"/>
        </w:rPr>
        <w:t>PERSONNEL D</w:t>
      </w:r>
      <w:r w:rsidR="00A21B5A" w:rsidRPr="00FF4D10">
        <w:rPr>
          <w:rFonts w:asciiTheme="minorHAnsi" w:hAnsiTheme="minorHAnsi" w:cstheme="minorHAnsi"/>
          <w:b/>
          <w:color w:val="000000" w:themeColor="text1"/>
          <w:u w:val="single"/>
        </w:rPr>
        <w:t>U FOURNISSEUR</w:t>
      </w:r>
    </w:p>
    <w:p w14:paraId="003F2291" w14:textId="77777777" w:rsidR="0053163D" w:rsidRPr="00FF4D10" w:rsidRDefault="0053163D">
      <w:pPr>
        <w:jc w:val="both"/>
        <w:rPr>
          <w:rFonts w:asciiTheme="minorHAnsi" w:hAnsiTheme="minorHAnsi" w:cstheme="minorHAnsi"/>
          <w:color w:val="000000" w:themeColor="text1"/>
          <w:u w:val="single"/>
        </w:rPr>
      </w:pPr>
    </w:p>
    <w:p w14:paraId="111DB2F3" w14:textId="77777777" w:rsidR="0053163D" w:rsidRPr="00FF4D10" w:rsidRDefault="004829F3">
      <w:pPr>
        <w:jc w:val="both"/>
        <w:rPr>
          <w:rFonts w:asciiTheme="minorHAnsi" w:hAnsiTheme="minorHAnsi" w:cstheme="minorHAnsi"/>
          <w:color w:val="000000" w:themeColor="text1"/>
          <w:u w:val="single"/>
        </w:rPr>
      </w:pPr>
      <w:r w:rsidRPr="00FF4D10">
        <w:rPr>
          <w:rFonts w:asciiTheme="minorHAnsi" w:hAnsiTheme="minorHAnsi" w:cstheme="minorHAnsi"/>
          <w:color w:val="000000" w:themeColor="text1"/>
          <w:u w:val="single"/>
        </w:rPr>
        <w:t>Embauche</w:t>
      </w:r>
    </w:p>
    <w:p w14:paraId="733D7DCD" w14:textId="06889436"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L</w:t>
      </w:r>
      <w:r w:rsidR="00A21B5A" w:rsidRPr="00FF4D10">
        <w:rPr>
          <w:rFonts w:asciiTheme="minorHAnsi" w:hAnsiTheme="minorHAnsi" w:cstheme="minorHAnsi"/>
          <w:color w:val="000000" w:themeColor="text1"/>
        </w:rPr>
        <w:t>e fournisseur</w:t>
      </w:r>
      <w:r w:rsidRPr="00FF4D10">
        <w:rPr>
          <w:rFonts w:asciiTheme="minorHAnsi" w:hAnsiTheme="minorHAnsi" w:cstheme="minorHAnsi"/>
          <w:color w:val="000000" w:themeColor="text1"/>
        </w:rPr>
        <w:t xml:space="preserve"> sera responsable de l’embauche de toute la main d’œuvre locale ou autre. Il pourvoira au transport et au paiement de celle-ci. Il veillera à recruter le plus possible son personnel parmi la main d’œuvre locale. </w:t>
      </w:r>
    </w:p>
    <w:p w14:paraId="19102234" w14:textId="77777777" w:rsidR="0053163D" w:rsidRPr="00FF4D10" w:rsidRDefault="004829F3">
      <w:pPr>
        <w:jc w:val="both"/>
        <w:rPr>
          <w:rFonts w:asciiTheme="minorHAnsi" w:hAnsiTheme="minorHAnsi" w:cstheme="minorHAnsi"/>
          <w:color w:val="000000" w:themeColor="text1"/>
          <w:u w:val="single"/>
        </w:rPr>
      </w:pPr>
      <w:r w:rsidRPr="00FF4D10">
        <w:rPr>
          <w:rFonts w:asciiTheme="minorHAnsi" w:hAnsiTheme="minorHAnsi" w:cstheme="minorHAnsi"/>
          <w:color w:val="000000" w:themeColor="text1"/>
          <w:u w:val="single"/>
        </w:rPr>
        <w:t>Lois et règlements</w:t>
      </w:r>
    </w:p>
    <w:p w14:paraId="1AFCDAC4" w14:textId="370940C2"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L</w:t>
      </w:r>
      <w:r w:rsidR="00240CCB" w:rsidRPr="00FF4D10">
        <w:rPr>
          <w:rFonts w:asciiTheme="minorHAnsi" w:hAnsiTheme="minorHAnsi" w:cstheme="minorHAnsi"/>
          <w:color w:val="000000" w:themeColor="text1"/>
        </w:rPr>
        <w:t>e fournisseur</w:t>
      </w:r>
      <w:r w:rsidRPr="00FF4D10">
        <w:rPr>
          <w:rFonts w:asciiTheme="minorHAnsi" w:hAnsiTheme="minorHAnsi" w:cstheme="minorHAnsi"/>
          <w:color w:val="000000" w:themeColor="text1"/>
        </w:rPr>
        <w:t xml:space="preserve"> devra se conformer aux lois et aux règlements en vigueur au Burkina Faso sans pouvoir </w:t>
      </w:r>
      <w:r w:rsidR="007060C8" w:rsidRPr="00FF4D10">
        <w:rPr>
          <w:rFonts w:asciiTheme="minorHAnsi" w:hAnsiTheme="minorHAnsi" w:cstheme="minorHAnsi"/>
          <w:color w:val="000000" w:themeColor="text1"/>
        </w:rPr>
        <w:t>invoquer en</w:t>
      </w:r>
      <w:r w:rsidRPr="00FF4D10">
        <w:rPr>
          <w:rFonts w:asciiTheme="minorHAnsi" w:hAnsiTheme="minorHAnsi" w:cstheme="minorHAnsi"/>
          <w:color w:val="000000" w:themeColor="text1"/>
        </w:rPr>
        <w:t xml:space="preserve"> sa faveur une ignorance de ladite législation.</w:t>
      </w:r>
    </w:p>
    <w:p w14:paraId="71615BAE" w14:textId="77777777" w:rsidR="0053163D" w:rsidRPr="00FF4D10" w:rsidRDefault="0053163D">
      <w:pPr>
        <w:jc w:val="both"/>
        <w:rPr>
          <w:rFonts w:asciiTheme="minorHAnsi" w:hAnsiTheme="minorHAnsi" w:cstheme="minorHAnsi"/>
          <w:color w:val="000000" w:themeColor="text1"/>
        </w:rPr>
      </w:pPr>
    </w:p>
    <w:p w14:paraId="3F07112E" w14:textId="77777777"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Il devra notamment s’y conformer dans les domaines suivants, sans que cette énumération soit limitative : </w:t>
      </w:r>
    </w:p>
    <w:p w14:paraId="0D2AEC01" w14:textId="5534692B" w:rsidR="0053163D" w:rsidRPr="00FF4D10" w:rsidRDefault="007060C8" w:rsidP="00321EE1">
      <w:pPr>
        <w:numPr>
          <w:ilvl w:val="0"/>
          <w:numId w:val="2"/>
        </w:numPr>
        <w:ind w:left="0" w:firstLine="360"/>
        <w:jc w:val="both"/>
        <w:rPr>
          <w:rFonts w:asciiTheme="minorHAnsi" w:hAnsiTheme="minorHAnsi" w:cstheme="minorHAnsi"/>
          <w:color w:val="000000" w:themeColor="text1"/>
        </w:rPr>
      </w:pPr>
      <w:r w:rsidRPr="00FF4D10">
        <w:rPr>
          <w:rFonts w:asciiTheme="minorHAnsi" w:hAnsiTheme="minorHAnsi" w:cstheme="minorHAnsi"/>
          <w:color w:val="000000" w:themeColor="text1"/>
        </w:rPr>
        <w:t>Honoraires</w:t>
      </w:r>
      <w:r w:rsidR="004829F3" w:rsidRPr="00FF4D10">
        <w:rPr>
          <w:rFonts w:asciiTheme="minorHAnsi" w:hAnsiTheme="minorHAnsi" w:cstheme="minorHAnsi"/>
          <w:color w:val="000000" w:themeColor="text1"/>
        </w:rPr>
        <w:t xml:space="preserve"> et conditions de travail (embauche et licenciement) </w:t>
      </w:r>
    </w:p>
    <w:p w14:paraId="42AC911E" w14:textId="77777777" w:rsidR="0053163D" w:rsidRPr="00FF4D10" w:rsidRDefault="004829F3" w:rsidP="00321EE1">
      <w:pPr>
        <w:numPr>
          <w:ilvl w:val="0"/>
          <w:numId w:val="2"/>
        </w:numPr>
        <w:ind w:left="0" w:firstLine="360"/>
        <w:jc w:val="both"/>
        <w:rPr>
          <w:rFonts w:asciiTheme="minorHAnsi" w:hAnsiTheme="minorHAnsi" w:cstheme="minorHAnsi"/>
          <w:color w:val="000000" w:themeColor="text1"/>
        </w:rPr>
      </w:pPr>
      <w:r w:rsidRPr="00FF4D10">
        <w:rPr>
          <w:rFonts w:asciiTheme="minorHAnsi" w:hAnsiTheme="minorHAnsi" w:cstheme="minorHAnsi"/>
          <w:color w:val="000000" w:themeColor="text1"/>
        </w:rPr>
        <w:t>salaires et charges sociales </w:t>
      </w:r>
    </w:p>
    <w:p w14:paraId="714812EC" w14:textId="77777777" w:rsidR="0053163D" w:rsidRPr="00FF4D10" w:rsidRDefault="004829F3" w:rsidP="00321EE1">
      <w:pPr>
        <w:numPr>
          <w:ilvl w:val="0"/>
          <w:numId w:val="2"/>
        </w:numPr>
        <w:ind w:left="0" w:firstLine="360"/>
        <w:jc w:val="both"/>
        <w:rPr>
          <w:rFonts w:asciiTheme="minorHAnsi" w:hAnsiTheme="minorHAnsi" w:cstheme="minorHAnsi"/>
          <w:color w:val="000000" w:themeColor="text1"/>
        </w:rPr>
      </w:pPr>
      <w:r w:rsidRPr="00FF4D10">
        <w:rPr>
          <w:rFonts w:asciiTheme="minorHAnsi" w:hAnsiTheme="minorHAnsi" w:cstheme="minorHAnsi"/>
          <w:color w:val="000000" w:themeColor="text1"/>
        </w:rPr>
        <w:t>règlements sanitaires, mesures de sécurité et d’hygiène.</w:t>
      </w:r>
    </w:p>
    <w:p w14:paraId="750ADE91" w14:textId="77777777" w:rsidR="0053163D" w:rsidRPr="00FF4D10" w:rsidRDefault="0053163D">
      <w:pPr>
        <w:jc w:val="both"/>
        <w:rPr>
          <w:rFonts w:asciiTheme="minorHAnsi" w:hAnsiTheme="minorHAnsi" w:cstheme="minorHAnsi"/>
          <w:color w:val="000000" w:themeColor="text1"/>
        </w:rPr>
      </w:pPr>
    </w:p>
    <w:p w14:paraId="3D09642D" w14:textId="0F6412B2" w:rsidR="0053163D" w:rsidRPr="00FF4D10" w:rsidRDefault="00240CCB">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sera de plus tenu d’observer les règlements qui seront prescrits par </w:t>
      </w:r>
      <w:r w:rsidR="00E07DAE" w:rsidRPr="00FF4D10">
        <w:rPr>
          <w:rFonts w:asciiTheme="minorHAnsi" w:hAnsiTheme="minorHAnsi" w:cstheme="minorHAnsi"/>
          <w:color w:val="000000" w:themeColor="text1"/>
        </w:rPr>
        <w:t>WELTHUNGERHILFE (WHH)</w:t>
      </w:r>
      <w:r w:rsidR="004829F3" w:rsidRPr="00FF4D10">
        <w:rPr>
          <w:rFonts w:asciiTheme="minorHAnsi" w:hAnsiTheme="minorHAnsi" w:cstheme="minorHAnsi"/>
          <w:color w:val="000000" w:themeColor="text1"/>
        </w:rPr>
        <w:t xml:space="preserve"> ou par d’autres services officiels que </w:t>
      </w:r>
      <w:r w:rsidR="00E07DAE" w:rsidRPr="00FF4D10">
        <w:rPr>
          <w:rFonts w:asciiTheme="minorHAnsi" w:hAnsiTheme="minorHAnsi" w:cstheme="minorHAnsi"/>
          <w:color w:val="000000" w:themeColor="text1"/>
        </w:rPr>
        <w:t>WELTHUNGERHILFE (WHH)</w:t>
      </w:r>
      <w:r w:rsidR="004829F3" w:rsidRPr="00FF4D10">
        <w:rPr>
          <w:rFonts w:asciiTheme="minorHAnsi" w:hAnsiTheme="minorHAnsi" w:cstheme="minorHAnsi"/>
          <w:color w:val="000000" w:themeColor="text1"/>
        </w:rPr>
        <w:t xml:space="preserve"> lui communiquera.</w:t>
      </w:r>
    </w:p>
    <w:p w14:paraId="2C54E3CC" w14:textId="77777777" w:rsidR="0053163D" w:rsidRPr="00FF4D10" w:rsidRDefault="0053163D">
      <w:pPr>
        <w:jc w:val="both"/>
        <w:rPr>
          <w:rFonts w:asciiTheme="minorHAnsi" w:hAnsiTheme="minorHAnsi" w:cstheme="minorHAnsi"/>
          <w:color w:val="000000" w:themeColor="text1"/>
        </w:rPr>
      </w:pPr>
    </w:p>
    <w:p w14:paraId="4FB3CD98" w14:textId="77777777" w:rsidR="0053163D" w:rsidRPr="00FF4D10" w:rsidRDefault="004829F3">
      <w:pPr>
        <w:jc w:val="both"/>
        <w:rPr>
          <w:rFonts w:asciiTheme="minorHAnsi" w:hAnsiTheme="minorHAnsi" w:cstheme="minorHAnsi"/>
          <w:color w:val="000000" w:themeColor="text1"/>
          <w:u w:val="single"/>
        </w:rPr>
      </w:pPr>
      <w:r w:rsidRPr="00FF4D10">
        <w:rPr>
          <w:rFonts w:asciiTheme="minorHAnsi" w:hAnsiTheme="minorHAnsi" w:cstheme="minorHAnsi"/>
          <w:color w:val="000000" w:themeColor="text1"/>
          <w:u w:val="single"/>
        </w:rPr>
        <w:t>Paiements</w:t>
      </w:r>
    </w:p>
    <w:p w14:paraId="3FE31ACF" w14:textId="339F3E57" w:rsidR="0053163D" w:rsidRPr="00FF4D10" w:rsidRDefault="00240CCB">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paiera directement et ponctuellement ses employés et ses ouvriers. Au cas où </w:t>
      </w:r>
      <w:r w:rsidR="00E07DAE" w:rsidRPr="00FF4D10">
        <w:rPr>
          <w:rFonts w:asciiTheme="minorHAnsi" w:hAnsiTheme="minorHAnsi" w:cstheme="minorHAnsi"/>
          <w:color w:val="000000" w:themeColor="text1"/>
        </w:rPr>
        <w:t>WELTHUNGERHILFE (WHH)</w:t>
      </w:r>
      <w:r w:rsidR="004829F3" w:rsidRPr="00FF4D10">
        <w:rPr>
          <w:rFonts w:asciiTheme="minorHAnsi" w:hAnsiTheme="minorHAnsi" w:cstheme="minorHAnsi"/>
          <w:color w:val="000000" w:themeColor="text1"/>
        </w:rPr>
        <w:t xml:space="preserve"> constaterait à plusieurs reprises que </w:t>
      </w: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paie en retard ou pas du tout son personnel, il se réserverait le droit d’effectuer les paiements des salaires directement en prélevant ces sommes sur les avoirs </w:t>
      </w:r>
      <w:r w:rsidRPr="00FF4D10">
        <w:rPr>
          <w:rFonts w:asciiTheme="minorHAnsi" w:hAnsiTheme="minorHAnsi" w:cstheme="minorHAnsi"/>
          <w:color w:val="000000" w:themeColor="text1"/>
        </w:rPr>
        <w:t>du fournisseur</w:t>
      </w:r>
      <w:r w:rsidR="004829F3" w:rsidRPr="00FF4D10">
        <w:rPr>
          <w:rFonts w:asciiTheme="minorHAnsi" w:hAnsiTheme="minorHAnsi" w:cstheme="minorHAnsi"/>
          <w:color w:val="000000" w:themeColor="text1"/>
        </w:rPr>
        <w:t>.</w:t>
      </w:r>
    </w:p>
    <w:p w14:paraId="068841D5" w14:textId="77777777" w:rsidR="0053163D" w:rsidRPr="00FF4D10" w:rsidRDefault="0053163D">
      <w:pPr>
        <w:jc w:val="both"/>
        <w:rPr>
          <w:rFonts w:asciiTheme="minorHAnsi" w:hAnsiTheme="minorHAnsi" w:cstheme="minorHAnsi"/>
          <w:color w:val="000000" w:themeColor="text1"/>
        </w:rPr>
      </w:pPr>
    </w:p>
    <w:p w14:paraId="5C6EB20D" w14:textId="77777777" w:rsidR="0053163D" w:rsidRPr="00FF4D10" w:rsidRDefault="0053163D">
      <w:pPr>
        <w:jc w:val="both"/>
        <w:rPr>
          <w:rFonts w:asciiTheme="minorHAnsi" w:hAnsiTheme="minorHAnsi" w:cstheme="minorHAnsi"/>
          <w:color w:val="000000" w:themeColor="text1"/>
        </w:rPr>
      </w:pPr>
    </w:p>
    <w:p w14:paraId="1DB171B2" w14:textId="7777777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2-10 : </w:t>
      </w:r>
      <w:r w:rsidRPr="00FF4D10">
        <w:rPr>
          <w:rFonts w:asciiTheme="minorHAnsi" w:hAnsiTheme="minorHAnsi" w:cstheme="minorHAnsi"/>
          <w:b/>
          <w:color w:val="000000" w:themeColor="text1"/>
          <w:u w:val="single"/>
        </w:rPr>
        <w:t>S</w:t>
      </w:r>
      <w:r w:rsidRPr="00FF4D10">
        <w:rPr>
          <w:rFonts w:asciiTheme="minorHAnsi" w:hAnsiTheme="minorHAnsi" w:cstheme="minorHAnsi"/>
          <w:b/>
          <w:caps/>
          <w:color w:val="000000" w:themeColor="text1"/>
          <w:u w:val="single"/>
        </w:rPr>
        <w:t>é</w:t>
      </w:r>
      <w:r w:rsidRPr="00FF4D10">
        <w:rPr>
          <w:rFonts w:asciiTheme="minorHAnsi" w:hAnsiTheme="minorHAnsi" w:cstheme="minorHAnsi"/>
          <w:b/>
          <w:color w:val="000000" w:themeColor="text1"/>
          <w:u w:val="single"/>
        </w:rPr>
        <w:t xml:space="preserve">CURITE DE TRAVAIL </w:t>
      </w:r>
    </w:p>
    <w:p w14:paraId="3B636C64" w14:textId="77777777" w:rsidR="0053163D" w:rsidRPr="00FF4D10" w:rsidRDefault="0053163D">
      <w:pPr>
        <w:jc w:val="both"/>
        <w:rPr>
          <w:rFonts w:asciiTheme="minorHAnsi" w:hAnsiTheme="minorHAnsi" w:cstheme="minorHAnsi"/>
          <w:color w:val="000000" w:themeColor="text1"/>
          <w:u w:val="single"/>
        </w:rPr>
      </w:pPr>
    </w:p>
    <w:p w14:paraId="7042110A" w14:textId="1BF26D2C" w:rsidR="0053163D" w:rsidRPr="00FF4D10" w:rsidRDefault="00240CCB">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devra porter une attention particulière aux problèmes de la sécurité du travail, en édictant des directives à cet effet. Notamment, il devra : </w:t>
      </w:r>
    </w:p>
    <w:p w14:paraId="3194AF3C" w14:textId="35574E31" w:rsidR="0053163D" w:rsidRPr="00FF4D10" w:rsidRDefault="00E754C0" w:rsidP="00321EE1">
      <w:pPr>
        <w:numPr>
          <w:ilvl w:val="0"/>
          <w:numId w:val="2"/>
        </w:numPr>
        <w:ind w:left="714" w:hanging="357"/>
        <w:jc w:val="both"/>
        <w:rPr>
          <w:rFonts w:asciiTheme="minorHAnsi" w:hAnsiTheme="minorHAnsi" w:cstheme="minorHAnsi"/>
          <w:color w:val="000000" w:themeColor="text1"/>
        </w:rPr>
      </w:pPr>
      <w:r w:rsidRPr="00FF4D10">
        <w:rPr>
          <w:rFonts w:asciiTheme="minorHAnsi" w:hAnsiTheme="minorHAnsi" w:cstheme="minorHAnsi"/>
          <w:color w:val="000000" w:themeColor="text1"/>
        </w:rPr>
        <w:t>Veiller</w:t>
      </w:r>
      <w:r w:rsidR="004829F3" w:rsidRPr="00FF4D10">
        <w:rPr>
          <w:rFonts w:asciiTheme="minorHAnsi" w:hAnsiTheme="minorHAnsi" w:cstheme="minorHAnsi"/>
          <w:color w:val="000000" w:themeColor="text1"/>
        </w:rPr>
        <w:t xml:space="preserve"> à ce que toutes les précautions soient prises pour la sécurité des </w:t>
      </w:r>
      <w:r w:rsidR="00240CCB" w:rsidRPr="00FF4D10">
        <w:rPr>
          <w:rFonts w:asciiTheme="minorHAnsi" w:hAnsiTheme="minorHAnsi" w:cstheme="minorHAnsi"/>
          <w:color w:val="000000" w:themeColor="text1"/>
        </w:rPr>
        <w:t>ouvriers ;</w:t>
      </w:r>
      <w:r w:rsidR="004829F3" w:rsidRPr="00FF4D10">
        <w:rPr>
          <w:rFonts w:asciiTheme="minorHAnsi" w:hAnsiTheme="minorHAnsi" w:cstheme="minorHAnsi"/>
          <w:color w:val="000000" w:themeColor="text1"/>
        </w:rPr>
        <w:t xml:space="preserve"> </w:t>
      </w:r>
    </w:p>
    <w:p w14:paraId="30135B5A" w14:textId="5F9F265F" w:rsidR="0053163D" w:rsidRPr="00FF4D10" w:rsidRDefault="00E754C0" w:rsidP="00321EE1">
      <w:pPr>
        <w:numPr>
          <w:ilvl w:val="0"/>
          <w:numId w:val="2"/>
        </w:numPr>
        <w:ind w:left="714" w:hanging="357"/>
        <w:jc w:val="both"/>
        <w:rPr>
          <w:rFonts w:asciiTheme="minorHAnsi" w:hAnsiTheme="minorHAnsi" w:cstheme="minorHAnsi"/>
          <w:color w:val="000000" w:themeColor="text1"/>
        </w:rPr>
      </w:pPr>
      <w:r w:rsidRPr="00FF4D10">
        <w:rPr>
          <w:rFonts w:asciiTheme="minorHAnsi" w:hAnsiTheme="minorHAnsi" w:cstheme="minorHAnsi"/>
          <w:color w:val="000000" w:themeColor="text1"/>
        </w:rPr>
        <w:t>Prendre</w:t>
      </w:r>
      <w:r w:rsidR="004829F3" w:rsidRPr="00FF4D10">
        <w:rPr>
          <w:rFonts w:asciiTheme="minorHAnsi" w:hAnsiTheme="minorHAnsi" w:cstheme="minorHAnsi"/>
          <w:color w:val="000000" w:themeColor="text1"/>
        </w:rPr>
        <w:t xml:space="preserve"> toutes les dispositions utiles pour éviter des accidents du travail ; </w:t>
      </w:r>
    </w:p>
    <w:p w14:paraId="71A45B44" w14:textId="1FAABCA9" w:rsidR="0053163D" w:rsidRPr="00FF4D10" w:rsidRDefault="00E754C0" w:rsidP="00321EE1">
      <w:pPr>
        <w:numPr>
          <w:ilvl w:val="0"/>
          <w:numId w:val="2"/>
        </w:numPr>
        <w:ind w:left="714" w:hanging="357"/>
        <w:jc w:val="both"/>
        <w:rPr>
          <w:rFonts w:asciiTheme="minorHAnsi" w:hAnsiTheme="minorHAnsi" w:cstheme="minorHAnsi"/>
          <w:color w:val="000000" w:themeColor="text1"/>
        </w:rPr>
      </w:pPr>
      <w:r w:rsidRPr="00FF4D10">
        <w:rPr>
          <w:rFonts w:asciiTheme="minorHAnsi" w:hAnsiTheme="minorHAnsi" w:cstheme="minorHAnsi"/>
          <w:color w:val="000000" w:themeColor="text1"/>
        </w:rPr>
        <w:t>Se</w:t>
      </w:r>
      <w:r w:rsidR="004829F3" w:rsidRPr="00FF4D10">
        <w:rPr>
          <w:rFonts w:asciiTheme="minorHAnsi" w:hAnsiTheme="minorHAnsi" w:cstheme="minorHAnsi"/>
          <w:color w:val="000000" w:themeColor="text1"/>
        </w:rPr>
        <w:t xml:space="preserve"> conformer aux instructions du </w:t>
      </w:r>
      <w:r w:rsidR="00240CCB" w:rsidRPr="00FF4D10">
        <w:rPr>
          <w:rFonts w:asciiTheme="minorHAnsi" w:hAnsiTheme="minorHAnsi" w:cstheme="minorHAnsi"/>
          <w:color w:val="000000" w:themeColor="text1"/>
        </w:rPr>
        <w:t>WHH ;</w:t>
      </w:r>
      <w:r w:rsidR="004829F3" w:rsidRPr="00FF4D10">
        <w:rPr>
          <w:rFonts w:asciiTheme="minorHAnsi" w:hAnsiTheme="minorHAnsi" w:cstheme="minorHAnsi"/>
          <w:color w:val="000000" w:themeColor="text1"/>
        </w:rPr>
        <w:t xml:space="preserve"> </w:t>
      </w:r>
    </w:p>
    <w:p w14:paraId="494E3C29" w14:textId="7378F82D" w:rsidR="0053163D" w:rsidRPr="00FF4D10" w:rsidRDefault="00E754C0" w:rsidP="00321EE1">
      <w:pPr>
        <w:numPr>
          <w:ilvl w:val="0"/>
          <w:numId w:val="2"/>
        </w:numPr>
        <w:ind w:left="714" w:hanging="357"/>
        <w:jc w:val="both"/>
        <w:rPr>
          <w:rFonts w:asciiTheme="minorHAnsi" w:hAnsiTheme="minorHAnsi" w:cstheme="minorHAnsi"/>
          <w:color w:val="000000" w:themeColor="text1"/>
        </w:rPr>
      </w:pPr>
      <w:r w:rsidRPr="00FF4D10">
        <w:rPr>
          <w:rFonts w:asciiTheme="minorHAnsi" w:hAnsiTheme="minorHAnsi" w:cstheme="minorHAnsi"/>
          <w:color w:val="000000" w:themeColor="text1"/>
        </w:rPr>
        <w:lastRenderedPageBreak/>
        <w:t>Prendre</w:t>
      </w:r>
      <w:r w:rsidR="009F42A6" w:rsidRPr="00FF4D10">
        <w:rPr>
          <w:rFonts w:asciiTheme="minorHAnsi" w:hAnsiTheme="minorHAnsi" w:cstheme="minorHAnsi"/>
          <w:color w:val="000000" w:themeColor="text1"/>
        </w:rPr>
        <w:t xml:space="preserve"> toutes les dispositions pour le respect des mesures de lutte contre le covid19 édictées par le ministère de l’eau et l’assainissement conformément </w:t>
      </w:r>
      <w:r w:rsidR="00C9501E" w:rsidRPr="00FF4D10">
        <w:rPr>
          <w:rFonts w:asciiTheme="minorHAnsi" w:hAnsiTheme="minorHAnsi" w:cstheme="minorHAnsi"/>
          <w:color w:val="000000" w:themeColor="text1"/>
        </w:rPr>
        <w:t>au communiqué N° 2020-001/MEA/CAB du 26 mars 2020.</w:t>
      </w:r>
    </w:p>
    <w:p w14:paraId="5966BF7E" w14:textId="77777777" w:rsidR="0053163D" w:rsidRPr="00FF4D10" w:rsidRDefault="0053163D">
      <w:pPr>
        <w:ind w:left="360"/>
        <w:jc w:val="both"/>
        <w:rPr>
          <w:rFonts w:asciiTheme="minorHAnsi" w:hAnsiTheme="minorHAnsi" w:cstheme="minorHAnsi"/>
          <w:color w:val="000000" w:themeColor="text1"/>
        </w:rPr>
      </w:pPr>
    </w:p>
    <w:p w14:paraId="6E414CBC" w14:textId="23BF3819" w:rsidR="006760F9" w:rsidRPr="00FF4D10" w:rsidRDefault="006760F9" w:rsidP="00321EE1">
      <w:pPr>
        <w:numPr>
          <w:ilvl w:val="0"/>
          <w:numId w:val="31"/>
        </w:numPr>
        <w:pBdr>
          <w:top w:val="dotted" w:sz="8" w:space="3" w:color="auto"/>
          <w:bottom w:val="dotted" w:sz="8" w:space="0" w:color="auto"/>
        </w:pBdr>
        <w:tabs>
          <w:tab w:val="left" w:pos="284"/>
          <w:tab w:val="left" w:pos="567"/>
          <w:tab w:val="left" w:pos="851"/>
          <w:tab w:val="left" w:pos="4536"/>
          <w:tab w:val="right" w:pos="9638"/>
        </w:tabs>
        <w:spacing w:before="320" w:after="240" w:line="380" w:lineRule="exact"/>
        <w:ind w:left="720"/>
        <w:jc w:val="both"/>
        <w:outlineLvl w:val="1"/>
        <w:rPr>
          <w:rFonts w:asciiTheme="minorHAnsi" w:eastAsia="Arial" w:hAnsiTheme="minorHAnsi" w:cstheme="minorHAnsi"/>
          <w:b/>
          <w:bCs/>
          <w:iCs/>
          <w:color w:val="000000" w:themeColor="text1"/>
          <w:lang w:eastAsia="en-US"/>
        </w:rPr>
      </w:pPr>
      <w:r w:rsidRPr="00FF4D10">
        <w:rPr>
          <w:rFonts w:asciiTheme="minorHAnsi" w:eastAsia="Arial" w:hAnsiTheme="minorHAnsi" w:cstheme="minorHAnsi"/>
          <w:b/>
          <w:bCs/>
          <w:iCs/>
          <w:color w:val="000000" w:themeColor="text1"/>
          <w:lang w:eastAsia="en-US"/>
        </w:rPr>
        <w:t xml:space="preserve">MODE D’EVALUATION ET REGLEMENT </w:t>
      </w:r>
    </w:p>
    <w:p w14:paraId="735D9BE6" w14:textId="77777777" w:rsidR="0053163D" w:rsidRPr="00FF4D10" w:rsidRDefault="0053163D" w:rsidP="006760F9">
      <w:pPr>
        <w:jc w:val="both"/>
        <w:rPr>
          <w:rFonts w:asciiTheme="minorHAnsi" w:hAnsiTheme="minorHAnsi" w:cstheme="minorHAnsi"/>
          <w:b/>
          <w:bCs/>
          <w:color w:val="000000" w:themeColor="text1"/>
        </w:rPr>
      </w:pPr>
    </w:p>
    <w:p w14:paraId="6932AEB4" w14:textId="7777777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3-1 : </w:t>
      </w:r>
      <w:r w:rsidRPr="00FF4D10">
        <w:rPr>
          <w:rFonts w:asciiTheme="minorHAnsi" w:hAnsiTheme="minorHAnsi" w:cstheme="minorHAnsi"/>
          <w:b/>
          <w:color w:val="000000" w:themeColor="text1"/>
          <w:u w:val="single"/>
        </w:rPr>
        <w:t>COMPOSITION DES PRIX UNITAIRES ET FORFAITAIRES</w:t>
      </w:r>
    </w:p>
    <w:p w14:paraId="58651BD0" w14:textId="77777777" w:rsidR="0053163D" w:rsidRPr="00FF4D10" w:rsidRDefault="0053163D">
      <w:pPr>
        <w:jc w:val="both"/>
        <w:rPr>
          <w:rFonts w:asciiTheme="minorHAnsi" w:hAnsiTheme="minorHAnsi" w:cstheme="minorHAnsi"/>
          <w:color w:val="000000" w:themeColor="text1"/>
          <w:u w:val="single"/>
        </w:rPr>
      </w:pPr>
    </w:p>
    <w:p w14:paraId="39E8CE09" w14:textId="688CA005"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w:t>
      </w:r>
      <w:r w:rsidR="006E6B50" w:rsidRPr="00FF4D10">
        <w:rPr>
          <w:rFonts w:asciiTheme="minorHAnsi" w:hAnsiTheme="minorHAnsi" w:cstheme="minorHAnsi"/>
          <w:color w:val="000000" w:themeColor="text1"/>
        </w:rPr>
        <w:t xml:space="preserve">s articles </w:t>
      </w:r>
      <w:r w:rsidRPr="00FF4D10">
        <w:rPr>
          <w:rFonts w:asciiTheme="minorHAnsi" w:hAnsiTheme="minorHAnsi" w:cstheme="minorHAnsi"/>
          <w:color w:val="000000" w:themeColor="text1"/>
        </w:rPr>
        <w:t>prévus</w:t>
      </w:r>
      <w:r w:rsidR="006E6B50" w:rsidRPr="00FF4D10">
        <w:rPr>
          <w:rFonts w:asciiTheme="minorHAnsi" w:hAnsiTheme="minorHAnsi" w:cstheme="minorHAnsi"/>
          <w:color w:val="000000" w:themeColor="text1"/>
        </w:rPr>
        <w:t xml:space="preserve"> pour la </w:t>
      </w:r>
      <w:proofErr w:type="spellStart"/>
      <w:r w:rsidR="006E6B50" w:rsidRPr="00FF4D10">
        <w:rPr>
          <w:rFonts w:asciiTheme="minorHAnsi" w:hAnsiTheme="minorHAnsi" w:cstheme="minorHAnsi"/>
          <w:color w:val="000000" w:themeColor="text1"/>
        </w:rPr>
        <w:t>compsition</w:t>
      </w:r>
      <w:proofErr w:type="spellEnd"/>
      <w:r w:rsidR="006E6B50" w:rsidRPr="00FF4D10">
        <w:rPr>
          <w:rFonts w:asciiTheme="minorHAnsi" w:hAnsiTheme="minorHAnsi" w:cstheme="minorHAnsi"/>
          <w:color w:val="000000" w:themeColor="text1"/>
        </w:rPr>
        <w:t xml:space="preserve"> des kits</w:t>
      </w:r>
      <w:r w:rsidRPr="00FF4D10">
        <w:rPr>
          <w:rFonts w:asciiTheme="minorHAnsi" w:hAnsiTheme="minorHAnsi" w:cstheme="minorHAnsi"/>
          <w:color w:val="000000" w:themeColor="text1"/>
        </w:rPr>
        <w:t xml:space="preserve"> sont mentionnés dans les spécifications techniques. Les prix forfaitaires et unitaires comprennent tous les frais, frais généraux et bénéfices. Ils sont exprimés en francs CFA.</w:t>
      </w:r>
    </w:p>
    <w:p w14:paraId="52C260C7" w14:textId="77777777" w:rsidR="006E6B50" w:rsidRPr="00FF4D10" w:rsidRDefault="006E6B50">
      <w:pPr>
        <w:jc w:val="both"/>
        <w:rPr>
          <w:rFonts w:asciiTheme="minorHAnsi" w:hAnsiTheme="minorHAnsi" w:cstheme="minorHAnsi"/>
          <w:color w:val="000000" w:themeColor="text1"/>
        </w:rPr>
      </w:pPr>
    </w:p>
    <w:p w14:paraId="06A5F464" w14:textId="7777777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3-2 : </w:t>
      </w:r>
      <w:r w:rsidRPr="00FF4D10">
        <w:rPr>
          <w:rFonts w:asciiTheme="minorHAnsi" w:hAnsiTheme="minorHAnsi" w:cstheme="minorHAnsi"/>
          <w:b/>
          <w:color w:val="000000" w:themeColor="text1"/>
          <w:u w:val="single"/>
        </w:rPr>
        <w:t>QUANTIT</w:t>
      </w:r>
      <w:r w:rsidRPr="00FF4D10">
        <w:rPr>
          <w:rFonts w:asciiTheme="minorHAnsi" w:hAnsiTheme="minorHAnsi" w:cstheme="minorHAnsi"/>
          <w:b/>
          <w:caps/>
          <w:color w:val="000000" w:themeColor="text1"/>
          <w:u w:val="single"/>
        </w:rPr>
        <w:t>é</w:t>
      </w:r>
      <w:r w:rsidRPr="00FF4D10">
        <w:rPr>
          <w:rFonts w:asciiTheme="minorHAnsi" w:hAnsiTheme="minorHAnsi" w:cstheme="minorHAnsi"/>
          <w:b/>
          <w:color w:val="000000" w:themeColor="text1"/>
          <w:u w:val="single"/>
        </w:rPr>
        <w:t xml:space="preserve">S </w:t>
      </w:r>
    </w:p>
    <w:p w14:paraId="279D4E90" w14:textId="77777777" w:rsidR="0053163D" w:rsidRPr="00FF4D10" w:rsidRDefault="0053163D">
      <w:pPr>
        <w:jc w:val="both"/>
        <w:rPr>
          <w:rFonts w:asciiTheme="minorHAnsi" w:hAnsiTheme="minorHAnsi" w:cstheme="minorHAnsi"/>
          <w:color w:val="000000" w:themeColor="text1"/>
          <w:u w:val="single"/>
        </w:rPr>
      </w:pPr>
    </w:p>
    <w:p w14:paraId="58DBA08F" w14:textId="77777777"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Les quantités indiquées dans le détail estimatif sont des quantités fixées. Ne seront payées que ces quantités réellement exécutées et attachées.</w:t>
      </w:r>
    </w:p>
    <w:p w14:paraId="7CAB7B44" w14:textId="77777777" w:rsidR="0053163D" w:rsidRPr="00FF4D10" w:rsidRDefault="0053163D">
      <w:pPr>
        <w:jc w:val="both"/>
        <w:rPr>
          <w:rFonts w:asciiTheme="minorHAnsi" w:hAnsiTheme="minorHAnsi" w:cstheme="minorHAnsi"/>
          <w:color w:val="000000" w:themeColor="text1"/>
        </w:rPr>
      </w:pPr>
    </w:p>
    <w:p w14:paraId="59A4E06E" w14:textId="63B69172"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Si </w:t>
      </w:r>
      <w:proofErr w:type="spellStart"/>
      <w:r w:rsidR="00294066" w:rsidRPr="00FF4D10">
        <w:rPr>
          <w:rFonts w:asciiTheme="minorHAnsi" w:hAnsiTheme="minorHAnsi" w:cstheme="minorHAnsi"/>
          <w:color w:val="000000" w:themeColor="text1"/>
        </w:rPr>
        <w:t>Welthungerhilfe</w:t>
      </w:r>
      <w:proofErr w:type="spellEnd"/>
      <w:r w:rsidR="00294066" w:rsidRPr="00FF4D10">
        <w:rPr>
          <w:rFonts w:asciiTheme="minorHAnsi" w:hAnsiTheme="minorHAnsi" w:cstheme="minorHAnsi"/>
          <w:color w:val="000000" w:themeColor="text1"/>
        </w:rPr>
        <w:t xml:space="preserve"> (WHH)</w:t>
      </w:r>
      <w:r w:rsidRPr="00FF4D10">
        <w:rPr>
          <w:rFonts w:asciiTheme="minorHAnsi" w:hAnsiTheme="minorHAnsi" w:cstheme="minorHAnsi"/>
          <w:color w:val="000000" w:themeColor="text1"/>
        </w:rPr>
        <w:t xml:space="preserve">, ou son représentant, constate </w:t>
      </w:r>
      <w:r w:rsidR="006E6B50" w:rsidRPr="00FF4D10">
        <w:rPr>
          <w:rFonts w:asciiTheme="minorHAnsi" w:hAnsiTheme="minorHAnsi" w:cstheme="minorHAnsi"/>
          <w:color w:val="000000" w:themeColor="text1"/>
        </w:rPr>
        <w:t>des livraisons</w:t>
      </w:r>
      <w:r w:rsidRPr="00FF4D10">
        <w:rPr>
          <w:rFonts w:asciiTheme="minorHAnsi" w:hAnsiTheme="minorHAnsi" w:cstheme="minorHAnsi"/>
          <w:color w:val="000000" w:themeColor="text1"/>
        </w:rPr>
        <w:t xml:space="preserve"> qu’il convient d’apporter des modifications au projet, soit à cause d’impératifs techniques, soit à cause de circonstances imprévues, il prescrira par ordre de service </w:t>
      </w:r>
      <w:r w:rsidR="006E6B50" w:rsidRPr="00FF4D10">
        <w:rPr>
          <w:rFonts w:asciiTheme="minorHAnsi" w:hAnsiTheme="minorHAnsi" w:cstheme="minorHAnsi"/>
          <w:color w:val="000000" w:themeColor="text1"/>
        </w:rPr>
        <w:t>au</w:t>
      </w:r>
      <w:r w:rsidR="00240CCB" w:rsidRPr="00FF4D10">
        <w:rPr>
          <w:rFonts w:asciiTheme="minorHAnsi" w:hAnsiTheme="minorHAnsi" w:cstheme="minorHAnsi"/>
          <w:color w:val="000000" w:themeColor="text1"/>
        </w:rPr>
        <w:t xml:space="preserve"> fournisseur</w:t>
      </w:r>
      <w:r w:rsidRPr="00FF4D10">
        <w:rPr>
          <w:rFonts w:asciiTheme="minorHAnsi" w:hAnsiTheme="minorHAnsi" w:cstheme="minorHAnsi"/>
          <w:color w:val="000000" w:themeColor="text1"/>
        </w:rPr>
        <w:t xml:space="preserve"> d’apporter les </w:t>
      </w:r>
      <w:r w:rsidR="00E16713" w:rsidRPr="00FF4D10">
        <w:rPr>
          <w:rFonts w:asciiTheme="minorHAnsi" w:hAnsiTheme="minorHAnsi" w:cstheme="minorHAnsi"/>
          <w:color w:val="000000" w:themeColor="text1"/>
        </w:rPr>
        <w:t>modifications prescrites</w:t>
      </w:r>
      <w:r w:rsidRPr="00FF4D10">
        <w:rPr>
          <w:rFonts w:asciiTheme="minorHAnsi" w:hAnsiTheme="minorHAnsi" w:cstheme="minorHAnsi"/>
          <w:color w:val="000000" w:themeColor="text1"/>
        </w:rPr>
        <w:t xml:space="preserve">. </w:t>
      </w:r>
    </w:p>
    <w:p w14:paraId="2542B833" w14:textId="3E0CB7B4" w:rsidR="0053163D" w:rsidRPr="00FF4D10" w:rsidRDefault="00240CCB">
      <w:pPr>
        <w:jc w:val="both"/>
        <w:rPr>
          <w:rFonts w:asciiTheme="minorHAnsi" w:hAnsiTheme="minorHAnsi" w:cstheme="minorHAnsi"/>
          <w:color w:val="000000" w:themeColor="text1"/>
        </w:rPr>
      </w:pPr>
      <w:r w:rsidRPr="00FF4D10">
        <w:rPr>
          <w:rFonts w:asciiTheme="minorHAnsi" w:hAnsiTheme="minorHAnsi" w:cstheme="minorHAnsi"/>
          <w:color w:val="000000" w:themeColor="text1"/>
        </w:rPr>
        <w:t>Le fournisseur</w:t>
      </w:r>
      <w:r w:rsidR="004829F3" w:rsidRPr="00FF4D10">
        <w:rPr>
          <w:rFonts w:asciiTheme="minorHAnsi" w:hAnsiTheme="minorHAnsi" w:cstheme="minorHAnsi"/>
          <w:color w:val="000000" w:themeColor="text1"/>
        </w:rPr>
        <w:t xml:space="preserve"> ne pourra élever aucune réclamation du niveau des prix unitaires si le montant des </w:t>
      </w:r>
      <w:r w:rsidR="00E16713" w:rsidRPr="00FF4D10">
        <w:rPr>
          <w:rFonts w:asciiTheme="minorHAnsi" w:hAnsiTheme="minorHAnsi" w:cstheme="minorHAnsi"/>
          <w:color w:val="000000" w:themeColor="text1"/>
        </w:rPr>
        <w:t>articles</w:t>
      </w:r>
      <w:r w:rsidR="004829F3" w:rsidRPr="00FF4D10">
        <w:rPr>
          <w:rFonts w:asciiTheme="minorHAnsi" w:hAnsiTheme="minorHAnsi" w:cstheme="minorHAnsi"/>
          <w:color w:val="000000" w:themeColor="text1"/>
        </w:rPr>
        <w:t xml:space="preserve"> diffère de moins de 15 % en plus ou en moins du montant du marché.</w:t>
      </w:r>
    </w:p>
    <w:p w14:paraId="0BA14702" w14:textId="77777777" w:rsidR="0053163D" w:rsidRPr="00FF4D10" w:rsidRDefault="0053163D">
      <w:pPr>
        <w:jc w:val="both"/>
        <w:rPr>
          <w:rFonts w:asciiTheme="minorHAnsi" w:hAnsiTheme="minorHAnsi" w:cstheme="minorHAnsi"/>
          <w:color w:val="000000" w:themeColor="text1"/>
        </w:rPr>
      </w:pPr>
    </w:p>
    <w:p w14:paraId="0F2B21DF" w14:textId="77777777" w:rsidR="0053163D" w:rsidRPr="00FF4D10" w:rsidRDefault="0053163D">
      <w:pPr>
        <w:jc w:val="both"/>
        <w:rPr>
          <w:rFonts w:asciiTheme="minorHAnsi" w:hAnsiTheme="minorHAnsi" w:cstheme="minorHAnsi"/>
          <w:color w:val="000000" w:themeColor="text1"/>
        </w:rPr>
      </w:pPr>
    </w:p>
    <w:p w14:paraId="04BF2CCD" w14:textId="7777777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3-3 : </w:t>
      </w:r>
      <w:r w:rsidRPr="00FF4D10">
        <w:rPr>
          <w:rFonts w:asciiTheme="minorHAnsi" w:hAnsiTheme="minorHAnsi" w:cstheme="minorHAnsi"/>
          <w:b/>
          <w:color w:val="000000" w:themeColor="text1"/>
          <w:u w:val="single"/>
        </w:rPr>
        <w:t>MODE DE RÈGLEMENT</w:t>
      </w:r>
    </w:p>
    <w:p w14:paraId="35265E35" w14:textId="77777777" w:rsidR="0053163D" w:rsidRPr="00FF4D10" w:rsidRDefault="0053163D">
      <w:pPr>
        <w:jc w:val="both"/>
        <w:rPr>
          <w:rFonts w:asciiTheme="minorHAnsi" w:hAnsiTheme="minorHAnsi" w:cstheme="minorHAnsi"/>
          <w:color w:val="000000" w:themeColor="text1"/>
          <w:u w:val="single"/>
        </w:rPr>
      </w:pPr>
    </w:p>
    <w:p w14:paraId="1BF8F7C4" w14:textId="2A036717"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b/>
          <w:color w:val="000000" w:themeColor="text1"/>
        </w:rPr>
        <w:t xml:space="preserve">Si </w:t>
      </w:r>
      <w:r w:rsidR="00240CCB" w:rsidRPr="00FF4D10">
        <w:rPr>
          <w:rFonts w:asciiTheme="minorHAnsi" w:hAnsiTheme="minorHAnsi" w:cstheme="minorHAnsi"/>
          <w:b/>
          <w:color w:val="000000" w:themeColor="text1"/>
        </w:rPr>
        <w:t>le fournisseur</w:t>
      </w:r>
      <w:r w:rsidRPr="00FF4D10">
        <w:rPr>
          <w:rFonts w:asciiTheme="minorHAnsi" w:hAnsiTheme="minorHAnsi" w:cstheme="minorHAnsi"/>
          <w:b/>
          <w:color w:val="000000" w:themeColor="text1"/>
        </w:rPr>
        <w:t xml:space="preserve"> fait la demande d’une avance forfaitaire, il pourra recevoir un maximum de 30 % du montant initial de son marché. </w:t>
      </w:r>
      <w:r w:rsidRPr="00FF4D10">
        <w:rPr>
          <w:rFonts w:asciiTheme="minorHAnsi" w:hAnsiTheme="minorHAnsi" w:cstheme="minorHAnsi"/>
          <w:color w:val="000000" w:themeColor="text1"/>
        </w:rPr>
        <w:t xml:space="preserve">L’attributaire devra fournir une caution bancaire, solidaire et personnelle, du même montant (100 %) que celle de l’avance. </w:t>
      </w:r>
    </w:p>
    <w:p w14:paraId="3945CBE2" w14:textId="77777777" w:rsidR="0053163D" w:rsidRPr="00FF4D10" w:rsidRDefault="0053163D">
      <w:pPr>
        <w:jc w:val="both"/>
        <w:rPr>
          <w:rFonts w:asciiTheme="minorHAnsi" w:hAnsiTheme="minorHAnsi" w:cstheme="minorHAnsi"/>
          <w:color w:val="000000" w:themeColor="text1"/>
        </w:rPr>
      </w:pPr>
    </w:p>
    <w:p w14:paraId="5C7CAB21" w14:textId="509EC1DF"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Le remboursement de l’avance s’établit par précompte sur les acomptes et éventuellement sur le solde dû à </w:t>
      </w:r>
      <w:r w:rsidR="00240CCB" w:rsidRPr="00FF4D10">
        <w:rPr>
          <w:rFonts w:asciiTheme="minorHAnsi" w:hAnsiTheme="minorHAnsi" w:cstheme="minorHAnsi"/>
          <w:color w:val="000000" w:themeColor="text1"/>
        </w:rPr>
        <w:t>le fournisseur</w:t>
      </w:r>
      <w:r w:rsidRPr="00FF4D10">
        <w:rPr>
          <w:rFonts w:asciiTheme="minorHAnsi" w:hAnsiTheme="minorHAnsi" w:cstheme="minorHAnsi"/>
          <w:color w:val="000000" w:themeColor="text1"/>
        </w:rPr>
        <w:t>. Dans tous les cas de résiliation du marché, quelle qu’en soit la cause, une liquidation des comptes d’avance est immédiatement effectuée.</w:t>
      </w:r>
    </w:p>
    <w:p w14:paraId="35BE0AE6" w14:textId="77777777" w:rsidR="0053163D" w:rsidRPr="00FF4D10" w:rsidRDefault="0053163D">
      <w:pPr>
        <w:jc w:val="both"/>
        <w:rPr>
          <w:rFonts w:asciiTheme="minorHAnsi" w:hAnsiTheme="minorHAnsi" w:cstheme="minorHAnsi"/>
          <w:color w:val="000000" w:themeColor="text1"/>
        </w:rPr>
      </w:pPr>
    </w:p>
    <w:p w14:paraId="40D2E801" w14:textId="77777777"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3-4 : </w:t>
      </w:r>
      <w:r w:rsidRPr="00FF4D10">
        <w:rPr>
          <w:rFonts w:asciiTheme="minorHAnsi" w:hAnsiTheme="minorHAnsi" w:cstheme="minorHAnsi"/>
          <w:b/>
          <w:color w:val="000000" w:themeColor="text1"/>
          <w:u w:val="single"/>
        </w:rPr>
        <w:t>MODALIT</w:t>
      </w:r>
      <w:r w:rsidRPr="00FF4D10">
        <w:rPr>
          <w:rFonts w:asciiTheme="minorHAnsi" w:hAnsiTheme="minorHAnsi" w:cstheme="minorHAnsi"/>
          <w:b/>
          <w:caps/>
          <w:color w:val="000000" w:themeColor="text1"/>
          <w:u w:val="single"/>
        </w:rPr>
        <w:t>é</w:t>
      </w:r>
      <w:r w:rsidRPr="00FF4D10">
        <w:rPr>
          <w:rFonts w:asciiTheme="minorHAnsi" w:hAnsiTheme="minorHAnsi" w:cstheme="minorHAnsi"/>
          <w:b/>
          <w:color w:val="000000" w:themeColor="text1"/>
          <w:u w:val="single"/>
        </w:rPr>
        <w:t>S DE PAIEMENT</w:t>
      </w:r>
    </w:p>
    <w:p w14:paraId="0CBCA673" w14:textId="05E4B2A4" w:rsidR="0053163D" w:rsidRPr="00FF4D10" w:rsidRDefault="0053163D">
      <w:pPr>
        <w:jc w:val="both"/>
        <w:rPr>
          <w:rFonts w:asciiTheme="minorHAnsi" w:hAnsiTheme="minorHAnsi" w:cstheme="minorHAnsi"/>
          <w:color w:val="000000" w:themeColor="text1"/>
        </w:rPr>
      </w:pPr>
    </w:p>
    <w:p w14:paraId="31A5E6DD" w14:textId="140C5BD4" w:rsidR="008E460A" w:rsidRPr="00FF4D10" w:rsidRDefault="008E460A">
      <w:pPr>
        <w:jc w:val="both"/>
        <w:rPr>
          <w:rFonts w:asciiTheme="minorHAnsi" w:hAnsiTheme="minorHAnsi" w:cstheme="minorHAnsi"/>
          <w:color w:val="000000" w:themeColor="text1"/>
        </w:rPr>
      </w:pPr>
      <w:r w:rsidRPr="00FF4D10">
        <w:rPr>
          <w:rFonts w:asciiTheme="minorHAnsi" w:hAnsiTheme="minorHAnsi" w:cstheme="minorHAnsi"/>
          <w:color w:val="000000" w:themeColor="text1"/>
        </w:rPr>
        <w:t xml:space="preserve">Apres livraison des kits le fournisseur devra </w:t>
      </w:r>
      <w:proofErr w:type="spellStart"/>
      <w:r w:rsidRPr="00FF4D10">
        <w:rPr>
          <w:rFonts w:asciiTheme="minorHAnsi" w:hAnsiTheme="minorHAnsi" w:cstheme="minorHAnsi"/>
          <w:color w:val="000000" w:themeColor="text1"/>
        </w:rPr>
        <w:t>deposer</w:t>
      </w:r>
      <w:proofErr w:type="spellEnd"/>
      <w:r w:rsidRPr="00FF4D10">
        <w:rPr>
          <w:rFonts w:asciiTheme="minorHAnsi" w:hAnsiTheme="minorHAnsi" w:cstheme="minorHAnsi"/>
          <w:color w:val="000000" w:themeColor="text1"/>
        </w:rPr>
        <w:t xml:space="preserve"> une facture adressée à WELTHUNGERHILFE/BFA 1095. WHH se </w:t>
      </w:r>
      <w:proofErr w:type="spellStart"/>
      <w:r w:rsidRPr="00FF4D10">
        <w:rPr>
          <w:rFonts w:asciiTheme="minorHAnsi" w:hAnsiTheme="minorHAnsi" w:cstheme="minorHAnsi"/>
          <w:color w:val="000000" w:themeColor="text1"/>
        </w:rPr>
        <w:t>liberera</w:t>
      </w:r>
      <w:proofErr w:type="spellEnd"/>
      <w:r w:rsidRPr="00FF4D10">
        <w:rPr>
          <w:rFonts w:asciiTheme="minorHAnsi" w:hAnsiTheme="minorHAnsi" w:cstheme="minorHAnsi"/>
          <w:color w:val="000000" w:themeColor="text1"/>
        </w:rPr>
        <w:t xml:space="preserve"> de toutes sommes </w:t>
      </w:r>
      <w:proofErr w:type="spellStart"/>
      <w:r w:rsidRPr="00FF4D10">
        <w:rPr>
          <w:rFonts w:asciiTheme="minorHAnsi" w:hAnsiTheme="minorHAnsi" w:cstheme="minorHAnsi"/>
          <w:color w:val="000000" w:themeColor="text1"/>
        </w:rPr>
        <w:t>dûes</w:t>
      </w:r>
      <w:proofErr w:type="spellEnd"/>
      <w:r w:rsidRPr="00FF4D10">
        <w:rPr>
          <w:rFonts w:asciiTheme="minorHAnsi" w:hAnsiTheme="minorHAnsi" w:cstheme="minorHAnsi"/>
          <w:color w:val="000000" w:themeColor="text1"/>
        </w:rPr>
        <w:t xml:space="preserve"> dans un </w:t>
      </w:r>
      <w:proofErr w:type="spellStart"/>
      <w:r w:rsidRPr="00FF4D10">
        <w:rPr>
          <w:rFonts w:asciiTheme="minorHAnsi" w:hAnsiTheme="minorHAnsi" w:cstheme="minorHAnsi"/>
          <w:color w:val="000000" w:themeColor="text1"/>
        </w:rPr>
        <w:t>delai</w:t>
      </w:r>
      <w:proofErr w:type="spellEnd"/>
      <w:r w:rsidRPr="00FF4D10">
        <w:rPr>
          <w:rFonts w:asciiTheme="minorHAnsi" w:hAnsiTheme="minorHAnsi" w:cstheme="minorHAnsi"/>
          <w:color w:val="000000" w:themeColor="text1"/>
        </w:rPr>
        <w:t xml:space="preserve"> maximum de trente (30) jours.</w:t>
      </w:r>
    </w:p>
    <w:p w14:paraId="60F57860" w14:textId="11047AF7" w:rsidR="006760F9" w:rsidRPr="00FF4D10" w:rsidRDefault="006760F9" w:rsidP="00321EE1">
      <w:pPr>
        <w:numPr>
          <w:ilvl w:val="0"/>
          <w:numId w:val="31"/>
        </w:numPr>
        <w:pBdr>
          <w:top w:val="dotted" w:sz="8" w:space="3" w:color="auto"/>
          <w:bottom w:val="dotted" w:sz="8" w:space="0" w:color="auto"/>
        </w:pBdr>
        <w:tabs>
          <w:tab w:val="left" w:pos="284"/>
          <w:tab w:val="left" w:pos="567"/>
          <w:tab w:val="left" w:pos="851"/>
          <w:tab w:val="left" w:pos="4536"/>
          <w:tab w:val="right" w:pos="9638"/>
        </w:tabs>
        <w:spacing w:before="320" w:after="240" w:line="380" w:lineRule="exact"/>
        <w:ind w:left="720"/>
        <w:jc w:val="both"/>
        <w:outlineLvl w:val="1"/>
        <w:rPr>
          <w:rFonts w:asciiTheme="minorHAnsi" w:eastAsia="Arial" w:hAnsiTheme="minorHAnsi" w:cstheme="minorHAnsi"/>
          <w:b/>
          <w:bCs/>
          <w:iCs/>
          <w:color w:val="000000" w:themeColor="text1"/>
          <w:lang w:eastAsia="en-US"/>
        </w:rPr>
      </w:pPr>
      <w:r w:rsidRPr="00FF4D10">
        <w:rPr>
          <w:rFonts w:asciiTheme="minorHAnsi" w:eastAsia="Arial" w:hAnsiTheme="minorHAnsi" w:cstheme="minorHAnsi"/>
          <w:b/>
          <w:bCs/>
          <w:iCs/>
          <w:color w:val="000000" w:themeColor="text1"/>
          <w:lang w:eastAsia="en-US"/>
        </w:rPr>
        <w:t xml:space="preserve"> RECEPTION   </w:t>
      </w:r>
    </w:p>
    <w:p w14:paraId="00D3AC07" w14:textId="77777777" w:rsidR="006760F9" w:rsidRPr="00FF4D10" w:rsidRDefault="006760F9">
      <w:pPr>
        <w:jc w:val="both"/>
        <w:rPr>
          <w:rFonts w:asciiTheme="minorHAnsi" w:hAnsiTheme="minorHAnsi" w:cstheme="minorHAnsi"/>
          <w:color w:val="000000" w:themeColor="text1"/>
        </w:rPr>
      </w:pPr>
    </w:p>
    <w:p w14:paraId="6C5383A8" w14:textId="0DEC6606" w:rsidR="0053163D" w:rsidRPr="00FF4D10" w:rsidRDefault="004829F3">
      <w:pPr>
        <w:jc w:val="both"/>
        <w:rPr>
          <w:rFonts w:asciiTheme="minorHAnsi" w:hAnsiTheme="minorHAnsi" w:cstheme="minorHAnsi"/>
          <w:b/>
          <w:color w:val="000000" w:themeColor="text1"/>
          <w:u w:val="single"/>
        </w:rPr>
      </w:pPr>
      <w:r w:rsidRPr="00FF4D10">
        <w:rPr>
          <w:rFonts w:asciiTheme="minorHAnsi" w:hAnsiTheme="minorHAnsi" w:cstheme="minorHAnsi"/>
          <w:b/>
          <w:color w:val="000000" w:themeColor="text1"/>
        </w:rPr>
        <w:t xml:space="preserve">4-1 : </w:t>
      </w:r>
      <w:r w:rsidRPr="00FF4D10">
        <w:rPr>
          <w:rFonts w:asciiTheme="minorHAnsi" w:hAnsiTheme="minorHAnsi" w:cstheme="minorHAnsi"/>
          <w:b/>
          <w:color w:val="000000" w:themeColor="text1"/>
          <w:u w:val="single"/>
        </w:rPr>
        <w:t>CONDITIONS DE R</w:t>
      </w:r>
      <w:r w:rsidRPr="00FF4D10">
        <w:rPr>
          <w:rFonts w:asciiTheme="minorHAnsi" w:hAnsiTheme="minorHAnsi" w:cstheme="minorHAnsi"/>
          <w:b/>
          <w:bCs/>
          <w:caps/>
          <w:color w:val="000000" w:themeColor="text1"/>
          <w:u w:val="single"/>
        </w:rPr>
        <w:t>é</w:t>
      </w:r>
      <w:r w:rsidRPr="00FF4D10">
        <w:rPr>
          <w:rFonts w:asciiTheme="minorHAnsi" w:hAnsiTheme="minorHAnsi" w:cstheme="minorHAnsi"/>
          <w:b/>
          <w:color w:val="000000" w:themeColor="text1"/>
          <w:u w:val="single"/>
        </w:rPr>
        <w:t xml:space="preserve">CEPTION </w:t>
      </w:r>
    </w:p>
    <w:p w14:paraId="5AEEACDB" w14:textId="77777777" w:rsidR="0053163D" w:rsidRPr="00FF4D10" w:rsidRDefault="0053163D">
      <w:pPr>
        <w:jc w:val="both"/>
        <w:rPr>
          <w:rFonts w:asciiTheme="minorHAnsi" w:hAnsiTheme="minorHAnsi" w:cstheme="minorHAnsi"/>
          <w:color w:val="000000" w:themeColor="text1"/>
          <w:u w:val="single"/>
        </w:rPr>
      </w:pPr>
    </w:p>
    <w:p w14:paraId="116A2BE5" w14:textId="7AC70E02" w:rsidR="0053163D" w:rsidRPr="00FF4D10" w:rsidRDefault="004829F3">
      <w:pPr>
        <w:jc w:val="both"/>
        <w:rPr>
          <w:rFonts w:asciiTheme="minorHAnsi" w:hAnsiTheme="minorHAnsi" w:cstheme="minorHAnsi"/>
          <w:color w:val="000000" w:themeColor="text1"/>
        </w:rPr>
      </w:pPr>
      <w:r w:rsidRPr="00FF4D10">
        <w:rPr>
          <w:rFonts w:asciiTheme="minorHAnsi" w:hAnsiTheme="minorHAnsi" w:cstheme="minorHAnsi"/>
          <w:color w:val="000000" w:themeColor="text1"/>
        </w:rPr>
        <w:lastRenderedPageBreak/>
        <w:t xml:space="preserve">La réception </w:t>
      </w:r>
      <w:r w:rsidR="008E460A" w:rsidRPr="00FF4D10">
        <w:rPr>
          <w:rFonts w:asciiTheme="minorHAnsi" w:hAnsiTheme="minorHAnsi" w:cstheme="minorHAnsi"/>
          <w:color w:val="000000" w:themeColor="text1"/>
        </w:rPr>
        <w:t>des kits</w:t>
      </w:r>
      <w:r w:rsidRPr="00FF4D10">
        <w:rPr>
          <w:rFonts w:asciiTheme="minorHAnsi" w:hAnsiTheme="minorHAnsi" w:cstheme="minorHAnsi"/>
          <w:color w:val="000000" w:themeColor="text1"/>
        </w:rPr>
        <w:t xml:space="preserve"> sera </w:t>
      </w:r>
      <w:r w:rsidR="0073564A" w:rsidRPr="00FF4D10">
        <w:rPr>
          <w:rFonts w:asciiTheme="minorHAnsi" w:hAnsiTheme="minorHAnsi" w:cstheme="minorHAnsi"/>
          <w:color w:val="000000" w:themeColor="text1"/>
        </w:rPr>
        <w:t>effectuée à la demande du fournisseur</w:t>
      </w:r>
      <w:r w:rsidRPr="00FF4D10">
        <w:rPr>
          <w:rFonts w:asciiTheme="minorHAnsi" w:hAnsiTheme="minorHAnsi" w:cstheme="minorHAnsi"/>
          <w:color w:val="000000" w:themeColor="text1"/>
        </w:rPr>
        <w:t>. Cette réception ne portera que su</w:t>
      </w:r>
      <w:r w:rsidR="0073564A" w:rsidRPr="00FF4D10">
        <w:rPr>
          <w:rFonts w:asciiTheme="minorHAnsi" w:hAnsiTheme="minorHAnsi" w:cstheme="minorHAnsi"/>
          <w:color w:val="000000" w:themeColor="text1"/>
        </w:rPr>
        <w:t xml:space="preserve">r les articles constitutifs des kits (kit complet) et seront </w:t>
      </w:r>
      <w:proofErr w:type="spellStart"/>
      <w:r w:rsidR="0073564A" w:rsidRPr="00FF4D10">
        <w:rPr>
          <w:rFonts w:asciiTheme="minorHAnsi" w:hAnsiTheme="minorHAnsi" w:cstheme="minorHAnsi"/>
          <w:color w:val="000000" w:themeColor="text1"/>
        </w:rPr>
        <w:t>verifiés</w:t>
      </w:r>
      <w:proofErr w:type="spellEnd"/>
      <w:r w:rsidR="0073564A" w:rsidRPr="00FF4D10">
        <w:rPr>
          <w:rFonts w:asciiTheme="minorHAnsi" w:hAnsiTheme="minorHAnsi" w:cstheme="minorHAnsi"/>
          <w:color w:val="000000" w:themeColor="text1"/>
        </w:rPr>
        <w:t xml:space="preserve"> si conformes aux </w:t>
      </w:r>
      <w:proofErr w:type="spellStart"/>
      <w:r w:rsidR="0073564A" w:rsidRPr="00FF4D10">
        <w:rPr>
          <w:rFonts w:asciiTheme="minorHAnsi" w:hAnsiTheme="minorHAnsi" w:cstheme="minorHAnsi"/>
          <w:color w:val="000000" w:themeColor="text1"/>
        </w:rPr>
        <w:t>specifications</w:t>
      </w:r>
      <w:proofErr w:type="spellEnd"/>
      <w:r w:rsidR="0073564A" w:rsidRPr="00FF4D10">
        <w:rPr>
          <w:rFonts w:asciiTheme="minorHAnsi" w:hAnsiTheme="minorHAnsi" w:cstheme="minorHAnsi"/>
          <w:color w:val="000000" w:themeColor="text1"/>
        </w:rPr>
        <w:t>.</w:t>
      </w:r>
    </w:p>
    <w:p w14:paraId="3122BDF8" w14:textId="77777777" w:rsidR="0053163D" w:rsidRPr="00FF4D10" w:rsidRDefault="0053163D">
      <w:pPr>
        <w:jc w:val="both"/>
        <w:rPr>
          <w:rFonts w:asciiTheme="minorHAnsi" w:hAnsiTheme="minorHAnsi" w:cstheme="minorHAnsi"/>
          <w:color w:val="000000" w:themeColor="text1"/>
        </w:rPr>
      </w:pPr>
    </w:p>
    <w:p w14:paraId="2A7A6A29" w14:textId="77777777" w:rsidR="0053163D" w:rsidRPr="00FF4D10" w:rsidRDefault="0053163D">
      <w:pPr>
        <w:jc w:val="both"/>
        <w:rPr>
          <w:rFonts w:asciiTheme="minorHAnsi" w:hAnsiTheme="minorHAnsi" w:cstheme="minorHAnsi"/>
          <w:color w:val="FF0000"/>
        </w:rPr>
      </w:pPr>
    </w:p>
    <w:p w14:paraId="35477772" w14:textId="77777777" w:rsidR="0053163D" w:rsidRPr="00FF4D10" w:rsidRDefault="0053163D">
      <w:pPr>
        <w:jc w:val="both"/>
        <w:rPr>
          <w:rFonts w:asciiTheme="minorHAnsi" w:hAnsiTheme="minorHAnsi" w:cstheme="minorHAnsi"/>
          <w:color w:val="FF0000"/>
          <w:u w:val="single"/>
        </w:rPr>
      </w:pPr>
    </w:p>
    <w:p w14:paraId="7CFE0BB9" w14:textId="48F6A7F6" w:rsidR="0053163D" w:rsidRPr="00FF4D10" w:rsidRDefault="0053163D">
      <w:pPr>
        <w:ind w:left="360"/>
        <w:jc w:val="both"/>
        <w:rPr>
          <w:rFonts w:asciiTheme="minorHAnsi" w:hAnsiTheme="minorHAnsi" w:cstheme="minorHAnsi"/>
          <w:color w:val="FF0000"/>
        </w:rPr>
      </w:pPr>
    </w:p>
    <w:p w14:paraId="399658B1" w14:textId="57D54D59" w:rsidR="00EE709F" w:rsidRPr="00FF4D10" w:rsidRDefault="00EE709F">
      <w:pPr>
        <w:ind w:left="360"/>
        <w:jc w:val="both"/>
        <w:rPr>
          <w:rFonts w:asciiTheme="minorHAnsi" w:hAnsiTheme="minorHAnsi" w:cstheme="minorHAnsi"/>
          <w:color w:val="FF0000"/>
        </w:rPr>
      </w:pPr>
    </w:p>
    <w:p w14:paraId="2D054160" w14:textId="3DA9C4E2" w:rsidR="00EE709F" w:rsidRPr="00FF4D10" w:rsidRDefault="00EE709F">
      <w:pPr>
        <w:ind w:left="360"/>
        <w:jc w:val="both"/>
        <w:rPr>
          <w:rFonts w:asciiTheme="minorHAnsi" w:hAnsiTheme="minorHAnsi" w:cstheme="minorHAnsi"/>
          <w:color w:val="FF0000"/>
        </w:rPr>
      </w:pPr>
    </w:p>
    <w:p w14:paraId="34F2F71B" w14:textId="67FE9AF3" w:rsidR="00EE709F" w:rsidRPr="00FF4D10" w:rsidRDefault="00EE709F">
      <w:pPr>
        <w:ind w:left="360"/>
        <w:jc w:val="both"/>
        <w:rPr>
          <w:rFonts w:asciiTheme="minorHAnsi" w:hAnsiTheme="minorHAnsi" w:cstheme="minorHAnsi"/>
          <w:color w:val="FF0000"/>
        </w:rPr>
      </w:pPr>
    </w:p>
    <w:p w14:paraId="2D8B5BCF" w14:textId="564DCD85" w:rsidR="00EE709F" w:rsidRPr="00FF4D10" w:rsidRDefault="00EE709F">
      <w:pPr>
        <w:ind w:left="360"/>
        <w:jc w:val="both"/>
        <w:rPr>
          <w:rFonts w:asciiTheme="minorHAnsi" w:hAnsiTheme="minorHAnsi" w:cstheme="minorHAnsi"/>
          <w:color w:val="FF0000"/>
        </w:rPr>
      </w:pPr>
    </w:p>
    <w:p w14:paraId="01D23F70" w14:textId="79D8502D" w:rsidR="00EE709F" w:rsidRPr="00FF4D10" w:rsidRDefault="00EE709F">
      <w:pPr>
        <w:ind w:left="360"/>
        <w:jc w:val="both"/>
        <w:rPr>
          <w:rFonts w:asciiTheme="minorHAnsi" w:hAnsiTheme="minorHAnsi" w:cstheme="minorHAnsi"/>
          <w:color w:val="FF0000"/>
        </w:rPr>
      </w:pPr>
    </w:p>
    <w:p w14:paraId="7A88B9CB" w14:textId="6A4CA3CB" w:rsidR="00EE709F" w:rsidRPr="00FF4D10" w:rsidRDefault="00EE709F">
      <w:pPr>
        <w:ind w:left="360"/>
        <w:jc w:val="both"/>
        <w:rPr>
          <w:rFonts w:asciiTheme="minorHAnsi" w:hAnsiTheme="minorHAnsi" w:cstheme="minorHAnsi"/>
          <w:color w:val="FF0000"/>
        </w:rPr>
      </w:pPr>
    </w:p>
    <w:p w14:paraId="1934971D" w14:textId="1195EA63" w:rsidR="00EE709F" w:rsidRPr="00FF4D10" w:rsidRDefault="00EE709F">
      <w:pPr>
        <w:ind w:left="360"/>
        <w:jc w:val="both"/>
        <w:rPr>
          <w:rFonts w:asciiTheme="minorHAnsi" w:hAnsiTheme="minorHAnsi" w:cstheme="minorHAnsi"/>
          <w:color w:val="FF0000"/>
        </w:rPr>
      </w:pPr>
    </w:p>
    <w:p w14:paraId="3F4D89F1" w14:textId="1CB1C250" w:rsidR="00EE709F" w:rsidRPr="00FF4D10" w:rsidRDefault="00EE709F">
      <w:pPr>
        <w:ind w:left="360"/>
        <w:jc w:val="both"/>
        <w:rPr>
          <w:rFonts w:asciiTheme="minorHAnsi" w:hAnsiTheme="minorHAnsi" w:cstheme="minorHAnsi"/>
          <w:color w:val="FF0000"/>
        </w:rPr>
      </w:pPr>
    </w:p>
    <w:p w14:paraId="6A782FC8" w14:textId="1FCDF8C1" w:rsidR="00EE709F" w:rsidRPr="00FF4D10" w:rsidRDefault="00EE709F">
      <w:pPr>
        <w:ind w:left="360"/>
        <w:jc w:val="both"/>
        <w:rPr>
          <w:rFonts w:asciiTheme="minorHAnsi" w:hAnsiTheme="minorHAnsi" w:cstheme="minorHAnsi"/>
          <w:color w:val="FF0000"/>
        </w:rPr>
      </w:pPr>
    </w:p>
    <w:p w14:paraId="3BCCC993" w14:textId="3A5DCE7D" w:rsidR="00EE709F" w:rsidRPr="00FF4D10" w:rsidRDefault="00EE709F">
      <w:pPr>
        <w:ind w:left="360"/>
        <w:jc w:val="both"/>
        <w:rPr>
          <w:rFonts w:asciiTheme="minorHAnsi" w:hAnsiTheme="minorHAnsi" w:cstheme="minorHAnsi"/>
          <w:color w:val="FF0000"/>
        </w:rPr>
      </w:pPr>
    </w:p>
    <w:p w14:paraId="3BC77331" w14:textId="6D9AFA36" w:rsidR="00EE709F" w:rsidRPr="00FF4D10" w:rsidRDefault="00EE709F">
      <w:pPr>
        <w:ind w:left="360"/>
        <w:jc w:val="both"/>
        <w:rPr>
          <w:rFonts w:asciiTheme="minorHAnsi" w:hAnsiTheme="minorHAnsi" w:cstheme="minorHAnsi"/>
          <w:color w:val="FF0000"/>
        </w:rPr>
      </w:pPr>
    </w:p>
    <w:p w14:paraId="6D7DDA88" w14:textId="1035896C" w:rsidR="00EE709F" w:rsidRPr="00FF4D10" w:rsidRDefault="00EE709F">
      <w:pPr>
        <w:ind w:left="360"/>
        <w:jc w:val="both"/>
        <w:rPr>
          <w:rFonts w:asciiTheme="minorHAnsi" w:hAnsiTheme="minorHAnsi" w:cstheme="minorHAnsi"/>
          <w:color w:val="FF0000"/>
        </w:rPr>
      </w:pPr>
    </w:p>
    <w:p w14:paraId="70E5AB01" w14:textId="35DE3D1A" w:rsidR="00EE709F" w:rsidRPr="00FF4D10" w:rsidRDefault="00EE709F">
      <w:pPr>
        <w:ind w:left="360"/>
        <w:jc w:val="both"/>
        <w:rPr>
          <w:rFonts w:asciiTheme="minorHAnsi" w:hAnsiTheme="minorHAnsi" w:cstheme="minorHAnsi"/>
          <w:color w:val="FF0000"/>
        </w:rPr>
      </w:pPr>
    </w:p>
    <w:p w14:paraId="29DACC1D" w14:textId="49D53AD1" w:rsidR="00EE709F" w:rsidRPr="00FF4D10" w:rsidRDefault="00EE709F">
      <w:pPr>
        <w:ind w:left="360"/>
        <w:jc w:val="both"/>
        <w:rPr>
          <w:rFonts w:asciiTheme="minorHAnsi" w:hAnsiTheme="minorHAnsi" w:cstheme="minorHAnsi"/>
          <w:color w:val="FF0000"/>
        </w:rPr>
      </w:pPr>
    </w:p>
    <w:p w14:paraId="143E4C4E" w14:textId="350200C9" w:rsidR="00EE709F" w:rsidRPr="00FF4D10" w:rsidRDefault="00EE709F">
      <w:pPr>
        <w:ind w:left="360"/>
        <w:jc w:val="both"/>
        <w:rPr>
          <w:rFonts w:asciiTheme="minorHAnsi" w:hAnsiTheme="minorHAnsi" w:cstheme="minorHAnsi"/>
          <w:color w:val="FF0000"/>
        </w:rPr>
      </w:pPr>
    </w:p>
    <w:p w14:paraId="28E4FE8E" w14:textId="740657C3" w:rsidR="00EE709F" w:rsidRPr="00FF4D10" w:rsidRDefault="00EE709F">
      <w:pPr>
        <w:ind w:left="360"/>
        <w:jc w:val="both"/>
        <w:rPr>
          <w:rFonts w:asciiTheme="minorHAnsi" w:hAnsiTheme="minorHAnsi" w:cstheme="minorHAnsi"/>
          <w:color w:val="FF0000"/>
        </w:rPr>
      </w:pPr>
    </w:p>
    <w:p w14:paraId="3261CD4D" w14:textId="6D0DC761" w:rsidR="00EE709F" w:rsidRPr="00FF4D10" w:rsidRDefault="00EE709F">
      <w:pPr>
        <w:ind w:left="360"/>
        <w:jc w:val="both"/>
        <w:rPr>
          <w:rFonts w:asciiTheme="minorHAnsi" w:hAnsiTheme="minorHAnsi" w:cstheme="minorHAnsi"/>
          <w:color w:val="FF0000"/>
        </w:rPr>
      </w:pPr>
    </w:p>
    <w:p w14:paraId="44A6CE39" w14:textId="4E422F75" w:rsidR="00EE709F" w:rsidRPr="00FF4D10" w:rsidRDefault="00EE709F">
      <w:pPr>
        <w:ind w:left="360"/>
        <w:jc w:val="both"/>
        <w:rPr>
          <w:rFonts w:asciiTheme="minorHAnsi" w:hAnsiTheme="minorHAnsi" w:cstheme="minorHAnsi"/>
          <w:color w:val="FF0000"/>
        </w:rPr>
      </w:pPr>
    </w:p>
    <w:p w14:paraId="5C2371AC" w14:textId="56CCA8FA" w:rsidR="00EE709F" w:rsidRPr="00FF4D10" w:rsidRDefault="00EE709F">
      <w:pPr>
        <w:ind w:left="360"/>
        <w:jc w:val="both"/>
        <w:rPr>
          <w:rFonts w:asciiTheme="minorHAnsi" w:hAnsiTheme="minorHAnsi" w:cstheme="minorHAnsi"/>
          <w:color w:val="FF0000"/>
        </w:rPr>
      </w:pPr>
    </w:p>
    <w:p w14:paraId="047B6254" w14:textId="0C77EC63" w:rsidR="00EE709F" w:rsidRPr="00FF4D10" w:rsidRDefault="00EE709F">
      <w:pPr>
        <w:ind w:left="360"/>
        <w:jc w:val="both"/>
        <w:rPr>
          <w:rFonts w:asciiTheme="minorHAnsi" w:hAnsiTheme="minorHAnsi" w:cstheme="minorHAnsi"/>
          <w:color w:val="FF0000"/>
        </w:rPr>
      </w:pPr>
    </w:p>
    <w:p w14:paraId="6FB44A75" w14:textId="7299690E" w:rsidR="00EE709F" w:rsidRPr="00FF4D10" w:rsidRDefault="00EE709F">
      <w:pPr>
        <w:ind w:left="360"/>
        <w:jc w:val="both"/>
        <w:rPr>
          <w:rFonts w:asciiTheme="minorHAnsi" w:hAnsiTheme="minorHAnsi" w:cstheme="minorHAnsi"/>
          <w:color w:val="FF0000"/>
        </w:rPr>
      </w:pPr>
    </w:p>
    <w:p w14:paraId="0260365A" w14:textId="4011BC57" w:rsidR="00EE709F" w:rsidRPr="00FF4D10" w:rsidRDefault="00EE709F">
      <w:pPr>
        <w:ind w:left="360"/>
        <w:jc w:val="both"/>
        <w:rPr>
          <w:rFonts w:asciiTheme="minorHAnsi" w:hAnsiTheme="minorHAnsi" w:cstheme="minorHAnsi"/>
          <w:color w:val="FF0000"/>
        </w:rPr>
      </w:pPr>
    </w:p>
    <w:p w14:paraId="03731E71" w14:textId="72638E71" w:rsidR="00EE709F" w:rsidRPr="00FF4D10" w:rsidRDefault="00EE709F">
      <w:pPr>
        <w:ind w:left="360"/>
        <w:jc w:val="both"/>
        <w:rPr>
          <w:rFonts w:asciiTheme="minorHAnsi" w:hAnsiTheme="minorHAnsi" w:cstheme="minorHAnsi"/>
          <w:color w:val="FF0000"/>
        </w:rPr>
      </w:pPr>
    </w:p>
    <w:p w14:paraId="705C8A7F" w14:textId="293A174F" w:rsidR="00EE709F" w:rsidRPr="00FF4D10" w:rsidRDefault="00EE709F">
      <w:pPr>
        <w:ind w:left="360"/>
        <w:jc w:val="both"/>
        <w:rPr>
          <w:rFonts w:asciiTheme="minorHAnsi" w:hAnsiTheme="minorHAnsi" w:cstheme="minorHAnsi"/>
          <w:color w:val="FF0000"/>
        </w:rPr>
      </w:pPr>
    </w:p>
    <w:p w14:paraId="349CFE34" w14:textId="05D0D5D4" w:rsidR="00EE709F" w:rsidRPr="00FF4D10" w:rsidRDefault="00EE709F">
      <w:pPr>
        <w:ind w:left="360"/>
        <w:jc w:val="both"/>
        <w:rPr>
          <w:rFonts w:asciiTheme="minorHAnsi" w:hAnsiTheme="minorHAnsi" w:cstheme="minorHAnsi"/>
          <w:color w:val="FF0000"/>
        </w:rPr>
      </w:pPr>
    </w:p>
    <w:p w14:paraId="37A7DDB0" w14:textId="3DF08134" w:rsidR="00EE709F" w:rsidRPr="00FF4D10" w:rsidRDefault="00EE709F">
      <w:pPr>
        <w:ind w:left="360"/>
        <w:jc w:val="both"/>
        <w:rPr>
          <w:rFonts w:asciiTheme="minorHAnsi" w:hAnsiTheme="minorHAnsi" w:cstheme="minorHAnsi"/>
          <w:color w:val="FF0000"/>
        </w:rPr>
      </w:pPr>
    </w:p>
    <w:p w14:paraId="4E9980AE" w14:textId="71EA766A" w:rsidR="00EE709F" w:rsidRPr="00FF4D10" w:rsidRDefault="00EE709F">
      <w:pPr>
        <w:ind w:left="360"/>
        <w:jc w:val="both"/>
        <w:rPr>
          <w:rFonts w:asciiTheme="minorHAnsi" w:hAnsiTheme="minorHAnsi" w:cstheme="minorHAnsi"/>
          <w:color w:val="FF0000"/>
        </w:rPr>
      </w:pPr>
    </w:p>
    <w:p w14:paraId="4ACDAD3A" w14:textId="4F7B797D" w:rsidR="00EE709F" w:rsidRPr="00FF4D10" w:rsidRDefault="00EE709F">
      <w:pPr>
        <w:ind w:left="360"/>
        <w:jc w:val="both"/>
        <w:rPr>
          <w:rFonts w:asciiTheme="minorHAnsi" w:hAnsiTheme="minorHAnsi" w:cstheme="minorHAnsi"/>
          <w:color w:val="FF0000"/>
        </w:rPr>
      </w:pPr>
    </w:p>
    <w:p w14:paraId="4EF08E12" w14:textId="7D872453" w:rsidR="00EE709F" w:rsidRPr="00FF4D10" w:rsidRDefault="00EE709F">
      <w:pPr>
        <w:ind w:left="360"/>
        <w:jc w:val="both"/>
        <w:rPr>
          <w:rFonts w:asciiTheme="minorHAnsi" w:hAnsiTheme="minorHAnsi" w:cstheme="minorHAnsi"/>
          <w:color w:val="FF0000"/>
        </w:rPr>
      </w:pPr>
    </w:p>
    <w:p w14:paraId="4489718C" w14:textId="67D5E930" w:rsidR="00EE709F" w:rsidRPr="00FF4D10" w:rsidRDefault="00EE709F">
      <w:pPr>
        <w:ind w:left="360"/>
        <w:jc w:val="both"/>
        <w:rPr>
          <w:rFonts w:asciiTheme="minorHAnsi" w:hAnsiTheme="minorHAnsi" w:cstheme="minorHAnsi"/>
          <w:color w:val="FF0000"/>
        </w:rPr>
      </w:pPr>
    </w:p>
    <w:p w14:paraId="145FD4C5" w14:textId="3B72467C" w:rsidR="00EE709F" w:rsidRPr="00FF4D10" w:rsidRDefault="00EE709F">
      <w:pPr>
        <w:ind w:left="360"/>
        <w:jc w:val="both"/>
        <w:rPr>
          <w:rFonts w:asciiTheme="minorHAnsi" w:hAnsiTheme="minorHAnsi" w:cstheme="minorHAnsi"/>
          <w:color w:val="FF0000"/>
        </w:rPr>
      </w:pPr>
    </w:p>
    <w:p w14:paraId="2A06D060" w14:textId="6274B7BB" w:rsidR="00EE709F" w:rsidRPr="00FF4D10" w:rsidRDefault="00EE709F">
      <w:pPr>
        <w:ind w:left="360"/>
        <w:jc w:val="both"/>
        <w:rPr>
          <w:rFonts w:asciiTheme="minorHAnsi" w:hAnsiTheme="minorHAnsi" w:cstheme="minorHAnsi"/>
          <w:color w:val="FF0000"/>
        </w:rPr>
      </w:pPr>
    </w:p>
    <w:p w14:paraId="32B97E5D" w14:textId="1131922D" w:rsidR="00EE709F" w:rsidRPr="00FF4D10" w:rsidRDefault="00EE709F">
      <w:pPr>
        <w:ind w:left="360"/>
        <w:jc w:val="both"/>
        <w:rPr>
          <w:rFonts w:asciiTheme="minorHAnsi" w:hAnsiTheme="minorHAnsi" w:cstheme="minorHAnsi"/>
          <w:color w:val="FF0000"/>
        </w:rPr>
      </w:pPr>
    </w:p>
    <w:p w14:paraId="35C17A67" w14:textId="5A8181C8" w:rsidR="00EE709F" w:rsidRPr="00FF4D10" w:rsidRDefault="00EE709F">
      <w:pPr>
        <w:ind w:left="360"/>
        <w:jc w:val="both"/>
        <w:rPr>
          <w:rFonts w:asciiTheme="minorHAnsi" w:hAnsiTheme="minorHAnsi" w:cstheme="minorHAnsi"/>
          <w:color w:val="FF0000"/>
        </w:rPr>
      </w:pPr>
    </w:p>
    <w:p w14:paraId="355CB09F" w14:textId="3FF08ADE" w:rsidR="00EE709F" w:rsidRPr="00FF4D10" w:rsidRDefault="00EE709F">
      <w:pPr>
        <w:ind w:left="360"/>
        <w:jc w:val="both"/>
        <w:rPr>
          <w:rFonts w:asciiTheme="minorHAnsi" w:hAnsiTheme="minorHAnsi" w:cstheme="minorHAnsi"/>
          <w:color w:val="FF0000"/>
        </w:rPr>
      </w:pPr>
    </w:p>
    <w:p w14:paraId="0A0C4EF4" w14:textId="153D9420" w:rsidR="00EE709F" w:rsidRPr="00FF4D10" w:rsidRDefault="00EE709F">
      <w:pPr>
        <w:ind w:left="360"/>
        <w:jc w:val="both"/>
        <w:rPr>
          <w:rFonts w:asciiTheme="minorHAnsi" w:hAnsiTheme="minorHAnsi" w:cstheme="minorHAnsi"/>
          <w:color w:val="FF0000"/>
        </w:rPr>
      </w:pPr>
    </w:p>
    <w:p w14:paraId="76684CEA" w14:textId="1A5B9D2E" w:rsidR="00EE709F" w:rsidRPr="00FF4D10" w:rsidRDefault="00EE709F">
      <w:pPr>
        <w:ind w:left="360"/>
        <w:jc w:val="both"/>
        <w:rPr>
          <w:rFonts w:asciiTheme="minorHAnsi" w:hAnsiTheme="minorHAnsi" w:cstheme="minorHAnsi"/>
          <w:color w:val="FF0000"/>
        </w:rPr>
      </w:pPr>
    </w:p>
    <w:p w14:paraId="47A99E0A" w14:textId="5120C58A" w:rsidR="00EE709F" w:rsidRPr="00FF4D10" w:rsidRDefault="00EE709F">
      <w:pPr>
        <w:ind w:left="360"/>
        <w:jc w:val="both"/>
        <w:rPr>
          <w:rFonts w:asciiTheme="minorHAnsi" w:hAnsiTheme="minorHAnsi" w:cstheme="minorHAnsi"/>
          <w:color w:val="FF0000"/>
        </w:rPr>
      </w:pPr>
    </w:p>
    <w:p w14:paraId="71472C27" w14:textId="5275B905" w:rsidR="00EE709F" w:rsidRPr="00FF4D10" w:rsidRDefault="00EE709F">
      <w:pPr>
        <w:ind w:left="360"/>
        <w:jc w:val="both"/>
        <w:rPr>
          <w:rFonts w:asciiTheme="minorHAnsi" w:hAnsiTheme="minorHAnsi" w:cstheme="minorHAnsi"/>
          <w:color w:val="FF0000"/>
        </w:rPr>
      </w:pPr>
    </w:p>
    <w:p w14:paraId="0947E18B" w14:textId="25A4341D" w:rsidR="00EE709F" w:rsidRPr="00FF4D10" w:rsidRDefault="00EE709F">
      <w:pPr>
        <w:ind w:left="360"/>
        <w:jc w:val="both"/>
        <w:rPr>
          <w:rFonts w:asciiTheme="minorHAnsi" w:hAnsiTheme="minorHAnsi" w:cstheme="minorHAnsi"/>
          <w:color w:val="FF0000"/>
        </w:rPr>
      </w:pPr>
    </w:p>
    <w:p w14:paraId="2770133B" w14:textId="119E77FB" w:rsidR="00EE709F" w:rsidRPr="00FF4D10" w:rsidRDefault="00EE709F">
      <w:pPr>
        <w:ind w:left="360"/>
        <w:jc w:val="both"/>
        <w:rPr>
          <w:rFonts w:asciiTheme="minorHAnsi" w:hAnsiTheme="minorHAnsi" w:cstheme="minorHAnsi"/>
          <w:color w:val="FF0000"/>
        </w:rPr>
      </w:pPr>
    </w:p>
    <w:p w14:paraId="076D9ED8" w14:textId="137382F6" w:rsidR="00EE709F" w:rsidRPr="00FF4D10" w:rsidRDefault="00EE709F">
      <w:pPr>
        <w:ind w:left="360"/>
        <w:jc w:val="both"/>
        <w:rPr>
          <w:rFonts w:asciiTheme="minorHAnsi" w:hAnsiTheme="minorHAnsi" w:cstheme="minorHAnsi"/>
          <w:color w:val="FF0000"/>
        </w:rPr>
      </w:pPr>
    </w:p>
    <w:p w14:paraId="5173DD93" w14:textId="650831CF" w:rsidR="00EE709F" w:rsidRPr="00FF4D10" w:rsidRDefault="00EE709F">
      <w:pPr>
        <w:ind w:left="360"/>
        <w:jc w:val="both"/>
        <w:rPr>
          <w:rFonts w:asciiTheme="minorHAnsi" w:hAnsiTheme="minorHAnsi" w:cstheme="minorHAnsi"/>
          <w:color w:val="FF0000"/>
        </w:rPr>
      </w:pPr>
    </w:p>
    <w:p w14:paraId="066BB123" w14:textId="6C774482" w:rsidR="00EE709F" w:rsidRPr="00FF4D10" w:rsidRDefault="00EE709F">
      <w:pPr>
        <w:ind w:left="360"/>
        <w:jc w:val="both"/>
        <w:rPr>
          <w:rFonts w:asciiTheme="minorHAnsi" w:hAnsiTheme="minorHAnsi" w:cstheme="minorHAnsi"/>
          <w:color w:val="FF0000"/>
        </w:rPr>
      </w:pPr>
    </w:p>
    <w:p w14:paraId="368C234B" w14:textId="3932B5A9" w:rsidR="00EE709F" w:rsidRPr="00FF4D10" w:rsidRDefault="00EE709F">
      <w:pPr>
        <w:ind w:left="360"/>
        <w:jc w:val="both"/>
        <w:rPr>
          <w:rFonts w:asciiTheme="minorHAnsi" w:hAnsiTheme="minorHAnsi" w:cstheme="minorHAnsi"/>
          <w:color w:val="FF0000"/>
        </w:rPr>
      </w:pPr>
    </w:p>
    <w:p w14:paraId="696FDDD2" w14:textId="039DC1CC" w:rsidR="00EE709F" w:rsidRPr="00FF4D10" w:rsidRDefault="00EE709F">
      <w:pPr>
        <w:ind w:left="360"/>
        <w:jc w:val="both"/>
        <w:rPr>
          <w:rFonts w:asciiTheme="minorHAnsi" w:hAnsiTheme="minorHAnsi" w:cstheme="minorHAnsi"/>
          <w:color w:val="FF0000"/>
        </w:rPr>
      </w:pPr>
    </w:p>
    <w:p w14:paraId="56204FED" w14:textId="30A7265E" w:rsidR="00EE709F" w:rsidRPr="00FF4D10" w:rsidRDefault="00EE709F">
      <w:pPr>
        <w:ind w:left="360"/>
        <w:jc w:val="both"/>
        <w:rPr>
          <w:rFonts w:asciiTheme="minorHAnsi" w:hAnsiTheme="minorHAnsi" w:cstheme="minorHAnsi"/>
          <w:color w:val="FF0000"/>
        </w:rPr>
      </w:pPr>
    </w:p>
    <w:p w14:paraId="247F9572" w14:textId="1B0B9245" w:rsidR="0000617C" w:rsidRPr="00FF4D10" w:rsidRDefault="0000617C" w:rsidP="0073564A">
      <w:pPr>
        <w:spacing w:after="160" w:line="259" w:lineRule="auto"/>
        <w:rPr>
          <w:rFonts w:asciiTheme="minorHAnsi" w:eastAsia="Calibri" w:hAnsiTheme="minorHAnsi" w:cstheme="minorHAnsi"/>
          <w:lang w:val="fr-BF" w:eastAsia="en-US"/>
        </w:rPr>
      </w:pPr>
      <w:r w:rsidRPr="00FF4D10">
        <w:rPr>
          <w:rFonts w:asciiTheme="minorHAnsi" w:eastAsia="Calibri" w:hAnsiTheme="minorHAnsi" w:cstheme="minorHAnsi"/>
          <w:b/>
          <w:bCs/>
          <w:lang w:val="fr-BF" w:eastAsia="en-US"/>
        </w:rPr>
        <w:t xml:space="preserve">                                                          </w:t>
      </w:r>
      <w:r w:rsidRPr="00FF4D10">
        <w:rPr>
          <w:rFonts w:asciiTheme="minorHAnsi" w:eastAsia="Calibri" w:hAnsiTheme="minorHAnsi" w:cstheme="minorHAnsi"/>
          <w:lang w:val="fr-BF" w:eastAsia="en-US"/>
        </w:rPr>
        <w:t xml:space="preserve">      </w:t>
      </w:r>
    </w:p>
    <w:p w14:paraId="4D950623" w14:textId="77777777" w:rsidR="0000617C" w:rsidRPr="00FF4D10" w:rsidRDefault="0000617C" w:rsidP="0000617C">
      <w:pPr>
        <w:autoSpaceDE w:val="0"/>
        <w:autoSpaceDN w:val="0"/>
        <w:adjustRightInd w:val="0"/>
        <w:rPr>
          <w:rFonts w:asciiTheme="minorHAnsi" w:eastAsia="Calibri" w:hAnsiTheme="minorHAnsi" w:cstheme="minorHAnsi"/>
          <w:b/>
          <w:bCs/>
          <w:lang w:val="fr-BF" w:eastAsia="en-US"/>
        </w:rPr>
      </w:pPr>
      <w:r w:rsidRPr="00FF4D10">
        <w:rPr>
          <w:rFonts w:asciiTheme="minorHAnsi" w:eastAsia="Calibri" w:hAnsiTheme="minorHAnsi" w:cstheme="minorHAnsi"/>
          <w:b/>
          <w:bCs/>
          <w:lang w:val="fr-BF" w:eastAsia="en-US"/>
        </w:rPr>
        <w:t xml:space="preserve">      </w:t>
      </w:r>
    </w:p>
    <w:p w14:paraId="691950BE" w14:textId="77777777" w:rsidR="0000617C" w:rsidRPr="00FF4D10" w:rsidRDefault="0000617C" w:rsidP="0000617C">
      <w:pPr>
        <w:autoSpaceDE w:val="0"/>
        <w:autoSpaceDN w:val="0"/>
        <w:adjustRightInd w:val="0"/>
        <w:jc w:val="center"/>
        <w:rPr>
          <w:rFonts w:asciiTheme="minorHAnsi" w:eastAsia="Calibri" w:hAnsiTheme="minorHAnsi" w:cstheme="minorHAnsi"/>
          <w:b/>
          <w:bCs/>
          <w:sz w:val="40"/>
          <w:szCs w:val="40"/>
          <w:lang w:val="fr-BF" w:eastAsia="en-US"/>
        </w:rPr>
      </w:pPr>
    </w:p>
    <w:p w14:paraId="0B3B75AC" w14:textId="77777777" w:rsidR="0000617C" w:rsidRPr="00FF4D10" w:rsidRDefault="0000617C" w:rsidP="0000617C">
      <w:pPr>
        <w:autoSpaceDE w:val="0"/>
        <w:autoSpaceDN w:val="0"/>
        <w:adjustRightInd w:val="0"/>
        <w:jc w:val="center"/>
        <w:rPr>
          <w:rFonts w:asciiTheme="minorHAnsi" w:eastAsia="Calibri" w:hAnsiTheme="minorHAnsi" w:cstheme="minorHAnsi"/>
          <w:b/>
          <w:bCs/>
          <w:sz w:val="40"/>
          <w:szCs w:val="40"/>
          <w:lang w:val="fr-BF" w:eastAsia="en-US"/>
        </w:rPr>
      </w:pPr>
      <w:r w:rsidRPr="00FF4D10">
        <w:rPr>
          <w:rFonts w:asciiTheme="minorHAnsi" w:eastAsia="Calibri" w:hAnsiTheme="minorHAnsi" w:cstheme="minorHAnsi"/>
          <w:b/>
          <w:bCs/>
          <w:sz w:val="40"/>
          <w:szCs w:val="40"/>
          <w:lang w:val="fr-BF" w:eastAsia="en-US"/>
        </w:rPr>
        <w:t>CAHIER DES PRESCRIPTIONS</w:t>
      </w:r>
    </w:p>
    <w:p w14:paraId="031E0980" w14:textId="77777777" w:rsidR="0000617C" w:rsidRPr="00FF4D10" w:rsidRDefault="0000617C" w:rsidP="0000617C">
      <w:pPr>
        <w:autoSpaceDE w:val="0"/>
        <w:autoSpaceDN w:val="0"/>
        <w:adjustRightInd w:val="0"/>
        <w:jc w:val="center"/>
        <w:rPr>
          <w:rFonts w:asciiTheme="minorHAnsi" w:eastAsia="Calibri" w:hAnsiTheme="minorHAnsi" w:cstheme="minorHAnsi"/>
          <w:b/>
          <w:bCs/>
          <w:sz w:val="40"/>
          <w:szCs w:val="40"/>
          <w:lang w:val="fr-BF" w:eastAsia="en-US"/>
        </w:rPr>
      </w:pPr>
      <w:r w:rsidRPr="00FF4D10">
        <w:rPr>
          <w:rFonts w:asciiTheme="minorHAnsi" w:eastAsia="Calibri" w:hAnsiTheme="minorHAnsi" w:cstheme="minorHAnsi"/>
          <w:b/>
          <w:bCs/>
          <w:sz w:val="40"/>
          <w:szCs w:val="40"/>
          <w:lang w:val="fr-BF" w:eastAsia="en-US"/>
        </w:rPr>
        <w:t>TECHNIQUES</w:t>
      </w:r>
    </w:p>
    <w:p w14:paraId="325F27F3" w14:textId="62E6617C" w:rsidR="0000617C" w:rsidRPr="00FF4D10" w:rsidRDefault="0000617C" w:rsidP="0000617C">
      <w:pPr>
        <w:spacing w:after="160" w:line="259" w:lineRule="auto"/>
        <w:rPr>
          <w:rFonts w:asciiTheme="minorHAnsi" w:eastAsia="Calibri" w:hAnsiTheme="minorHAnsi" w:cstheme="minorHAnsi"/>
          <w:b/>
          <w:bCs/>
          <w:color w:val="0070C1"/>
          <w:lang w:val="fr-BF" w:eastAsia="en-US"/>
        </w:rPr>
      </w:pPr>
    </w:p>
    <w:p w14:paraId="3B36AAFD" w14:textId="3B4A76B0"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32B8226B" w14:textId="5D0D2C99"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5D74DF98" w14:textId="67B2A747"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4BC83F8F" w14:textId="5C3B38F3"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6704A09C" w14:textId="379274D0"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089817DF" w14:textId="4DD8845A"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065A4F55" w14:textId="51A2332A"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5691B071" w14:textId="2E2AC541"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39DE1F29" w14:textId="195E4BDA"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143BA652" w14:textId="77777777" w:rsidR="00734A19" w:rsidRPr="00FF4D10" w:rsidRDefault="00734A19" w:rsidP="0000617C">
      <w:pPr>
        <w:spacing w:after="160" w:line="259" w:lineRule="auto"/>
        <w:rPr>
          <w:rFonts w:asciiTheme="minorHAnsi" w:eastAsia="Calibri" w:hAnsiTheme="minorHAnsi" w:cstheme="minorHAnsi"/>
          <w:b/>
          <w:bCs/>
          <w:color w:val="0070C1"/>
          <w:lang w:val="fr-BF" w:eastAsia="en-US"/>
        </w:rPr>
      </w:pPr>
    </w:p>
    <w:p w14:paraId="306C3032"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28CED7F6"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04A3F61D"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312A803D"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3179EDB7"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2131D137"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5728BACD"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3791867C"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2BB65B49"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4F09BEC8"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55704133" w14:textId="77777777" w:rsidR="00FF4D10" w:rsidRDefault="00FF4D10" w:rsidP="0000617C">
      <w:pPr>
        <w:spacing w:after="160" w:line="259" w:lineRule="auto"/>
        <w:ind w:firstLine="720"/>
        <w:jc w:val="center"/>
        <w:rPr>
          <w:rFonts w:asciiTheme="minorHAnsi" w:eastAsia="Calibri" w:hAnsiTheme="minorHAnsi" w:cstheme="minorHAnsi"/>
          <w:b/>
          <w:bCs/>
          <w:color w:val="0070C1"/>
          <w:lang w:val="fr-BF" w:eastAsia="en-US"/>
        </w:rPr>
      </w:pPr>
    </w:p>
    <w:p w14:paraId="078C74D1" w14:textId="43E8CF94" w:rsidR="0000617C" w:rsidRPr="00FF4D10" w:rsidRDefault="0000617C" w:rsidP="0000617C">
      <w:pPr>
        <w:spacing w:after="160" w:line="259" w:lineRule="auto"/>
        <w:ind w:firstLine="720"/>
        <w:jc w:val="center"/>
        <w:rPr>
          <w:rFonts w:asciiTheme="minorHAnsi" w:eastAsia="Calibri" w:hAnsiTheme="minorHAnsi" w:cstheme="minorHAnsi"/>
          <w:b/>
          <w:bCs/>
          <w:color w:val="0070C1"/>
          <w:lang w:val="fr-BF" w:eastAsia="en-US"/>
        </w:rPr>
      </w:pPr>
      <w:r w:rsidRPr="00FF4D10">
        <w:rPr>
          <w:rFonts w:asciiTheme="minorHAnsi" w:eastAsia="Calibri" w:hAnsiTheme="minorHAnsi" w:cstheme="minorHAnsi"/>
          <w:b/>
          <w:bCs/>
          <w:color w:val="0070C1"/>
          <w:lang w:val="fr-BF" w:eastAsia="en-US"/>
        </w:rPr>
        <w:t>SPÉCIFICATIONS TECHNIQUES</w:t>
      </w:r>
    </w:p>
    <w:p w14:paraId="326A30BF" w14:textId="77777777" w:rsidR="0000617C" w:rsidRPr="00FF4D10" w:rsidRDefault="0000617C" w:rsidP="0000617C">
      <w:pPr>
        <w:spacing w:after="160" w:line="259" w:lineRule="auto"/>
        <w:jc w:val="center"/>
        <w:rPr>
          <w:rFonts w:asciiTheme="minorHAnsi" w:eastAsia="Calibri" w:hAnsiTheme="minorHAnsi" w:cstheme="minorHAnsi"/>
          <w:b/>
          <w:bCs/>
          <w:lang w:val="fr-BF" w:eastAsia="en-US"/>
        </w:rPr>
      </w:pPr>
    </w:p>
    <w:p w14:paraId="2EDCD96B" w14:textId="77777777" w:rsidR="0000617C" w:rsidRPr="00FF4D10" w:rsidRDefault="0000617C" w:rsidP="00321EE1">
      <w:pPr>
        <w:numPr>
          <w:ilvl w:val="0"/>
          <w:numId w:val="34"/>
        </w:numPr>
        <w:spacing w:after="160" w:line="259" w:lineRule="auto"/>
        <w:contextualSpacing/>
        <w:jc w:val="center"/>
        <w:rPr>
          <w:rFonts w:asciiTheme="minorHAnsi" w:eastAsia="Calibri" w:hAnsiTheme="minorHAnsi" w:cstheme="minorHAnsi"/>
          <w:b/>
          <w:bCs/>
          <w:lang w:val="fr-BF" w:eastAsia="en-US"/>
        </w:rPr>
      </w:pPr>
      <w:r w:rsidRPr="00FF4D10">
        <w:rPr>
          <w:rFonts w:asciiTheme="minorHAnsi" w:eastAsia="Calibri" w:hAnsiTheme="minorHAnsi" w:cstheme="minorHAnsi"/>
          <w:b/>
          <w:bCs/>
          <w:lang w:val="fr-BF" w:eastAsia="en-US"/>
        </w:rPr>
        <w:t>CAHIER DE CHARGES</w:t>
      </w:r>
    </w:p>
    <w:p w14:paraId="698DA307" w14:textId="77777777" w:rsidR="0000617C" w:rsidRPr="00FF4D10" w:rsidRDefault="0000617C" w:rsidP="0000617C">
      <w:pPr>
        <w:spacing w:after="160" w:line="259" w:lineRule="auto"/>
        <w:jc w:val="both"/>
        <w:rPr>
          <w:rFonts w:asciiTheme="minorHAnsi" w:eastAsia="Calibri" w:hAnsiTheme="minorHAnsi" w:cstheme="minorHAnsi"/>
          <w:b/>
          <w:bCs/>
          <w:lang w:val="fr-BF" w:eastAsia="en-US"/>
        </w:rPr>
      </w:pPr>
    </w:p>
    <w:p w14:paraId="79B4367B" w14:textId="77777777" w:rsidR="0000617C" w:rsidRPr="00FF4D10" w:rsidRDefault="0000617C" w:rsidP="0000617C">
      <w:pPr>
        <w:spacing w:after="160" w:line="259" w:lineRule="auto"/>
        <w:jc w:val="both"/>
        <w:rPr>
          <w:rFonts w:asciiTheme="minorHAnsi" w:eastAsia="Calibri" w:hAnsiTheme="minorHAnsi" w:cstheme="minorHAnsi"/>
          <w:b/>
          <w:bCs/>
          <w:lang w:val="fr-BF" w:eastAsia="en-US"/>
        </w:rPr>
      </w:pPr>
      <w:r w:rsidRPr="00FF4D10">
        <w:rPr>
          <w:rFonts w:asciiTheme="minorHAnsi" w:eastAsia="Calibri" w:hAnsiTheme="minorHAnsi" w:cstheme="minorHAnsi"/>
          <w:b/>
          <w:bCs/>
          <w:lang w:val="fr-BF" w:eastAsia="en-US"/>
        </w:rPr>
        <w:t>DESCRIPTIF TECHNIQUE</w:t>
      </w:r>
    </w:p>
    <w:p w14:paraId="119AFEF4" w14:textId="77777777" w:rsidR="0000617C" w:rsidRPr="00FF4D10" w:rsidRDefault="0000617C" w:rsidP="0000617C">
      <w:pPr>
        <w:spacing w:after="160" w:line="259" w:lineRule="auto"/>
        <w:jc w:val="both"/>
        <w:rPr>
          <w:rFonts w:asciiTheme="minorHAnsi" w:eastAsia="Calibri" w:hAnsiTheme="minorHAnsi" w:cstheme="minorHAnsi"/>
          <w:b/>
          <w:bCs/>
          <w:lang w:val="fr-BF" w:eastAsia="en-US"/>
        </w:rPr>
      </w:pPr>
      <w:r w:rsidRPr="00FF4D10">
        <w:rPr>
          <w:rFonts w:asciiTheme="minorHAnsi" w:eastAsia="Calibri" w:hAnsiTheme="minorHAnsi" w:cstheme="minorHAnsi"/>
          <w:b/>
          <w:bCs/>
          <w:lang w:val="fr-BF" w:eastAsia="en-US"/>
        </w:rPr>
        <w:t>CAHIER DE PRESCRIPTIONS TECHNIQUES (CPT)</w:t>
      </w:r>
    </w:p>
    <w:p w14:paraId="0A6754BD" w14:textId="42A682B8" w:rsidR="0000617C" w:rsidRPr="00FF4D10" w:rsidRDefault="0000617C">
      <w:pPr>
        <w:suppressAutoHyphens/>
        <w:jc w:val="center"/>
        <w:rPr>
          <w:rFonts w:asciiTheme="minorHAnsi" w:hAnsiTheme="minorHAnsi" w:cstheme="minorHAnsi"/>
          <w:b/>
          <w:color w:val="FF0000"/>
          <w:lang w:val="fr-CA"/>
        </w:rPr>
      </w:pPr>
    </w:p>
    <w:p w14:paraId="08F192FB" w14:textId="36A05B42" w:rsidR="00BD3668" w:rsidRPr="00FF4D10" w:rsidRDefault="00BD3668">
      <w:pPr>
        <w:suppressAutoHyphens/>
        <w:jc w:val="center"/>
        <w:rPr>
          <w:rFonts w:asciiTheme="minorHAnsi" w:hAnsiTheme="minorHAnsi" w:cstheme="minorHAnsi"/>
          <w:b/>
          <w:color w:val="FF0000"/>
          <w:lang w:val="fr-CA"/>
        </w:rPr>
      </w:pPr>
    </w:p>
    <w:p w14:paraId="57B5DC2C" w14:textId="77777777" w:rsidR="004E3416" w:rsidRPr="00FF4D10" w:rsidRDefault="004E3416" w:rsidP="004E3416">
      <w:pPr>
        <w:numPr>
          <w:ilvl w:val="0"/>
          <w:numId w:val="81"/>
        </w:numPr>
        <w:spacing w:line="360" w:lineRule="auto"/>
        <w:ind w:left="284" w:hanging="284"/>
        <w:jc w:val="both"/>
        <w:rPr>
          <w:rFonts w:asciiTheme="minorHAnsi" w:hAnsiTheme="minorHAnsi" w:cstheme="minorHAnsi"/>
          <w:bCs/>
        </w:rPr>
      </w:pPr>
      <w:r w:rsidRPr="00FF4D10">
        <w:rPr>
          <w:rFonts w:asciiTheme="minorHAnsi" w:hAnsiTheme="minorHAnsi" w:cstheme="minorHAnsi"/>
          <w:b/>
        </w:rPr>
        <w:t>CONTEXTE ET JUSTIFICATION</w:t>
      </w:r>
    </w:p>
    <w:p w14:paraId="76CC798B" w14:textId="77777777" w:rsidR="004E3416" w:rsidRPr="00FF4D10" w:rsidRDefault="004E3416" w:rsidP="004E3416">
      <w:pPr>
        <w:spacing w:line="360" w:lineRule="auto"/>
        <w:ind w:left="284"/>
        <w:jc w:val="both"/>
        <w:rPr>
          <w:rFonts w:asciiTheme="minorHAnsi" w:hAnsiTheme="minorHAnsi" w:cstheme="minorHAnsi"/>
          <w:bCs/>
        </w:rPr>
      </w:pPr>
    </w:p>
    <w:p w14:paraId="1D5FC97A" w14:textId="77777777" w:rsidR="004E3416" w:rsidRPr="00FF4D10" w:rsidRDefault="004E3416" w:rsidP="004E3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rPr>
      </w:pPr>
      <w:r w:rsidRPr="00FF4D10">
        <w:rPr>
          <w:rFonts w:asciiTheme="minorHAnsi" w:hAnsiTheme="minorHAnsi" w:cstheme="minorHAnsi"/>
        </w:rPr>
        <w:tab/>
        <w:t xml:space="preserve">Dans le contexte volatile et instable de la région du sahel, la dégradation de la sécurité, violences et conflits armés fait accroitre les besoins humanitaires de la communauté. </w:t>
      </w:r>
      <w:proofErr w:type="spellStart"/>
      <w:r w:rsidRPr="00FF4D10">
        <w:rPr>
          <w:rFonts w:asciiTheme="minorHAnsi" w:hAnsiTheme="minorHAnsi" w:cstheme="minorHAnsi"/>
        </w:rPr>
        <w:t>Welthungerhilfe</w:t>
      </w:r>
      <w:proofErr w:type="spellEnd"/>
      <w:r w:rsidRPr="00FF4D10">
        <w:rPr>
          <w:rFonts w:asciiTheme="minorHAnsi" w:hAnsiTheme="minorHAnsi" w:cstheme="minorHAnsi"/>
        </w:rPr>
        <w:t xml:space="preserve"> (WHH) étant flexible pour intervenir là où les besoins non couverts se manifestent en termes de Sécurité Alimentaire, Nutrition, WASH, elle se positionne dans le sahel pour apporter un soutien humanitaire aux communautés des trois pays frontaliers du Sahel (Niger, Mali et Burkina Faso) affectées par les conflits armés et accueillant un grand nombre de déplacés et des réfugiés.</w:t>
      </w:r>
    </w:p>
    <w:p w14:paraId="7EC10A15" w14:textId="77777777" w:rsidR="004E3416" w:rsidRPr="00FF4D10" w:rsidRDefault="004E3416" w:rsidP="004E3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dr w:val="none" w:sz="0" w:space="0" w:color="auto" w:frame="1"/>
        </w:rPr>
      </w:pPr>
      <w:r w:rsidRPr="00FF4D10">
        <w:rPr>
          <w:rFonts w:asciiTheme="minorHAnsi" w:hAnsiTheme="minorHAnsi" w:cstheme="minorHAnsi"/>
        </w:rPr>
        <w:t xml:space="preserve">Pour accomplir sa mission d’appui humanitaire aux populations vulnérables affectées par les crises, WHH a reçu auprès du Ministère allemand des affaires étrangères (AA), le financement d’un projet d’urgence afin de porter assistance sur le court terme aux populations touchées par la crise dans le Sahel. </w:t>
      </w:r>
      <w:r w:rsidRPr="00FF4D10">
        <w:rPr>
          <w:rFonts w:asciiTheme="minorHAnsi" w:hAnsiTheme="minorHAnsi" w:cstheme="minorHAnsi"/>
          <w:bdr w:val="none" w:sz="0" w:space="0" w:color="auto" w:frame="1"/>
        </w:rPr>
        <w:t xml:space="preserve">La première phase du projet a été mise en œuvre au cours de la période allant du 01 juillet 2020 au 30 juin 2021, soit une année de mise en œuvre. </w:t>
      </w:r>
    </w:p>
    <w:p w14:paraId="4EACD3BF" w14:textId="77777777" w:rsidR="004E3416" w:rsidRPr="00FF4D10" w:rsidRDefault="004E3416" w:rsidP="004E3416">
      <w:pPr>
        <w:spacing w:line="360" w:lineRule="auto"/>
        <w:ind w:firstLine="708"/>
        <w:jc w:val="both"/>
        <w:rPr>
          <w:rFonts w:asciiTheme="minorHAnsi" w:hAnsiTheme="minorHAnsi" w:cstheme="minorHAnsi"/>
        </w:rPr>
      </w:pPr>
      <w:r w:rsidRPr="00FF4D10">
        <w:rPr>
          <w:rFonts w:asciiTheme="minorHAnsi" w:hAnsiTheme="minorHAnsi" w:cstheme="minorHAnsi"/>
        </w:rPr>
        <w:t>Le projet AA Sahel vise les résultats ci-dessous au Burkina Faso, Mali et au Niger :</w:t>
      </w:r>
    </w:p>
    <w:p w14:paraId="574413A3" w14:textId="77777777" w:rsidR="004E3416" w:rsidRPr="00FF4D10" w:rsidRDefault="004E3416" w:rsidP="004E3416">
      <w:pPr>
        <w:spacing w:line="360" w:lineRule="auto"/>
        <w:jc w:val="both"/>
        <w:rPr>
          <w:rFonts w:asciiTheme="minorHAnsi" w:hAnsiTheme="minorHAnsi" w:cstheme="minorHAnsi"/>
        </w:rPr>
      </w:pPr>
      <w:r w:rsidRPr="00FF4D10">
        <w:rPr>
          <w:rFonts w:asciiTheme="minorHAnsi" w:hAnsiTheme="minorHAnsi" w:cstheme="minorHAnsi"/>
          <w:u w:val="single"/>
        </w:rPr>
        <w:t>Résultat 1 :</w:t>
      </w:r>
      <w:r w:rsidRPr="00FF4D10">
        <w:rPr>
          <w:rFonts w:asciiTheme="minorHAnsi" w:hAnsiTheme="minorHAnsi" w:cstheme="minorHAnsi"/>
        </w:rPr>
        <w:t xml:space="preserve"> Un accès immédiat, sûr et adéquat à la nourriture et un soutien efficace aux moyens de subsistance des populations les plus vulnérables sont assurés à court terme</w:t>
      </w:r>
    </w:p>
    <w:p w14:paraId="69B23877" w14:textId="77777777" w:rsidR="004E3416" w:rsidRPr="00FF4D10" w:rsidRDefault="004E3416" w:rsidP="004E3416">
      <w:pPr>
        <w:spacing w:line="360" w:lineRule="auto"/>
        <w:jc w:val="both"/>
        <w:rPr>
          <w:rFonts w:asciiTheme="minorHAnsi" w:hAnsiTheme="minorHAnsi" w:cstheme="minorHAnsi"/>
        </w:rPr>
      </w:pPr>
      <w:r w:rsidRPr="00FF4D10">
        <w:rPr>
          <w:rFonts w:asciiTheme="minorHAnsi" w:hAnsiTheme="minorHAnsi" w:cstheme="minorHAnsi"/>
          <w:u w:val="single"/>
        </w:rPr>
        <w:t>Résultat 2 :</w:t>
      </w:r>
      <w:r w:rsidRPr="00FF4D10">
        <w:rPr>
          <w:rFonts w:asciiTheme="minorHAnsi" w:hAnsiTheme="minorHAnsi" w:cstheme="minorHAnsi"/>
        </w:rPr>
        <w:t xml:space="preserve"> Un accès sûr et adéquat aux services d'approvisionnement en eau potable et d'assainissement est assuré et les pratiques d'hygiène des populations ciblées au Sahel sont améliorées.</w:t>
      </w:r>
    </w:p>
    <w:p w14:paraId="752D2EC7" w14:textId="77777777" w:rsidR="004E3416" w:rsidRPr="00FF4D10" w:rsidRDefault="004E3416" w:rsidP="004E3416">
      <w:pPr>
        <w:spacing w:line="360" w:lineRule="auto"/>
        <w:jc w:val="both"/>
        <w:rPr>
          <w:rFonts w:asciiTheme="minorHAnsi" w:hAnsiTheme="minorHAnsi" w:cstheme="minorHAnsi"/>
        </w:rPr>
      </w:pPr>
      <w:r w:rsidRPr="00FF4D10">
        <w:rPr>
          <w:rFonts w:asciiTheme="minorHAnsi" w:hAnsiTheme="minorHAnsi" w:cstheme="minorHAnsi"/>
          <w:u w:val="single"/>
        </w:rPr>
        <w:t>Résultat 3 :</w:t>
      </w:r>
      <w:r w:rsidRPr="00FF4D10">
        <w:rPr>
          <w:rFonts w:asciiTheme="minorHAnsi" w:hAnsiTheme="minorHAnsi" w:cstheme="minorHAnsi"/>
        </w:rPr>
        <w:t xml:space="preserve"> La prévention de la malnutrition, des groupes les plus vulnérables visés, est assurée.</w:t>
      </w:r>
    </w:p>
    <w:p w14:paraId="61688AAB" w14:textId="44293518" w:rsidR="004E3416" w:rsidRPr="00FF4D10" w:rsidRDefault="004E3416" w:rsidP="004E3416">
      <w:pPr>
        <w:shd w:val="clear" w:color="auto" w:fill="FFFFFF"/>
        <w:spacing w:after="120" w:line="360" w:lineRule="auto"/>
        <w:ind w:firstLine="284"/>
        <w:jc w:val="both"/>
        <w:rPr>
          <w:rFonts w:asciiTheme="minorHAnsi" w:hAnsiTheme="minorHAnsi" w:cstheme="minorHAnsi"/>
          <w:bdr w:val="none" w:sz="0" w:space="0" w:color="auto" w:frame="1"/>
        </w:rPr>
      </w:pPr>
      <w:r w:rsidRPr="00FF4D10">
        <w:rPr>
          <w:rFonts w:asciiTheme="minorHAnsi" w:hAnsiTheme="minorHAnsi" w:cstheme="minorHAnsi"/>
          <w:bdr w:val="none" w:sz="0" w:space="0" w:color="auto" w:frame="1"/>
        </w:rPr>
        <w:t xml:space="preserve">Après la mise en œuvre de la première phase, </w:t>
      </w:r>
      <w:proofErr w:type="spellStart"/>
      <w:r w:rsidRPr="00FF4D10">
        <w:rPr>
          <w:rFonts w:asciiTheme="minorHAnsi" w:hAnsiTheme="minorHAnsi" w:cstheme="minorHAnsi"/>
          <w:bdr w:val="none" w:sz="0" w:space="0" w:color="auto" w:frame="1"/>
        </w:rPr>
        <w:t>Welthungerhilfe</w:t>
      </w:r>
      <w:proofErr w:type="spellEnd"/>
      <w:r w:rsidRPr="00FF4D10">
        <w:rPr>
          <w:rFonts w:asciiTheme="minorHAnsi" w:hAnsiTheme="minorHAnsi" w:cstheme="minorHAnsi"/>
          <w:bdr w:val="none" w:sz="0" w:space="0" w:color="auto" w:frame="1"/>
        </w:rPr>
        <w:t xml:space="preserve"> a obtenu une prolongation de deux années supplémentaires auprès de AA incluant cette fois ci </w:t>
      </w:r>
      <w:r w:rsidRPr="00FF4D10">
        <w:rPr>
          <w:rFonts w:asciiTheme="minorHAnsi" w:hAnsiTheme="minorHAnsi" w:cstheme="minorHAnsi"/>
          <w:b/>
          <w:bCs/>
          <w:bdr w:val="none" w:sz="0" w:space="0" w:color="auto" w:frame="1"/>
        </w:rPr>
        <w:t>« </w:t>
      </w:r>
      <w:r w:rsidR="0034210B" w:rsidRPr="00FF4D10">
        <w:rPr>
          <w:rFonts w:asciiTheme="minorHAnsi" w:hAnsiTheme="minorHAnsi" w:cstheme="minorHAnsi"/>
          <w:b/>
          <w:bCs/>
          <w:bdr w:val="none" w:sz="0" w:space="0" w:color="auto" w:frame="1"/>
        </w:rPr>
        <w:t xml:space="preserve">la distribution de six cent (600) kits </w:t>
      </w:r>
      <w:r w:rsidR="0034210B" w:rsidRPr="00FF4D10">
        <w:rPr>
          <w:rFonts w:asciiTheme="minorHAnsi" w:hAnsiTheme="minorHAnsi" w:cstheme="minorHAnsi"/>
          <w:b/>
          <w:bCs/>
          <w:bdr w:val="none" w:sz="0" w:space="0" w:color="auto" w:frame="1"/>
        </w:rPr>
        <w:lastRenderedPageBreak/>
        <w:t xml:space="preserve">cuisines et deux mille (2 000) kits </w:t>
      </w:r>
      <w:r w:rsidR="0056277B" w:rsidRPr="00FF4D10">
        <w:rPr>
          <w:rFonts w:asciiTheme="minorHAnsi" w:hAnsiTheme="minorHAnsi" w:cstheme="minorHAnsi"/>
          <w:b/>
          <w:bCs/>
          <w:bdr w:val="none" w:sz="0" w:space="0" w:color="auto" w:frame="1"/>
        </w:rPr>
        <w:t>dignités »</w:t>
      </w:r>
      <w:r w:rsidRPr="00FF4D10">
        <w:rPr>
          <w:rFonts w:asciiTheme="minorHAnsi" w:hAnsiTheme="minorHAnsi" w:cstheme="minorHAnsi"/>
          <w:bdr w:val="none" w:sz="0" w:space="0" w:color="auto" w:frame="1"/>
        </w:rPr>
        <w:t xml:space="preserve"> et le </w:t>
      </w:r>
      <w:r w:rsidRPr="00FF4D10">
        <w:rPr>
          <w:rFonts w:asciiTheme="minorHAnsi" w:hAnsiTheme="minorHAnsi" w:cstheme="minorHAnsi"/>
          <w:b/>
          <w:bCs/>
          <w:bdr w:val="none" w:sz="0" w:space="0" w:color="auto" w:frame="1"/>
        </w:rPr>
        <w:t>soutien au logement au profit des personnes déplacées vulnérables</w:t>
      </w:r>
      <w:r w:rsidRPr="00FF4D10">
        <w:rPr>
          <w:rFonts w:asciiTheme="minorHAnsi" w:hAnsiTheme="minorHAnsi" w:cstheme="minorHAnsi"/>
          <w:bdr w:val="none" w:sz="0" w:space="0" w:color="auto" w:frame="1"/>
        </w:rPr>
        <w:t xml:space="preserve"> vivant en location.</w:t>
      </w:r>
    </w:p>
    <w:p w14:paraId="42847ADD" w14:textId="7A301BFA" w:rsidR="0034210B" w:rsidRPr="00FF4D10" w:rsidRDefault="0034210B" w:rsidP="0034210B">
      <w:pPr>
        <w:pStyle w:val="Paragraphedeliste"/>
        <w:numPr>
          <w:ilvl w:val="0"/>
          <w:numId w:val="2"/>
        </w:numPr>
        <w:shd w:val="clear" w:color="auto" w:fill="FFFFFF"/>
        <w:spacing w:after="120" w:line="360" w:lineRule="auto"/>
        <w:jc w:val="both"/>
        <w:rPr>
          <w:rFonts w:asciiTheme="minorHAnsi" w:hAnsiTheme="minorHAnsi" w:cstheme="minorHAnsi"/>
          <w:b/>
          <w:bCs/>
          <w:bdr w:val="none" w:sz="0" w:space="0" w:color="auto" w:frame="1"/>
        </w:rPr>
      </w:pPr>
      <w:r w:rsidRPr="00FF4D10">
        <w:rPr>
          <w:rFonts w:asciiTheme="minorHAnsi" w:hAnsiTheme="minorHAnsi" w:cstheme="minorHAnsi"/>
          <w:b/>
          <w:bCs/>
          <w:bdr w:val="none" w:sz="0" w:space="0" w:color="auto" w:frame="1"/>
        </w:rPr>
        <w:t xml:space="preserve">Kit cuisine: </w:t>
      </w:r>
      <w:r w:rsidR="003A2858" w:rsidRPr="00FF4D10">
        <w:rPr>
          <w:rFonts w:asciiTheme="minorHAnsi" w:hAnsiTheme="minorHAnsi" w:cstheme="minorHAnsi"/>
          <w:bdr w:val="none" w:sz="0" w:space="0" w:color="auto" w:frame="1"/>
        </w:rPr>
        <w:t>WHH a entrepris d’assister les ménages déplacés internes en kit de cuisine et foyers améliorés</w:t>
      </w:r>
    </w:p>
    <w:p w14:paraId="65200DE1" w14:textId="644BEF72" w:rsidR="0034210B" w:rsidRPr="00FF4D10" w:rsidRDefault="0034210B" w:rsidP="0034210B">
      <w:pPr>
        <w:pStyle w:val="Paragraphedeliste"/>
        <w:numPr>
          <w:ilvl w:val="0"/>
          <w:numId w:val="2"/>
        </w:numPr>
        <w:shd w:val="clear" w:color="auto" w:fill="FFFFFF"/>
        <w:spacing w:after="120" w:line="360" w:lineRule="auto"/>
        <w:jc w:val="both"/>
        <w:rPr>
          <w:rFonts w:asciiTheme="minorHAnsi" w:hAnsiTheme="minorHAnsi" w:cstheme="minorHAnsi"/>
          <w:bdr w:val="none" w:sz="0" w:space="0" w:color="auto" w:frame="1"/>
        </w:rPr>
      </w:pPr>
      <w:r w:rsidRPr="00FF4D10">
        <w:rPr>
          <w:rFonts w:asciiTheme="minorHAnsi" w:hAnsiTheme="minorHAnsi" w:cstheme="minorHAnsi"/>
          <w:b/>
          <w:bCs/>
          <w:bdr w:val="none" w:sz="0" w:space="0" w:color="auto" w:frame="1"/>
        </w:rPr>
        <w:t>Kit dignité</w:t>
      </w:r>
      <w:r w:rsidRPr="00FF4D10">
        <w:rPr>
          <w:rFonts w:asciiTheme="minorHAnsi" w:hAnsiTheme="minorHAnsi" w:cstheme="minorHAnsi"/>
          <w:bdr w:val="none" w:sz="0" w:space="0" w:color="auto" w:frame="1"/>
        </w:rPr>
        <w:t xml:space="preserve"> : </w:t>
      </w:r>
      <w:r w:rsidRPr="00FF4D10">
        <w:rPr>
          <w:rFonts w:asciiTheme="minorHAnsi" w:hAnsiTheme="minorHAnsi" w:cstheme="minorHAnsi"/>
          <w:bCs/>
        </w:rPr>
        <w:t>une dotation en kit de dignité au profit de 2000 femmes est prévue afin d’améliorer leurs bonnes pratiques en gestion des menstrues.</w:t>
      </w:r>
    </w:p>
    <w:p w14:paraId="19C16661" w14:textId="77777777" w:rsidR="0034210B" w:rsidRPr="00FF4D10" w:rsidRDefault="0034210B" w:rsidP="0034210B">
      <w:pPr>
        <w:spacing w:line="360" w:lineRule="auto"/>
        <w:jc w:val="both"/>
        <w:rPr>
          <w:rFonts w:asciiTheme="minorHAnsi" w:hAnsiTheme="minorHAnsi" w:cstheme="minorHAnsi"/>
          <w:bCs/>
        </w:rPr>
      </w:pPr>
      <w:r w:rsidRPr="00FF4D10">
        <w:rPr>
          <w:rFonts w:asciiTheme="minorHAnsi" w:hAnsiTheme="minorHAnsi" w:cstheme="minorHAnsi"/>
          <w:bCs/>
        </w:rPr>
        <w:t xml:space="preserve">2000 femmes de 14 à 45 ans avec une attention aux jeunes filles recevront du matériel de gestion de leurs menstrues. </w:t>
      </w:r>
    </w:p>
    <w:p w14:paraId="2B815176" w14:textId="77777777" w:rsidR="0034210B" w:rsidRPr="00FF4D10" w:rsidRDefault="0034210B" w:rsidP="0034210B">
      <w:pPr>
        <w:spacing w:line="360" w:lineRule="auto"/>
        <w:jc w:val="both"/>
        <w:rPr>
          <w:rFonts w:asciiTheme="minorHAnsi" w:hAnsiTheme="minorHAnsi" w:cstheme="minorHAnsi"/>
          <w:bCs/>
        </w:rPr>
      </w:pPr>
      <w:r w:rsidRPr="00FF4D10">
        <w:rPr>
          <w:rFonts w:asciiTheme="minorHAnsi" w:hAnsiTheme="minorHAnsi" w:cstheme="minorHAnsi"/>
          <w:bCs/>
        </w:rPr>
        <w:t>Cette acquisition est faite dans le but de fournir aux bénéficiaires les éléments indispensables pour une bonne gestion hygiénique des menstrues.</w:t>
      </w:r>
    </w:p>
    <w:p w14:paraId="1B1ED484" w14:textId="74EF3F7A" w:rsidR="0034210B" w:rsidRPr="00FF4D10" w:rsidRDefault="0034210B" w:rsidP="0034210B">
      <w:pPr>
        <w:spacing w:line="360" w:lineRule="auto"/>
        <w:jc w:val="both"/>
        <w:rPr>
          <w:rFonts w:asciiTheme="minorHAnsi" w:hAnsiTheme="minorHAnsi" w:cstheme="minorHAnsi"/>
          <w:bCs/>
        </w:rPr>
      </w:pPr>
      <w:r w:rsidRPr="00FF4D10">
        <w:rPr>
          <w:rFonts w:asciiTheme="minorHAnsi" w:hAnsiTheme="minorHAnsi" w:cstheme="minorHAnsi"/>
          <w:bCs/>
        </w:rPr>
        <w:t>La composition du Kit tiendra compte de la composition du kit complet proposé par le cluster WASH ainsi que les recommandations issues des discussions avec les femmes (prise en compte des retours des femmes après la première distribution de kit de dignité). WHH vérifiera et organisera la disponibilité des éléments du kit complet sur les marchés pour mettre ces produits à la disposition des bénéficiaires.</w:t>
      </w:r>
    </w:p>
    <w:p w14:paraId="029C9E10" w14:textId="77777777" w:rsidR="004E3416" w:rsidRPr="00FF4D10" w:rsidRDefault="004E3416" w:rsidP="004E3416">
      <w:pPr>
        <w:spacing w:line="360" w:lineRule="auto"/>
        <w:jc w:val="both"/>
        <w:rPr>
          <w:rFonts w:asciiTheme="minorHAnsi" w:hAnsiTheme="minorHAnsi" w:cstheme="minorHAnsi"/>
        </w:rPr>
      </w:pPr>
      <w:r w:rsidRPr="00FF4D10">
        <w:rPr>
          <w:rFonts w:asciiTheme="minorHAnsi" w:hAnsiTheme="minorHAnsi" w:cstheme="minorHAnsi"/>
        </w:rPr>
        <w:t xml:space="preserve">Ainsi, pendant la durée de mise en œuvre du projet, dans 5 communes du Bam (Kongoussi, Tikaré, Rouko, Guibaré et Sabcé) plusieurs activités ont été réalisées en soutien aux familles d’accueils et des personnes déplacées internes de la zone d’intervention. </w:t>
      </w:r>
    </w:p>
    <w:p w14:paraId="4D687A6B" w14:textId="77777777" w:rsidR="004E3416" w:rsidRPr="00FF4D10" w:rsidRDefault="004E3416" w:rsidP="004E3416">
      <w:pPr>
        <w:spacing w:line="360" w:lineRule="auto"/>
        <w:jc w:val="both"/>
        <w:rPr>
          <w:rFonts w:asciiTheme="minorHAnsi" w:hAnsiTheme="minorHAnsi" w:cstheme="minorHAnsi"/>
        </w:rPr>
      </w:pPr>
      <w:r w:rsidRPr="00FF4D10">
        <w:rPr>
          <w:rFonts w:asciiTheme="minorHAnsi" w:hAnsiTheme="minorHAnsi" w:cstheme="minorHAnsi"/>
        </w:rPr>
        <w:t xml:space="preserve">La </w:t>
      </w:r>
      <w:proofErr w:type="spellStart"/>
      <w:r w:rsidRPr="00FF4D10">
        <w:rPr>
          <w:rFonts w:asciiTheme="minorHAnsi" w:hAnsiTheme="minorHAnsi" w:cstheme="minorHAnsi"/>
        </w:rPr>
        <w:t>Welthungerhilfe</w:t>
      </w:r>
      <w:proofErr w:type="spellEnd"/>
      <w:r w:rsidRPr="00FF4D10">
        <w:rPr>
          <w:rFonts w:asciiTheme="minorHAnsi" w:hAnsiTheme="minorHAnsi" w:cstheme="minorHAnsi"/>
        </w:rPr>
        <w:t xml:space="preserve"> souhaite procéder à l’extension des activités du Projet dans la région de l’Est particulièrement dans la commune de Fada et dans les 4 autres communes du Bam à savoir Bourzanga, Nasséré, </w:t>
      </w:r>
      <w:proofErr w:type="spellStart"/>
      <w:r w:rsidRPr="00FF4D10">
        <w:rPr>
          <w:rFonts w:asciiTheme="minorHAnsi" w:hAnsiTheme="minorHAnsi" w:cstheme="minorHAnsi"/>
        </w:rPr>
        <w:t>Rollo</w:t>
      </w:r>
      <w:proofErr w:type="spellEnd"/>
      <w:r w:rsidRPr="00FF4D10">
        <w:rPr>
          <w:rFonts w:asciiTheme="minorHAnsi" w:hAnsiTheme="minorHAnsi" w:cstheme="minorHAnsi"/>
        </w:rPr>
        <w:t xml:space="preserve"> et Zimtenga.</w:t>
      </w:r>
    </w:p>
    <w:p w14:paraId="3C2D33F7" w14:textId="77777777" w:rsidR="004E3416" w:rsidRPr="00FF4D10" w:rsidRDefault="004E3416" w:rsidP="004E3416">
      <w:pPr>
        <w:spacing w:line="360" w:lineRule="auto"/>
        <w:ind w:firstLine="708"/>
        <w:jc w:val="both"/>
        <w:rPr>
          <w:rFonts w:asciiTheme="minorHAnsi" w:hAnsiTheme="minorHAnsi" w:cstheme="minorHAnsi"/>
        </w:rPr>
      </w:pPr>
      <w:r w:rsidRPr="00FF4D10">
        <w:rPr>
          <w:rFonts w:asciiTheme="minorHAnsi" w:hAnsiTheme="minorHAnsi" w:cstheme="minorHAnsi"/>
        </w:rPr>
        <w:t xml:space="preserve"> Conformément aux résultats 1 du projet, </w:t>
      </w:r>
      <w:bookmarkStart w:id="473" w:name="_Hlk84341903"/>
      <w:r w:rsidRPr="00FF4D10">
        <w:rPr>
          <w:rFonts w:asciiTheme="minorHAnsi" w:hAnsiTheme="minorHAnsi" w:cstheme="minorHAnsi"/>
        </w:rPr>
        <w:t>WHH a entrepris d’assister les ménages déplacés internes en kit de cuisine et foyers améliorés</w:t>
      </w:r>
      <w:bookmarkEnd w:id="473"/>
      <w:r w:rsidRPr="00FF4D10">
        <w:rPr>
          <w:rFonts w:asciiTheme="minorHAnsi" w:hAnsiTheme="minorHAnsi" w:cstheme="minorHAnsi"/>
        </w:rPr>
        <w:t>. Les présents termes de référence indiquent la composition du kit, ainsi que les différentes quantités à acquérir.</w:t>
      </w:r>
    </w:p>
    <w:p w14:paraId="2D2F5416" w14:textId="77777777" w:rsidR="004E3416" w:rsidRPr="00FF4D10" w:rsidRDefault="004E3416" w:rsidP="004E3416">
      <w:pPr>
        <w:spacing w:line="360" w:lineRule="auto"/>
        <w:jc w:val="both"/>
        <w:rPr>
          <w:rFonts w:asciiTheme="minorHAnsi" w:hAnsiTheme="minorHAnsi" w:cstheme="minorHAnsi"/>
          <w:b/>
        </w:rPr>
      </w:pPr>
    </w:p>
    <w:p w14:paraId="04ECFE91" w14:textId="77777777" w:rsidR="004E3416" w:rsidRPr="00FF4D10" w:rsidRDefault="004E3416" w:rsidP="004E3416">
      <w:pPr>
        <w:numPr>
          <w:ilvl w:val="0"/>
          <w:numId w:val="81"/>
        </w:numPr>
        <w:spacing w:line="360" w:lineRule="auto"/>
        <w:jc w:val="both"/>
        <w:rPr>
          <w:rFonts w:asciiTheme="minorHAnsi" w:hAnsiTheme="minorHAnsi" w:cstheme="minorHAnsi"/>
          <w:b/>
        </w:rPr>
      </w:pPr>
      <w:r w:rsidRPr="00FF4D10">
        <w:rPr>
          <w:rFonts w:asciiTheme="minorHAnsi" w:hAnsiTheme="minorHAnsi" w:cstheme="minorHAnsi"/>
          <w:b/>
        </w:rPr>
        <w:t xml:space="preserve">Composition du kit : </w:t>
      </w:r>
    </w:p>
    <w:p w14:paraId="12EEA4F2" w14:textId="5AF61E9F" w:rsidR="004E3416" w:rsidRDefault="004E3416" w:rsidP="004E3416">
      <w:pPr>
        <w:spacing w:line="360" w:lineRule="auto"/>
        <w:jc w:val="both"/>
        <w:rPr>
          <w:rFonts w:asciiTheme="minorHAnsi" w:hAnsiTheme="minorHAnsi" w:cstheme="minorHAnsi"/>
        </w:rPr>
      </w:pPr>
      <w:r w:rsidRPr="00FF4D10">
        <w:rPr>
          <w:rFonts w:asciiTheme="minorHAnsi" w:hAnsiTheme="minorHAnsi" w:cstheme="minorHAnsi"/>
        </w:rPr>
        <w:t>Le tableau ci-dessous présente la composition du kit ainsi que les quantités.</w:t>
      </w:r>
    </w:p>
    <w:p w14:paraId="2F01B0F9" w14:textId="6EEF19EB" w:rsidR="0056277B" w:rsidRDefault="0056277B" w:rsidP="004E3416">
      <w:pPr>
        <w:spacing w:line="360" w:lineRule="auto"/>
        <w:jc w:val="both"/>
        <w:rPr>
          <w:rFonts w:asciiTheme="minorHAnsi" w:hAnsiTheme="minorHAnsi" w:cstheme="minorHAnsi"/>
        </w:rPr>
      </w:pPr>
    </w:p>
    <w:p w14:paraId="65C247ED" w14:textId="77777777" w:rsidR="0056277B" w:rsidRPr="00FF4D10" w:rsidRDefault="0056277B" w:rsidP="004E3416">
      <w:pPr>
        <w:spacing w:line="360" w:lineRule="auto"/>
        <w:jc w:val="both"/>
        <w:rPr>
          <w:rFonts w:asciiTheme="minorHAnsi" w:hAnsiTheme="minorHAnsi" w:cstheme="minorHAnsi"/>
          <w:bCs/>
          <w:highlight w:val="cyan"/>
        </w:rPr>
      </w:pPr>
    </w:p>
    <w:p w14:paraId="683A8817" w14:textId="42DA7668" w:rsidR="004E3416" w:rsidRPr="00FF4D10" w:rsidRDefault="006E13E8" w:rsidP="004E3416">
      <w:pPr>
        <w:spacing w:line="360" w:lineRule="auto"/>
        <w:jc w:val="both"/>
        <w:rPr>
          <w:rFonts w:asciiTheme="minorHAnsi" w:hAnsiTheme="minorHAnsi" w:cstheme="minorHAnsi"/>
          <w:bCs/>
          <w:highlight w:val="cyan"/>
        </w:rPr>
      </w:pPr>
      <w:r w:rsidRPr="00FF4D10">
        <w:rPr>
          <w:rFonts w:asciiTheme="minorHAnsi" w:hAnsiTheme="minorHAnsi" w:cstheme="minorHAnsi"/>
          <w:bCs/>
          <w:highlight w:val="cyan"/>
        </w:rPr>
        <w:t xml:space="preserve">Composition </w:t>
      </w:r>
      <w:r w:rsidR="003A2858" w:rsidRPr="00FF4D10">
        <w:rPr>
          <w:rFonts w:asciiTheme="minorHAnsi" w:hAnsiTheme="minorHAnsi" w:cstheme="minorHAnsi"/>
          <w:bCs/>
          <w:highlight w:val="cyan"/>
        </w:rPr>
        <w:t>Kit cuisine</w:t>
      </w:r>
    </w:p>
    <w:tbl>
      <w:tblPr>
        <w:tblStyle w:val="Grilledutableau"/>
        <w:tblW w:w="10637" w:type="dxa"/>
        <w:jc w:val="center"/>
        <w:tblLook w:val="04A0" w:firstRow="1" w:lastRow="0" w:firstColumn="1" w:lastColumn="0" w:noHBand="0" w:noVBand="1"/>
      </w:tblPr>
      <w:tblGrid>
        <w:gridCol w:w="1173"/>
        <w:gridCol w:w="1158"/>
        <w:gridCol w:w="1158"/>
        <w:gridCol w:w="1114"/>
        <w:gridCol w:w="917"/>
        <w:gridCol w:w="917"/>
        <w:gridCol w:w="1258"/>
        <w:gridCol w:w="958"/>
        <w:gridCol w:w="1038"/>
        <w:gridCol w:w="1082"/>
      </w:tblGrid>
      <w:tr w:rsidR="004E3416" w:rsidRPr="00FF4D10" w14:paraId="40A95C94" w14:textId="77777777" w:rsidTr="006603D2">
        <w:trPr>
          <w:jc w:val="center"/>
        </w:trPr>
        <w:tc>
          <w:tcPr>
            <w:tcW w:w="1129" w:type="dxa"/>
          </w:tcPr>
          <w:p w14:paraId="2883D2B1"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p>
        </w:tc>
        <w:tc>
          <w:tcPr>
            <w:tcW w:w="1283" w:type="dxa"/>
          </w:tcPr>
          <w:p w14:paraId="64369F33" w14:textId="77777777" w:rsidR="004E3416" w:rsidRPr="00FF4D10" w:rsidRDefault="004E3416" w:rsidP="006603D2">
            <w:pPr>
              <w:pStyle w:val="Paragraphedeliste"/>
              <w:spacing w:line="360" w:lineRule="auto"/>
              <w:ind w:left="0"/>
              <w:jc w:val="both"/>
              <w:rPr>
                <w:rFonts w:asciiTheme="minorHAnsi" w:hAnsiTheme="minorHAnsi" w:cstheme="minorHAnsi"/>
                <w:bCs/>
                <w:highlight w:val="cyan"/>
              </w:rPr>
            </w:pPr>
            <w:r w:rsidRPr="00FF4D10">
              <w:rPr>
                <w:rFonts w:asciiTheme="minorHAnsi" w:hAnsiTheme="minorHAnsi" w:cstheme="minorHAnsi"/>
              </w:rPr>
              <w:t>Marmite en fer de taille 7 + couvercle</w:t>
            </w:r>
          </w:p>
        </w:tc>
        <w:tc>
          <w:tcPr>
            <w:tcW w:w="1285" w:type="dxa"/>
          </w:tcPr>
          <w:p w14:paraId="1E864BA2"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Marmite en fer de taille 5 + couvercle</w:t>
            </w:r>
          </w:p>
        </w:tc>
        <w:tc>
          <w:tcPr>
            <w:tcW w:w="1083" w:type="dxa"/>
          </w:tcPr>
          <w:p w14:paraId="2110531B"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Gobelet plastique de ½ litre</w:t>
            </w:r>
          </w:p>
        </w:tc>
        <w:tc>
          <w:tcPr>
            <w:tcW w:w="936" w:type="dxa"/>
          </w:tcPr>
          <w:p w14:paraId="0A50F0B4" w14:textId="77777777" w:rsidR="004E3416" w:rsidRPr="00FF4D10" w:rsidRDefault="004E3416" w:rsidP="006603D2">
            <w:pPr>
              <w:pStyle w:val="Paragraphedeliste"/>
              <w:spacing w:line="360" w:lineRule="auto"/>
              <w:ind w:left="0"/>
              <w:jc w:val="both"/>
              <w:rPr>
                <w:rFonts w:asciiTheme="minorHAnsi" w:hAnsiTheme="minorHAnsi" w:cstheme="minorHAnsi"/>
              </w:rPr>
            </w:pPr>
            <w:r w:rsidRPr="00FF4D10">
              <w:rPr>
                <w:rFonts w:asciiTheme="minorHAnsi" w:hAnsiTheme="minorHAnsi" w:cstheme="minorHAnsi"/>
              </w:rPr>
              <w:t>Louche Inox</w:t>
            </w:r>
          </w:p>
          <w:p w14:paraId="5E2EDE37"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Percée</w:t>
            </w:r>
          </w:p>
        </w:tc>
        <w:tc>
          <w:tcPr>
            <w:tcW w:w="936" w:type="dxa"/>
          </w:tcPr>
          <w:p w14:paraId="470FBFFE"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Louche Inox non</w:t>
            </w:r>
            <w:r w:rsidRPr="00FF4D10">
              <w:rPr>
                <w:rFonts w:asciiTheme="minorHAnsi" w:hAnsiTheme="minorHAnsi" w:cstheme="minorHAnsi"/>
                <w:b/>
                <w:highlight w:val="cyan"/>
              </w:rPr>
              <w:t xml:space="preserve"> </w:t>
            </w:r>
            <w:r w:rsidRPr="00FF4D10">
              <w:rPr>
                <w:rFonts w:asciiTheme="minorHAnsi" w:hAnsiTheme="minorHAnsi" w:cstheme="minorHAnsi"/>
              </w:rPr>
              <w:t>percée</w:t>
            </w:r>
          </w:p>
        </w:tc>
        <w:tc>
          <w:tcPr>
            <w:tcW w:w="923" w:type="dxa"/>
          </w:tcPr>
          <w:p w14:paraId="42454F36" w14:textId="77777777" w:rsidR="004E3416" w:rsidRPr="00FF4D10" w:rsidRDefault="004E3416" w:rsidP="006603D2">
            <w:pPr>
              <w:pStyle w:val="Paragraphedeliste"/>
              <w:spacing w:line="360" w:lineRule="auto"/>
              <w:ind w:left="0"/>
              <w:jc w:val="both"/>
              <w:rPr>
                <w:rFonts w:asciiTheme="minorHAnsi" w:hAnsiTheme="minorHAnsi" w:cstheme="minorHAnsi"/>
              </w:rPr>
            </w:pPr>
            <w:r w:rsidRPr="00FF4D10">
              <w:rPr>
                <w:rFonts w:asciiTheme="minorHAnsi" w:hAnsiTheme="minorHAnsi" w:cstheme="minorHAnsi"/>
              </w:rPr>
              <w:t>Plateau en aluminium</w:t>
            </w:r>
          </w:p>
        </w:tc>
        <w:tc>
          <w:tcPr>
            <w:tcW w:w="990" w:type="dxa"/>
          </w:tcPr>
          <w:p w14:paraId="77FC9F95"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Cuillère</w:t>
            </w:r>
          </w:p>
        </w:tc>
        <w:tc>
          <w:tcPr>
            <w:tcW w:w="1016" w:type="dxa"/>
          </w:tcPr>
          <w:p w14:paraId="31831695"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Couteau</w:t>
            </w:r>
          </w:p>
        </w:tc>
        <w:tc>
          <w:tcPr>
            <w:tcW w:w="1056" w:type="dxa"/>
          </w:tcPr>
          <w:p w14:paraId="0D062AEC" w14:textId="77777777" w:rsidR="004E3416" w:rsidRPr="00FF4D10" w:rsidRDefault="004E3416" w:rsidP="006603D2">
            <w:pPr>
              <w:pStyle w:val="Paragraphedeliste"/>
              <w:spacing w:line="360" w:lineRule="auto"/>
              <w:ind w:left="0"/>
              <w:jc w:val="both"/>
              <w:rPr>
                <w:rFonts w:asciiTheme="minorHAnsi" w:hAnsiTheme="minorHAnsi" w:cstheme="minorHAnsi"/>
              </w:rPr>
            </w:pPr>
            <w:r w:rsidRPr="00FF4D10">
              <w:rPr>
                <w:rFonts w:asciiTheme="minorHAnsi" w:hAnsiTheme="minorHAnsi" w:cstheme="minorHAnsi"/>
              </w:rPr>
              <w:t>Foyer amélioré en fer n° 5 à 10</w:t>
            </w:r>
          </w:p>
        </w:tc>
      </w:tr>
      <w:tr w:rsidR="004E3416" w:rsidRPr="00FF4D10" w14:paraId="0EF5C105" w14:textId="77777777" w:rsidTr="006603D2">
        <w:trPr>
          <w:jc w:val="center"/>
        </w:trPr>
        <w:tc>
          <w:tcPr>
            <w:tcW w:w="1129" w:type="dxa"/>
          </w:tcPr>
          <w:p w14:paraId="3C516020"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Quantité/ kit</w:t>
            </w:r>
          </w:p>
        </w:tc>
        <w:tc>
          <w:tcPr>
            <w:tcW w:w="1283" w:type="dxa"/>
          </w:tcPr>
          <w:p w14:paraId="18E1749C"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1</w:t>
            </w:r>
          </w:p>
        </w:tc>
        <w:tc>
          <w:tcPr>
            <w:tcW w:w="1285" w:type="dxa"/>
          </w:tcPr>
          <w:p w14:paraId="1C433501"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1</w:t>
            </w:r>
          </w:p>
        </w:tc>
        <w:tc>
          <w:tcPr>
            <w:tcW w:w="1083" w:type="dxa"/>
          </w:tcPr>
          <w:p w14:paraId="595520E8" w14:textId="77777777" w:rsidR="004E3416" w:rsidRPr="00FF4D10" w:rsidRDefault="004E3416" w:rsidP="006603D2">
            <w:pPr>
              <w:pStyle w:val="Paragraphedeliste"/>
              <w:spacing w:line="360" w:lineRule="auto"/>
              <w:ind w:left="0"/>
              <w:jc w:val="both"/>
              <w:rPr>
                <w:rFonts w:asciiTheme="minorHAnsi" w:hAnsiTheme="minorHAnsi" w:cstheme="minorHAnsi"/>
              </w:rPr>
            </w:pPr>
            <w:r w:rsidRPr="00FF4D10">
              <w:rPr>
                <w:rFonts w:asciiTheme="minorHAnsi" w:hAnsiTheme="minorHAnsi" w:cstheme="minorHAnsi"/>
              </w:rPr>
              <w:t>4</w:t>
            </w:r>
          </w:p>
        </w:tc>
        <w:tc>
          <w:tcPr>
            <w:tcW w:w="936" w:type="dxa"/>
          </w:tcPr>
          <w:p w14:paraId="31DC514E"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2</w:t>
            </w:r>
          </w:p>
        </w:tc>
        <w:tc>
          <w:tcPr>
            <w:tcW w:w="936" w:type="dxa"/>
          </w:tcPr>
          <w:p w14:paraId="6C27DBD3"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2</w:t>
            </w:r>
          </w:p>
        </w:tc>
        <w:tc>
          <w:tcPr>
            <w:tcW w:w="923" w:type="dxa"/>
          </w:tcPr>
          <w:p w14:paraId="50291A39"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4</w:t>
            </w:r>
          </w:p>
        </w:tc>
        <w:tc>
          <w:tcPr>
            <w:tcW w:w="990" w:type="dxa"/>
          </w:tcPr>
          <w:p w14:paraId="53DFDE30"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12</w:t>
            </w:r>
          </w:p>
        </w:tc>
        <w:tc>
          <w:tcPr>
            <w:tcW w:w="1016" w:type="dxa"/>
          </w:tcPr>
          <w:p w14:paraId="4E5BBD57"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1</w:t>
            </w:r>
          </w:p>
        </w:tc>
        <w:tc>
          <w:tcPr>
            <w:tcW w:w="1056" w:type="dxa"/>
          </w:tcPr>
          <w:p w14:paraId="307B8DA5" w14:textId="77777777" w:rsidR="004E3416" w:rsidRPr="00FF4D10" w:rsidRDefault="004E3416" w:rsidP="006603D2">
            <w:pPr>
              <w:pStyle w:val="Paragraphedeliste"/>
              <w:spacing w:line="360" w:lineRule="auto"/>
              <w:ind w:left="0"/>
              <w:jc w:val="both"/>
              <w:rPr>
                <w:rFonts w:asciiTheme="minorHAnsi" w:hAnsiTheme="minorHAnsi" w:cstheme="minorHAnsi"/>
              </w:rPr>
            </w:pPr>
            <w:r w:rsidRPr="00FF4D10">
              <w:rPr>
                <w:rFonts w:asciiTheme="minorHAnsi" w:hAnsiTheme="minorHAnsi" w:cstheme="minorHAnsi"/>
              </w:rPr>
              <w:t>1</w:t>
            </w:r>
          </w:p>
        </w:tc>
      </w:tr>
      <w:tr w:rsidR="004E3416" w:rsidRPr="00FF4D10" w14:paraId="2995A573" w14:textId="77777777" w:rsidTr="006603D2">
        <w:trPr>
          <w:jc w:val="center"/>
        </w:trPr>
        <w:tc>
          <w:tcPr>
            <w:tcW w:w="1129" w:type="dxa"/>
          </w:tcPr>
          <w:p w14:paraId="04FA9AA3"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Quantité/ 600 kits</w:t>
            </w:r>
          </w:p>
        </w:tc>
        <w:tc>
          <w:tcPr>
            <w:tcW w:w="1283" w:type="dxa"/>
          </w:tcPr>
          <w:p w14:paraId="1D0B0D13"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1285" w:type="dxa"/>
          </w:tcPr>
          <w:p w14:paraId="4C014BAC"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1083" w:type="dxa"/>
          </w:tcPr>
          <w:p w14:paraId="68C0E10B"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936" w:type="dxa"/>
          </w:tcPr>
          <w:p w14:paraId="4A8661D9"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936" w:type="dxa"/>
          </w:tcPr>
          <w:p w14:paraId="2064AF88"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923" w:type="dxa"/>
          </w:tcPr>
          <w:p w14:paraId="51AEA4E2"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990" w:type="dxa"/>
          </w:tcPr>
          <w:p w14:paraId="33F85FF3"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1016" w:type="dxa"/>
          </w:tcPr>
          <w:p w14:paraId="5A85ABB1" w14:textId="77777777" w:rsidR="004E3416" w:rsidRPr="00FF4D10" w:rsidRDefault="004E3416" w:rsidP="006603D2">
            <w:pPr>
              <w:pStyle w:val="Paragraphedeliste"/>
              <w:spacing w:line="360" w:lineRule="auto"/>
              <w:ind w:left="0"/>
              <w:jc w:val="both"/>
              <w:rPr>
                <w:rFonts w:asciiTheme="minorHAnsi" w:hAnsiTheme="minorHAnsi" w:cstheme="minorHAnsi"/>
                <w:b/>
                <w:highlight w:val="cyan"/>
              </w:rPr>
            </w:pPr>
            <w:r w:rsidRPr="00FF4D10">
              <w:rPr>
                <w:rFonts w:asciiTheme="minorHAnsi" w:hAnsiTheme="minorHAnsi" w:cstheme="minorHAnsi"/>
              </w:rPr>
              <w:t>600</w:t>
            </w:r>
          </w:p>
        </w:tc>
        <w:tc>
          <w:tcPr>
            <w:tcW w:w="1056" w:type="dxa"/>
          </w:tcPr>
          <w:p w14:paraId="55188AE7" w14:textId="77777777" w:rsidR="004E3416" w:rsidRPr="00FF4D10" w:rsidRDefault="004E3416" w:rsidP="006603D2">
            <w:pPr>
              <w:pStyle w:val="Paragraphedeliste"/>
              <w:spacing w:line="360" w:lineRule="auto"/>
              <w:ind w:left="0"/>
              <w:jc w:val="both"/>
              <w:rPr>
                <w:rFonts w:asciiTheme="minorHAnsi" w:hAnsiTheme="minorHAnsi" w:cstheme="minorHAnsi"/>
              </w:rPr>
            </w:pPr>
            <w:r w:rsidRPr="00FF4D10">
              <w:rPr>
                <w:rFonts w:asciiTheme="minorHAnsi" w:hAnsiTheme="minorHAnsi" w:cstheme="minorHAnsi"/>
              </w:rPr>
              <w:t>600</w:t>
            </w:r>
          </w:p>
        </w:tc>
      </w:tr>
      <w:tr w:rsidR="004E3416" w:rsidRPr="00FF4D10" w14:paraId="272CC5AF" w14:textId="77777777" w:rsidTr="006603D2">
        <w:trPr>
          <w:jc w:val="center"/>
        </w:trPr>
        <w:tc>
          <w:tcPr>
            <w:tcW w:w="1129" w:type="dxa"/>
          </w:tcPr>
          <w:p w14:paraId="6CF8E4F9" w14:textId="77777777" w:rsidR="004E3416" w:rsidRPr="00FF4D10" w:rsidRDefault="004E3416" w:rsidP="006603D2">
            <w:pPr>
              <w:pStyle w:val="Paragraphedeliste"/>
              <w:spacing w:line="360" w:lineRule="auto"/>
              <w:ind w:left="0"/>
              <w:jc w:val="both"/>
              <w:rPr>
                <w:rFonts w:asciiTheme="minorHAnsi" w:hAnsiTheme="minorHAnsi" w:cstheme="minorHAnsi"/>
                <w:b/>
                <w:bCs/>
                <w:highlight w:val="cyan"/>
              </w:rPr>
            </w:pPr>
            <w:r w:rsidRPr="00FF4D10">
              <w:rPr>
                <w:rFonts w:asciiTheme="minorHAnsi" w:hAnsiTheme="minorHAnsi" w:cstheme="minorHAnsi"/>
                <w:b/>
                <w:bCs/>
              </w:rPr>
              <w:t>Total</w:t>
            </w:r>
          </w:p>
        </w:tc>
        <w:tc>
          <w:tcPr>
            <w:tcW w:w="1283" w:type="dxa"/>
          </w:tcPr>
          <w:p w14:paraId="23750724"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600</w:t>
            </w:r>
          </w:p>
        </w:tc>
        <w:tc>
          <w:tcPr>
            <w:tcW w:w="1285" w:type="dxa"/>
          </w:tcPr>
          <w:p w14:paraId="5B9FAC18"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600</w:t>
            </w:r>
          </w:p>
        </w:tc>
        <w:tc>
          <w:tcPr>
            <w:tcW w:w="1083" w:type="dxa"/>
          </w:tcPr>
          <w:p w14:paraId="179A0184"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2400</w:t>
            </w:r>
          </w:p>
        </w:tc>
        <w:tc>
          <w:tcPr>
            <w:tcW w:w="936" w:type="dxa"/>
          </w:tcPr>
          <w:p w14:paraId="0A38F4E8"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1200</w:t>
            </w:r>
          </w:p>
        </w:tc>
        <w:tc>
          <w:tcPr>
            <w:tcW w:w="936" w:type="dxa"/>
          </w:tcPr>
          <w:p w14:paraId="4618147D"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1200</w:t>
            </w:r>
          </w:p>
        </w:tc>
        <w:tc>
          <w:tcPr>
            <w:tcW w:w="923" w:type="dxa"/>
          </w:tcPr>
          <w:p w14:paraId="24D6DFB2"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2400</w:t>
            </w:r>
          </w:p>
        </w:tc>
        <w:tc>
          <w:tcPr>
            <w:tcW w:w="990" w:type="dxa"/>
          </w:tcPr>
          <w:p w14:paraId="625072CC"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7200</w:t>
            </w:r>
          </w:p>
        </w:tc>
        <w:tc>
          <w:tcPr>
            <w:tcW w:w="1016" w:type="dxa"/>
          </w:tcPr>
          <w:p w14:paraId="4350F2B9"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600</w:t>
            </w:r>
          </w:p>
        </w:tc>
        <w:tc>
          <w:tcPr>
            <w:tcW w:w="1056" w:type="dxa"/>
          </w:tcPr>
          <w:p w14:paraId="137C6B4B" w14:textId="77777777" w:rsidR="004E3416" w:rsidRPr="00FF4D10" w:rsidRDefault="004E3416" w:rsidP="006603D2">
            <w:pPr>
              <w:pStyle w:val="Paragraphedeliste"/>
              <w:spacing w:line="360" w:lineRule="auto"/>
              <w:ind w:left="0"/>
              <w:jc w:val="both"/>
              <w:rPr>
                <w:rFonts w:asciiTheme="minorHAnsi" w:hAnsiTheme="minorHAnsi" w:cstheme="minorHAnsi"/>
                <w:b/>
                <w:bCs/>
              </w:rPr>
            </w:pPr>
            <w:r w:rsidRPr="00FF4D10">
              <w:rPr>
                <w:rFonts w:asciiTheme="minorHAnsi" w:hAnsiTheme="minorHAnsi" w:cstheme="minorHAnsi"/>
                <w:b/>
                <w:bCs/>
              </w:rPr>
              <w:t>600</w:t>
            </w:r>
          </w:p>
        </w:tc>
      </w:tr>
    </w:tbl>
    <w:p w14:paraId="40D9D608" w14:textId="7FF4CFB0" w:rsidR="00BD3668" w:rsidRPr="00FF4D10" w:rsidRDefault="00BD3668">
      <w:pPr>
        <w:suppressAutoHyphens/>
        <w:jc w:val="center"/>
        <w:rPr>
          <w:rFonts w:asciiTheme="minorHAnsi" w:hAnsiTheme="minorHAnsi" w:cstheme="minorHAnsi"/>
          <w:b/>
          <w:color w:val="FF0000"/>
          <w:lang w:val="fr-CA"/>
        </w:rPr>
      </w:pPr>
    </w:p>
    <w:p w14:paraId="6DD08A85" w14:textId="745F0C9F" w:rsidR="00BD3668" w:rsidRPr="00FF4D10" w:rsidRDefault="00BD3668">
      <w:pPr>
        <w:suppressAutoHyphens/>
        <w:jc w:val="center"/>
        <w:rPr>
          <w:rFonts w:asciiTheme="minorHAnsi" w:hAnsiTheme="minorHAnsi" w:cstheme="minorHAnsi"/>
          <w:b/>
          <w:color w:val="FF0000"/>
          <w:lang w:val="fr-CA"/>
        </w:rPr>
      </w:pPr>
    </w:p>
    <w:p w14:paraId="3257AE9E" w14:textId="77777777" w:rsidR="003A2858" w:rsidRPr="00FF4D10" w:rsidRDefault="003A2858" w:rsidP="003A2858">
      <w:pPr>
        <w:spacing w:line="360" w:lineRule="auto"/>
        <w:jc w:val="both"/>
        <w:rPr>
          <w:rFonts w:asciiTheme="minorHAnsi" w:hAnsiTheme="minorHAnsi" w:cstheme="minorHAnsi"/>
          <w:bCs/>
          <w:highlight w:val="cyan"/>
        </w:rPr>
      </w:pPr>
      <w:r w:rsidRPr="00FF4D10">
        <w:rPr>
          <w:rFonts w:asciiTheme="minorHAnsi" w:hAnsiTheme="minorHAnsi" w:cstheme="minorHAnsi"/>
        </w:rPr>
        <w:t>Le tableau ci-dessous présente la composition du kit ainsi que les quantités.</w:t>
      </w:r>
    </w:p>
    <w:p w14:paraId="1C5C4151" w14:textId="6808F4AF" w:rsidR="003A2858" w:rsidRPr="00FF4D10" w:rsidRDefault="003A2858" w:rsidP="003A2858">
      <w:pPr>
        <w:rPr>
          <w:rFonts w:asciiTheme="minorHAnsi" w:hAnsiTheme="minorHAnsi" w:cstheme="minorHAnsi"/>
        </w:rPr>
      </w:pPr>
      <w:r w:rsidRPr="00FF4D10">
        <w:rPr>
          <w:rFonts w:asciiTheme="minorHAnsi" w:hAnsiTheme="minorHAnsi" w:cstheme="minorHAnsi"/>
          <w:highlight w:val="cyan"/>
        </w:rPr>
        <w:t>Composition d’un kit dignité :</w:t>
      </w:r>
    </w:p>
    <w:p w14:paraId="3A9FC6B3" w14:textId="77777777" w:rsidR="003A2858" w:rsidRPr="00FF4D10" w:rsidRDefault="003A2858" w:rsidP="003A2858">
      <w:pPr>
        <w:rPr>
          <w:rFonts w:asciiTheme="minorHAnsi" w:hAnsiTheme="minorHAnsi" w:cstheme="minorHAnsi"/>
        </w:rPr>
      </w:pPr>
    </w:p>
    <w:tbl>
      <w:tblPr>
        <w:tblW w:w="8075" w:type="dxa"/>
        <w:tblLook w:val="04A0" w:firstRow="1" w:lastRow="0" w:firstColumn="1" w:lastColumn="0" w:noHBand="0" w:noVBand="1"/>
      </w:tblPr>
      <w:tblGrid>
        <w:gridCol w:w="5524"/>
        <w:gridCol w:w="2551"/>
      </w:tblGrid>
      <w:tr w:rsidR="003A2858" w:rsidRPr="00FF4D10" w14:paraId="0B93AAD8"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27A59" w14:textId="77777777" w:rsidR="003A2858" w:rsidRPr="00FF4D10" w:rsidRDefault="003A2858" w:rsidP="006603D2">
            <w:pPr>
              <w:jc w:val="center"/>
              <w:rPr>
                <w:rFonts w:asciiTheme="minorHAnsi" w:hAnsiTheme="minorHAnsi" w:cstheme="minorHAnsi"/>
                <w:b/>
                <w:bCs/>
                <w:color w:val="000000"/>
              </w:rPr>
            </w:pPr>
            <w:r w:rsidRPr="00FF4D10">
              <w:rPr>
                <w:rFonts w:asciiTheme="minorHAnsi" w:hAnsiTheme="minorHAnsi" w:cstheme="minorHAnsi"/>
                <w:b/>
                <w:bCs/>
                <w:color w:val="000000"/>
              </w:rPr>
              <w:t>Désignation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35C6B79" w14:textId="77777777" w:rsidR="003A2858" w:rsidRPr="00FF4D10" w:rsidRDefault="003A2858" w:rsidP="006603D2">
            <w:pPr>
              <w:jc w:val="center"/>
              <w:rPr>
                <w:rFonts w:asciiTheme="minorHAnsi" w:hAnsiTheme="minorHAnsi" w:cstheme="minorHAnsi"/>
                <w:b/>
                <w:bCs/>
                <w:color w:val="000000"/>
              </w:rPr>
            </w:pPr>
            <w:r w:rsidRPr="00FF4D10">
              <w:rPr>
                <w:rFonts w:asciiTheme="minorHAnsi" w:hAnsiTheme="minorHAnsi" w:cstheme="minorHAnsi"/>
                <w:b/>
                <w:bCs/>
                <w:color w:val="000000"/>
              </w:rPr>
              <w:t>Quantité</w:t>
            </w:r>
          </w:p>
        </w:tc>
      </w:tr>
      <w:tr w:rsidR="003A2858" w:rsidRPr="00FF4D10" w14:paraId="3A5B5FD1"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B0DE88D" w14:textId="77777777" w:rsidR="003A2858" w:rsidRPr="00FF4D10" w:rsidRDefault="003A2858" w:rsidP="006603D2">
            <w:pPr>
              <w:rPr>
                <w:rFonts w:asciiTheme="minorHAnsi" w:hAnsiTheme="minorHAnsi" w:cstheme="minorHAnsi"/>
              </w:rPr>
            </w:pPr>
            <w:r w:rsidRPr="00FF4D10">
              <w:rPr>
                <w:rFonts w:asciiTheme="minorHAnsi" w:hAnsiTheme="minorHAnsi" w:cstheme="minorHAnsi"/>
              </w:rPr>
              <w:t xml:space="preserve">Serviettes réutilisables </w:t>
            </w:r>
          </w:p>
        </w:tc>
        <w:tc>
          <w:tcPr>
            <w:tcW w:w="2551" w:type="dxa"/>
            <w:tcBorders>
              <w:top w:val="nil"/>
              <w:left w:val="nil"/>
              <w:bottom w:val="single" w:sz="4" w:space="0" w:color="auto"/>
              <w:right w:val="single" w:sz="4" w:space="0" w:color="auto"/>
            </w:tcBorders>
            <w:shd w:val="clear" w:color="auto" w:fill="auto"/>
            <w:noWrap/>
            <w:vAlign w:val="center"/>
            <w:hideMark/>
          </w:tcPr>
          <w:p w14:paraId="1F9F3906" w14:textId="77777777" w:rsidR="003A2858" w:rsidRPr="00FF4D10" w:rsidRDefault="003A2858" w:rsidP="006603D2">
            <w:pPr>
              <w:jc w:val="center"/>
              <w:rPr>
                <w:rFonts w:asciiTheme="minorHAnsi" w:hAnsiTheme="minorHAnsi" w:cstheme="minorHAnsi"/>
              </w:rPr>
            </w:pPr>
            <w:r w:rsidRPr="00FF4D10">
              <w:rPr>
                <w:rFonts w:asciiTheme="minorHAnsi" w:hAnsiTheme="minorHAnsi" w:cstheme="minorHAnsi"/>
              </w:rPr>
              <w:t>1 paquet de 6</w:t>
            </w:r>
          </w:p>
        </w:tc>
      </w:tr>
      <w:tr w:rsidR="003A2858" w:rsidRPr="00FF4D10" w14:paraId="7724C350"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E779716"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 xml:space="preserve">5 boules de savon de 250 gr par femme </w:t>
            </w:r>
          </w:p>
        </w:tc>
        <w:tc>
          <w:tcPr>
            <w:tcW w:w="2551" w:type="dxa"/>
            <w:tcBorders>
              <w:top w:val="nil"/>
              <w:left w:val="nil"/>
              <w:bottom w:val="single" w:sz="4" w:space="0" w:color="auto"/>
              <w:right w:val="single" w:sz="4" w:space="0" w:color="auto"/>
            </w:tcBorders>
            <w:shd w:val="clear" w:color="auto" w:fill="auto"/>
            <w:noWrap/>
            <w:vAlign w:val="center"/>
            <w:hideMark/>
          </w:tcPr>
          <w:p w14:paraId="2CEC0FBE"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05</w:t>
            </w:r>
          </w:p>
        </w:tc>
      </w:tr>
      <w:tr w:rsidR="003A2858" w:rsidRPr="00FF4D10" w14:paraId="657E1A05"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865C55A"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12 slips ou sous-vêtements en coton</w:t>
            </w:r>
          </w:p>
        </w:tc>
        <w:tc>
          <w:tcPr>
            <w:tcW w:w="2551" w:type="dxa"/>
            <w:tcBorders>
              <w:top w:val="nil"/>
              <w:left w:val="nil"/>
              <w:bottom w:val="single" w:sz="4" w:space="0" w:color="auto"/>
              <w:right w:val="single" w:sz="4" w:space="0" w:color="auto"/>
            </w:tcBorders>
            <w:shd w:val="clear" w:color="auto" w:fill="auto"/>
            <w:noWrap/>
            <w:vAlign w:val="center"/>
            <w:hideMark/>
          </w:tcPr>
          <w:p w14:paraId="5351001C"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12</w:t>
            </w:r>
          </w:p>
        </w:tc>
      </w:tr>
      <w:tr w:rsidR="003A2858" w:rsidRPr="00FF4D10" w14:paraId="3E3D6594"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31B92894"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 xml:space="preserve">02 culotte ou collants </w:t>
            </w:r>
          </w:p>
        </w:tc>
        <w:tc>
          <w:tcPr>
            <w:tcW w:w="2551" w:type="dxa"/>
            <w:tcBorders>
              <w:top w:val="nil"/>
              <w:left w:val="nil"/>
              <w:bottom w:val="single" w:sz="4" w:space="0" w:color="auto"/>
              <w:right w:val="single" w:sz="4" w:space="0" w:color="auto"/>
            </w:tcBorders>
            <w:shd w:val="clear" w:color="auto" w:fill="auto"/>
            <w:noWrap/>
            <w:vAlign w:val="center"/>
          </w:tcPr>
          <w:p w14:paraId="27568BC9"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02</w:t>
            </w:r>
          </w:p>
        </w:tc>
      </w:tr>
      <w:tr w:rsidR="003A2858" w:rsidRPr="00FF4D10" w14:paraId="089C016D"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46EA426"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bouilloire de 2 litres</w:t>
            </w:r>
          </w:p>
        </w:tc>
        <w:tc>
          <w:tcPr>
            <w:tcW w:w="2551" w:type="dxa"/>
            <w:tcBorders>
              <w:top w:val="nil"/>
              <w:left w:val="nil"/>
              <w:bottom w:val="single" w:sz="4" w:space="0" w:color="auto"/>
              <w:right w:val="single" w:sz="4" w:space="0" w:color="auto"/>
            </w:tcBorders>
            <w:shd w:val="clear" w:color="auto" w:fill="auto"/>
            <w:noWrap/>
            <w:vAlign w:val="center"/>
            <w:hideMark/>
          </w:tcPr>
          <w:p w14:paraId="339C274A"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76BB570A"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3EF6745"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paquet de 12 pinces</w:t>
            </w:r>
          </w:p>
        </w:tc>
        <w:tc>
          <w:tcPr>
            <w:tcW w:w="2551" w:type="dxa"/>
            <w:tcBorders>
              <w:top w:val="nil"/>
              <w:left w:val="nil"/>
              <w:bottom w:val="single" w:sz="4" w:space="0" w:color="auto"/>
              <w:right w:val="single" w:sz="4" w:space="0" w:color="auto"/>
            </w:tcBorders>
            <w:shd w:val="clear" w:color="auto" w:fill="auto"/>
            <w:noWrap/>
            <w:vAlign w:val="center"/>
            <w:hideMark/>
          </w:tcPr>
          <w:p w14:paraId="7259B681"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598AE0DC" w14:textId="77777777" w:rsidTr="006603D2">
        <w:trPr>
          <w:trHeight w:val="29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C07154B"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corde à sécher de 6m</w:t>
            </w:r>
          </w:p>
        </w:tc>
        <w:tc>
          <w:tcPr>
            <w:tcW w:w="2551" w:type="dxa"/>
            <w:tcBorders>
              <w:top w:val="nil"/>
              <w:left w:val="nil"/>
              <w:bottom w:val="single" w:sz="4" w:space="0" w:color="auto"/>
              <w:right w:val="single" w:sz="4" w:space="0" w:color="auto"/>
            </w:tcBorders>
            <w:shd w:val="clear" w:color="auto" w:fill="auto"/>
            <w:noWrap/>
            <w:vAlign w:val="center"/>
            <w:hideMark/>
          </w:tcPr>
          <w:p w14:paraId="06C89F10"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642A756A"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12CAB"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complet de pagne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C7B604E"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7BC274E4"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73E9F"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seau de 15 l avec couvercle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15A2ECF"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0F8319D7"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B49C9"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torche solaire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21A8C3F"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06066A5C"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57D"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paire de chaussure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6DC21B8"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63C9D5D7"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B0F15"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foulard</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1EE734A"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r w:rsidR="003A2858" w:rsidRPr="00FF4D10" w14:paraId="163DB59E" w14:textId="77777777" w:rsidTr="006603D2">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D91F7" w14:textId="77777777" w:rsidR="003A2858" w:rsidRPr="00FF4D10" w:rsidRDefault="003A2858" w:rsidP="006603D2">
            <w:pPr>
              <w:rPr>
                <w:rFonts w:asciiTheme="minorHAnsi" w:hAnsiTheme="minorHAnsi" w:cstheme="minorHAnsi"/>
                <w:color w:val="000000"/>
              </w:rPr>
            </w:pPr>
            <w:r w:rsidRPr="00FF4D10">
              <w:rPr>
                <w:rFonts w:asciiTheme="minorHAnsi" w:hAnsiTheme="minorHAnsi" w:cstheme="minorHAnsi"/>
                <w:color w:val="000000"/>
              </w:rPr>
              <w:t>1 sac pour emballage du kit</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6758A0B" w14:textId="77777777" w:rsidR="003A2858" w:rsidRPr="00FF4D10" w:rsidRDefault="003A2858" w:rsidP="006603D2">
            <w:pPr>
              <w:jc w:val="center"/>
              <w:rPr>
                <w:rFonts w:asciiTheme="minorHAnsi" w:hAnsiTheme="minorHAnsi" w:cstheme="minorHAnsi"/>
                <w:color w:val="000000"/>
              </w:rPr>
            </w:pPr>
            <w:r w:rsidRPr="00FF4D10">
              <w:rPr>
                <w:rFonts w:asciiTheme="minorHAnsi" w:hAnsiTheme="minorHAnsi" w:cstheme="minorHAnsi"/>
                <w:color w:val="000000"/>
              </w:rPr>
              <w:t>01</w:t>
            </w:r>
          </w:p>
        </w:tc>
      </w:tr>
    </w:tbl>
    <w:p w14:paraId="586D3E59" w14:textId="77777777" w:rsidR="003A2858" w:rsidRPr="00FF4D10" w:rsidRDefault="003A2858" w:rsidP="003A2858">
      <w:pPr>
        <w:pStyle w:val="Sansinterligne"/>
        <w:jc w:val="both"/>
        <w:rPr>
          <w:rFonts w:cstheme="minorHAnsi"/>
          <w:b/>
          <w:bCs/>
          <w:color w:val="4F81BD" w:themeColor="accent1"/>
          <w:sz w:val="24"/>
          <w:szCs w:val="24"/>
        </w:rPr>
      </w:pPr>
    </w:p>
    <w:p w14:paraId="71FDAEE6" w14:textId="77777777" w:rsidR="003A2858" w:rsidRPr="00FF4D10" w:rsidRDefault="003A2858" w:rsidP="003A2858">
      <w:pPr>
        <w:pStyle w:val="Sansinterligne"/>
        <w:jc w:val="both"/>
        <w:rPr>
          <w:rFonts w:cstheme="minorHAnsi"/>
          <w:sz w:val="24"/>
          <w:szCs w:val="24"/>
        </w:rPr>
      </w:pPr>
    </w:p>
    <w:p w14:paraId="71BB08E7" w14:textId="6E91BCE8" w:rsidR="003A2858" w:rsidRPr="00FF4D10" w:rsidRDefault="003A2858" w:rsidP="003A2858">
      <w:pPr>
        <w:pStyle w:val="Sansinterligne"/>
        <w:jc w:val="both"/>
        <w:rPr>
          <w:rFonts w:cstheme="minorHAnsi"/>
          <w:b/>
          <w:bCs/>
          <w:color w:val="4F81BD" w:themeColor="accent1"/>
          <w:sz w:val="24"/>
          <w:szCs w:val="24"/>
        </w:rPr>
      </w:pPr>
      <w:r w:rsidRPr="00FF4D10">
        <w:rPr>
          <w:rFonts w:cstheme="minorHAnsi"/>
          <w:b/>
          <w:bCs/>
          <w:color w:val="4F81BD" w:themeColor="accent1"/>
          <w:sz w:val="24"/>
          <w:szCs w:val="24"/>
        </w:rPr>
        <w:t>NB : Les articles de couleur rouge et blanche (pagnes, serviettes réutilisables) seront en nombre limité.</w:t>
      </w:r>
    </w:p>
    <w:p w14:paraId="2C651CFB" w14:textId="3E158BA5" w:rsidR="00BD3668" w:rsidRPr="00FF4D10" w:rsidRDefault="00BD3668" w:rsidP="003A2858">
      <w:pPr>
        <w:suppressAutoHyphens/>
        <w:rPr>
          <w:rFonts w:asciiTheme="minorHAnsi" w:hAnsiTheme="minorHAnsi" w:cstheme="minorHAnsi"/>
          <w:b/>
          <w:color w:val="FF0000"/>
          <w:lang w:val="fr-CA"/>
        </w:rPr>
      </w:pPr>
    </w:p>
    <w:p w14:paraId="5B9B1733" w14:textId="67D5ECB2" w:rsidR="00BD3668" w:rsidRPr="00FF4D10" w:rsidRDefault="00BD3668">
      <w:pPr>
        <w:suppressAutoHyphens/>
        <w:jc w:val="center"/>
        <w:rPr>
          <w:rFonts w:asciiTheme="minorHAnsi" w:hAnsiTheme="minorHAnsi" w:cstheme="minorHAnsi"/>
          <w:b/>
          <w:color w:val="FF0000"/>
          <w:lang w:val="fr-CA"/>
        </w:rPr>
      </w:pPr>
    </w:p>
    <w:p w14:paraId="14E65B75" w14:textId="644F5578" w:rsidR="00BD3668" w:rsidRPr="00FF4D10" w:rsidRDefault="00BD3668">
      <w:pPr>
        <w:suppressAutoHyphens/>
        <w:jc w:val="center"/>
        <w:rPr>
          <w:rFonts w:asciiTheme="minorHAnsi" w:hAnsiTheme="minorHAnsi" w:cstheme="minorHAnsi"/>
          <w:b/>
          <w:color w:val="FF0000"/>
          <w:lang w:val="fr-CA"/>
        </w:rPr>
      </w:pPr>
    </w:p>
    <w:p w14:paraId="528EBEC0" w14:textId="4938A3A4" w:rsidR="00BD3668" w:rsidRPr="00FF4D10" w:rsidRDefault="00BD3668">
      <w:pPr>
        <w:suppressAutoHyphens/>
        <w:jc w:val="center"/>
        <w:rPr>
          <w:rFonts w:asciiTheme="minorHAnsi" w:hAnsiTheme="minorHAnsi" w:cstheme="minorHAnsi"/>
          <w:b/>
          <w:color w:val="FF0000"/>
          <w:lang w:val="fr-CA"/>
        </w:rPr>
      </w:pPr>
    </w:p>
    <w:p w14:paraId="5B6F4120" w14:textId="1386DEB6" w:rsidR="0000617C" w:rsidRDefault="0000617C">
      <w:pPr>
        <w:suppressAutoHyphens/>
        <w:jc w:val="center"/>
        <w:rPr>
          <w:rFonts w:asciiTheme="minorHAnsi" w:hAnsiTheme="minorHAnsi" w:cstheme="minorHAnsi"/>
          <w:b/>
          <w:color w:val="FF0000"/>
          <w:lang w:val="fr-CA"/>
        </w:rPr>
      </w:pPr>
    </w:p>
    <w:p w14:paraId="381AB852" w14:textId="741DF136" w:rsidR="0056277B" w:rsidRDefault="0056277B">
      <w:pPr>
        <w:suppressAutoHyphens/>
        <w:jc w:val="center"/>
        <w:rPr>
          <w:rFonts w:asciiTheme="minorHAnsi" w:hAnsiTheme="minorHAnsi" w:cstheme="minorHAnsi"/>
          <w:b/>
          <w:color w:val="FF0000"/>
          <w:lang w:val="fr-CA"/>
        </w:rPr>
      </w:pPr>
    </w:p>
    <w:p w14:paraId="3BBB9323" w14:textId="26087C8F" w:rsidR="0056277B" w:rsidRDefault="0056277B">
      <w:pPr>
        <w:suppressAutoHyphens/>
        <w:jc w:val="center"/>
        <w:rPr>
          <w:rFonts w:asciiTheme="minorHAnsi" w:hAnsiTheme="minorHAnsi" w:cstheme="minorHAnsi"/>
          <w:b/>
          <w:color w:val="FF0000"/>
          <w:lang w:val="fr-CA"/>
        </w:rPr>
      </w:pPr>
    </w:p>
    <w:p w14:paraId="2E9F416F" w14:textId="2E9DFDBE" w:rsidR="0056277B" w:rsidRDefault="0056277B">
      <w:pPr>
        <w:suppressAutoHyphens/>
        <w:jc w:val="center"/>
        <w:rPr>
          <w:rFonts w:asciiTheme="minorHAnsi" w:hAnsiTheme="minorHAnsi" w:cstheme="minorHAnsi"/>
          <w:b/>
          <w:color w:val="FF0000"/>
          <w:lang w:val="fr-CA"/>
        </w:rPr>
      </w:pPr>
    </w:p>
    <w:p w14:paraId="7E1C2142" w14:textId="77777777" w:rsidR="0056277B" w:rsidRPr="00FF4D10" w:rsidRDefault="0056277B">
      <w:pPr>
        <w:suppressAutoHyphens/>
        <w:jc w:val="center"/>
        <w:rPr>
          <w:rFonts w:asciiTheme="minorHAnsi" w:hAnsiTheme="minorHAnsi" w:cstheme="minorHAnsi"/>
          <w:b/>
          <w:color w:val="FF0000"/>
          <w:lang w:val="fr-CA"/>
        </w:rPr>
      </w:pPr>
    </w:p>
    <w:p w14:paraId="4FD5BA0D" w14:textId="6ED79C85" w:rsidR="0000617C" w:rsidRPr="00FF4D10" w:rsidRDefault="003A2858" w:rsidP="0000617C">
      <w:pPr>
        <w:spacing w:before="88" w:line="276" w:lineRule="auto"/>
        <w:ind w:right="520"/>
        <w:jc w:val="center"/>
        <w:rPr>
          <w:rFonts w:asciiTheme="minorHAnsi" w:hAnsiTheme="minorHAnsi" w:cstheme="minorHAnsi"/>
          <w:b/>
          <w:u w:val="thick"/>
        </w:rPr>
      </w:pPr>
      <w:r w:rsidRPr="00FF4D10">
        <w:rPr>
          <w:rFonts w:asciiTheme="minorHAnsi" w:hAnsiTheme="minorHAnsi" w:cstheme="minorHAnsi"/>
          <w:b/>
          <w:u w:val="thick"/>
        </w:rPr>
        <w:lastRenderedPageBreak/>
        <w:t>D</w:t>
      </w:r>
      <w:r w:rsidR="0000617C" w:rsidRPr="00FF4D10">
        <w:rPr>
          <w:rFonts w:asciiTheme="minorHAnsi" w:hAnsiTheme="minorHAnsi" w:cstheme="minorHAnsi"/>
          <w:b/>
          <w:u w:val="thick"/>
        </w:rPr>
        <w:t>éclaration d'Engagement</w:t>
      </w:r>
    </w:p>
    <w:p w14:paraId="554F6022" w14:textId="77777777" w:rsidR="0000617C" w:rsidRPr="00FF4D10" w:rsidRDefault="0000617C" w:rsidP="0000617C">
      <w:pPr>
        <w:spacing w:before="88" w:line="276" w:lineRule="auto"/>
        <w:ind w:right="520"/>
        <w:jc w:val="center"/>
        <w:rPr>
          <w:rFonts w:asciiTheme="minorHAnsi" w:hAnsiTheme="minorHAnsi" w:cstheme="minorHAnsi"/>
          <w:b/>
        </w:rPr>
      </w:pPr>
    </w:p>
    <w:p w14:paraId="6127E944" w14:textId="77777777" w:rsidR="0000617C" w:rsidRPr="00FF4D10" w:rsidRDefault="0000617C" w:rsidP="0056277B">
      <w:pPr>
        <w:pStyle w:val="Corpsdetexte"/>
        <w:spacing w:before="83" w:line="276" w:lineRule="auto"/>
        <w:ind w:right="535"/>
        <w:jc w:val="both"/>
        <w:rPr>
          <w:rFonts w:asciiTheme="minorHAnsi" w:hAnsiTheme="minorHAnsi" w:cstheme="minorHAnsi"/>
          <w:szCs w:val="24"/>
        </w:rPr>
      </w:pPr>
      <w:r w:rsidRPr="00FF4D10">
        <w:rPr>
          <w:rFonts w:asciiTheme="minorHAnsi" w:hAnsiTheme="minorHAnsi" w:cstheme="minorHAnsi"/>
          <w:szCs w:val="24"/>
        </w:rPr>
        <w:t>Nous soulignons l’importance d’un processus de passation de marchés libre, juste et concurrentiel qui exclut les pratiques abusives. À cet égard, nous n’avons pas offert, ni octroyé directement ou indirectement d’avantages inadmissibles à un agent public ou à une autre personne, ni accepté de tels avantages en rapport avec notre offre. Nous n'offrons, n'accordons ou n'acceptons aucune de ces incitations ou conditions dans le processus de passation de marchés actuel ou, si le contrat nous est attribué, lors de l'exécution ultérieure du contrat. Nous déclarons également qu’il n’existe aucun conflit d’intérêts au sens du type décrit dans les Directives correspondantes.</w:t>
      </w:r>
    </w:p>
    <w:p w14:paraId="532CCBA4" w14:textId="77777777" w:rsidR="0000617C" w:rsidRPr="00FF4D10" w:rsidRDefault="0000617C" w:rsidP="0056277B">
      <w:pPr>
        <w:pStyle w:val="Corpsdetexte"/>
        <w:spacing w:before="200" w:line="276" w:lineRule="auto"/>
        <w:ind w:right="533"/>
        <w:jc w:val="both"/>
        <w:rPr>
          <w:rFonts w:asciiTheme="minorHAnsi" w:hAnsiTheme="minorHAnsi" w:cstheme="minorHAnsi"/>
          <w:szCs w:val="24"/>
        </w:rPr>
      </w:pPr>
      <w:r w:rsidRPr="00FF4D10">
        <w:rPr>
          <w:rFonts w:asciiTheme="minorHAnsi" w:hAnsiTheme="minorHAnsi" w:cstheme="minorHAnsi"/>
          <w:szCs w:val="24"/>
        </w:rPr>
        <w:t>Nous soulignons également l'importance de respecter les normes environnementales et sociales dans la mise en œuvre du projet. Nous nous engageons à respecter les lois du travail applicables et les Normes Fondamentales de Travail de l'Organisation Internationale du Travail (OIT), ainsi que les normes nationales et internationales applicables en matière de protection de l'environnement, des normes de santé et des normes de sécurité.</w:t>
      </w:r>
    </w:p>
    <w:p w14:paraId="788D28AB" w14:textId="77777777" w:rsidR="0000617C" w:rsidRPr="00FF4D10" w:rsidRDefault="0000617C" w:rsidP="0056277B">
      <w:pPr>
        <w:pStyle w:val="Corpsdetexte"/>
        <w:spacing w:before="200" w:line="276" w:lineRule="auto"/>
        <w:ind w:right="536"/>
        <w:jc w:val="both"/>
        <w:rPr>
          <w:rFonts w:asciiTheme="minorHAnsi" w:hAnsiTheme="minorHAnsi" w:cstheme="minorHAnsi"/>
          <w:szCs w:val="24"/>
        </w:rPr>
      </w:pPr>
      <w:r w:rsidRPr="00FF4D10">
        <w:rPr>
          <w:rFonts w:asciiTheme="minorHAnsi" w:hAnsiTheme="minorHAnsi" w:cstheme="minorHAnsi"/>
          <w:szCs w:val="24"/>
        </w:rPr>
        <w:t>Nous informerons notre personnel de leurs obligations respectives, de leur obligation de respecter la présente déclaration d’engagement et de respecter les lois du [Nom du Pays].</w:t>
      </w:r>
    </w:p>
    <w:p w14:paraId="5A5E1D02" w14:textId="77777777" w:rsidR="0000617C" w:rsidRPr="00FF4D10" w:rsidRDefault="0000617C" w:rsidP="0056277B">
      <w:pPr>
        <w:pStyle w:val="Corpsdetexte"/>
        <w:spacing w:before="200" w:line="276" w:lineRule="auto"/>
        <w:ind w:right="534"/>
        <w:jc w:val="both"/>
        <w:rPr>
          <w:rFonts w:asciiTheme="minorHAnsi" w:hAnsiTheme="minorHAnsi" w:cstheme="minorHAnsi"/>
          <w:szCs w:val="24"/>
        </w:rPr>
      </w:pPr>
      <w:r w:rsidRPr="00FF4D10">
        <w:rPr>
          <w:rFonts w:asciiTheme="minorHAnsi" w:hAnsiTheme="minorHAnsi" w:cstheme="minorHAnsi"/>
          <w:szCs w:val="24"/>
        </w:rPr>
        <w:t>Nous déclarons également que notre entreprise/tous les membres du consortium n’a/n’ont pas été inclus dans la liste des sanctions des Nations Unies, ni de l’UE, ni du Gouvernement Allemand, ni dans aucune autre liste de sanctions et affirmons que notre entreprise/tous les membres du consortium informeront immédiatement le client et la BMZ si cette situation se produit ultérieurement.</w:t>
      </w:r>
    </w:p>
    <w:p w14:paraId="678BBD5A" w14:textId="77777777" w:rsidR="0000617C" w:rsidRPr="00FF4D10" w:rsidRDefault="0000617C" w:rsidP="0056277B">
      <w:pPr>
        <w:pStyle w:val="Corpsdetexte"/>
        <w:spacing w:before="199" w:line="276" w:lineRule="auto"/>
        <w:ind w:right="532"/>
        <w:jc w:val="both"/>
        <w:rPr>
          <w:rFonts w:asciiTheme="minorHAnsi" w:hAnsiTheme="minorHAnsi" w:cstheme="minorHAnsi"/>
          <w:szCs w:val="24"/>
        </w:rPr>
      </w:pPr>
      <w:r w:rsidRPr="00FF4D10">
        <w:rPr>
          <w:rFonts w:asciiTheme="minorHAnsi" w:hAnsiTheme="minorHAnsi" w:cstheme="minorHAnsi"/>
          <w:szCs w:val="24"/>
        </w:rPr>
        <w:t>Nous reconnaissons que, si notre entreprise (ou un membre du consortium) est ajouté à une liste de sanctions juridiquement contraignantes pour le client et/ou la BMZ, le client est autorisé à exclure notre entreprise/le consortium de la procédure de passation de marchés et, si le contrat est attribué à notre entreprise/au consortium, de résilier le contrat immédiatement si les déclarations faites dans la Déclaration d'Engagement étaient objectivement fausses ou si le motif de l'exclusion est survenu après la publication de la Déclaration d'Engagement.</w:t>
      </w:r>
    </w:p>
    <w:p w14:paraId="76EC078C" w14:textId="77777777" w:rsidR="0000617C" w:rsidRPr="00FF4D10" w:rsidRDefault="0000617C" w:rsidP="0056277B">
      <w:pPr>
        <w:pStyle w:val="Corpsdetexte"/>
        <w:spacing w:line="276" w:lineRule="auto"/>
        <w:jc w:val="both"/>
        <w:rPr>
          <w:rFonts w:asciiTheme="minorHAnsi" w:hAnsiTheme="minorHAnsi" w:cstheme="minorHAnsi"/>
          <w:szCs w:val="24"/>
        </w:rPr>
      </w:pPr>
    </w:p>
    <w:p w14:paraId="57EA8E9A" w14:textId="77777777" w:rsidR="0000617C" w:rsidRPr="00FF4D10" w:rsidRDefault="0000617C" w:rsidP="0000617C">
      <w:pPr>
        <w:pStyle w:val="Corpsdetexte"/>
        <w:spacing w:before="7" w:line="276" w:lineRule="auto"/>
        <w:rPr>
          <w:rFonts w:asciiTheme="minorHAnsi" w:hAnsiTheme="minorHAnsi" w:cstheme="minorHAnsi"/>
          <w:szCs w:val="24"/>
        </w:rPr>
      </w:pPr>
    </w:p>
    <w:p w14:paraId="5C6D96D1" w14:textId="77777777" w:rsidR="0000617C" w:rsidRPr="00FF4D10" w:rsidRDefault="0000617C" w:rsidP="0000617C">
      <w:pPr>
        <w:pStyle w:val="Corpsdetexte"/>
        <w:spacing w:line="276" w:lineRule="auto"/>
        <w:ind w:left="940"/>
        <w:rPr>
          <w:rFonts w:asciiTheme="minorHAnsi" w:hAnsiTheme="minorHAnsi" w:cstheme="minorHAnsi"/>
          <w:szCs w:val="24"/>
        </w:rPr>
      </w:pPr>
      <w:r w:rsidRPr="00FF4D10">
        <w:rPr>
          <w:rFonts w:asciiTheme="minorHAnsi" w:hAnsiTheme="minorHAnsi" w:cstheme="minorHAnsi"/>
          <w:szCs w:val="24"/>
        </w:rPr>
        <w:t>(Lieu) ......................................, ce ................ Jour de..........</w:t>
      </w:r>
    </w:p>
    <w:p w14:paraId="733FA6D7" w14:textId="77777777" w:rsidR="0000617C" w:rsidRPr="00FF4D10" w:rsidRDefault="0000617C" w:rsidP="0000617C">
      <w:pPr>
        <w:pStyle w:val="Corpsdetexte"/>
        <w:spacing w:line="276" w:lineRule="auto"/>
        <w:rPr>
          <w:rFonts w:asciiTheme="minorHAnsi" w:hAnsiTheme="minorHAnsi" w:cstheme="minorHAnsi"/>
          <w:szCs w:val="24"/>
        </w:rPr>
      </w:pPr>
    </w:p>
    <w:p w14:paraId="6BF07AEB" w14:textId="77777777" w:rsidR="0000617C" w:rsidRPr="00FF4D10" w:rsidRDefault="0000617C" w:rsidP="0000617C">
      <w:pPr>
        <w:pStyle w:val="Corpsdetexte"/>
        <w:spacing w:before="10" w:line="276" w:lineRule="auto"/>
        <w:rPr>
          <w:rFonts w:asciiTheme="minorHAnsi" w:hAnsiTheme="minorHAnsi" w:cstheme="minorHAnsi"/>
          <w:szCs w:val="24"/>
        </w:rPr>
      </w:pPr>
    </w:p>
    <w:p w14:paraId="03A86A1C" w14:textId="77777777" w:rsidR="0000617C" w:rsidRPr="00FF4D10" w:rsidRDefault="0000617C" w:rsidP="0000617C">
      <w:pPr>
        <w:pStyle w:val="Corpsdetexte"/>
        <w:spacing w:line="276" w:lineRule="auto"/>
        <w:ind w:left="940"/>
        <w:rPr>
          <w:rFonts w:asciiTheme="minorHAnsi" w:hAnsiTheme="minorHAnsi" w:cstheme="minorHAnsi"/>
          <w:szCs w:val="24"/>
        </w:rPr>
      </w:pPr>
      <w:r w:rsidRPr="00FF4D10">
        <w:rPr>
          <w:rFonts w:asciiTheme="minorHAnsi" w:hAnsiTheme="minorHAnsi" w:cstheme="minorHAnsi"/>
          <w:szCs w:val="24"/>
        </w:rPr>
        <w:t>Nom de l'entreprise ...............................................................</w:t>
      </w:r>
    </w:p>
    <w:p w14:paraId="6EFB5477" w14:textId="77777777" w:rsidR="0000617C" w:rsidRPr="00FF4D10" w:rsidRDefault="0000617C" w:rsidP="0000617C">
      <w:pPr>
        <w:pStyle w:val="Corpsdetexte"/>
        <w:spacing w:before="160" w:line="276" w:lineRule="auto"/>
        <w:ind w:left="940"/>
        <w:rPr>
          <w:rFonts w:asciiTheme="minorHAnsi" w:hAnsiTheme="minorHAnsi" w:cstheme="minorHAnsi"/>
          <w:szCs w:val="24"/>
        </w:rPr>
      </w:pPr>
      <w:r w:rsidRPr="00FF4D10">
        <w:rPr>
          <w:rFonts w:asciiTheme="minorHAnsi" w:hAnsiTheme="minorHAnsi" w:cstheme="minorHAnsi"/>
          <w:szCs w:val="24"/>
        </w:rPr>
        <w:t>Nom(s) du(des) signataire(s) ……………………………….</w:t>
      </w:r>
    </w:p>
    <w:p w14:paraId="3AE43E16" w14:textId="77777777" w:rsidR="0000617C" w:rsidRPr="00FF4D10" w:rsidRDefault="0000617C" w:rsidP="0000617C">
      <w:pPr>
        <w:pStyle w:val="Corpsdetexte"/>
        <w:spacing w:before="160" w:line="276" w:lineRule="auto"/>
        <w:ind w:left="940"/>
        <w:rPr>
          <w:rFonts w:asciiTheme="minorHAnsi" w:hAnsiTheme="minorHAnsi" w:cstheme="minorHAnsi"/>
          <w:szCs w:val="24"/>
        </w:rPr>
      </w:pPr>
      <w:r w:rsidRPr="00FF4D10">
        <w:rPr>
          <w:rFonts w:asciiTheme="minorHAnsi" w:hAnsiTheme="minorHAnsi" w:cstheme="minorHAnsi"/>
          <w:szCs w:val="24"/>
        </w:rPr>
        <w:t>Signature(s)</w:t>
      </w:r>
    </w:p>
    <w:p w14:paraId="5A148290" w14:textId="552AB52B" w:rsidR="0000617C" w:rsidRPr="00FF4D10" w:rsidRDefault="0000617C">
      <w:pPr>
        <w:suppressAutoHyphens/>
        <w:jc w:val="center"/>
        <w:rPr>
          <w:rFonts w:asciiTheme="minorHAnsi" w:hAnsiTheme="minorHAnsi" w:cstheme="minorHAnsi"/>
          <w:b/>
          <w:color w:val="FF0000"/>
          <w:lang w:val="fr-CA"/>
        </w:rPr>
      </w:pPr>
    </w:p>
    <w:sectPr w:rsidR="0000617C" w:rsidRPr="00FF4D10" w:rsidSect="00D75755">
      <w:headerReference w:type="default" r:id="rId15"/>
      <w:footerReference w:type="default" r:id="rId16"/>
      <w:pgSz w:w="11907" w:h="16840" w:code="9"/>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DE1C" w14:textId="77777777" w:rsidR="00917FB9" w:rsidRDefault="00917FB9">
      <w:r>
        <w:separator/>
      </w:r>
    </w:p>
  </w:endnote>
  <w:endnote w:type="continuationSeparator" w:id="0">
    <w:p w14:paraId="67CAA216" w14:textId="77777777" w:rsidR="00917FB9" w:rsidRDefault="0091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4E9F" w14:textId="77777777" w:rsidR="00917FB9" w:rsidRDefault="00917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780AF2" w14:textId="77777777" w:rsidR="00917FB9" w:rsidRDefault="00917F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9C13" w14:textId="77777777" w:rsidR="00917FB9" w:rsidRDefault="00917FB9">
    <w:pPr>
      <w:pStyle w:val="Pieddepage"/>
      <w:framePr w:wrap="around" w:vAnchor="text" w:hAnchor="margin" w:xAlign="right" w:y="1"/>
      <w:rPr>
        <w:rStyle w:val="Numrodepage"/>
        <w:b/>
        <w:sz w:val="20"/>
      </w:rPr>
    </w:pPr>
    <w:r>
      <w:rPr>
        <w:rStyle w:val="Numrodepage"/>
        <w:b/>
        <w:sz w:val="20"/>
      </w:rPr>
      <w:fldChar w:fldCharType="begin"/>
    </w:r>
    <w:r>
      <w:rPr>
        <w:rStyle w:val="Numrodepage"/>
        <w:b/>
        <w:sz w:val="20"/>
      </w:rPr>
      <w:instrText xml:space="preserve">PAGE  </w:instrText>
    </w:r>
    <w:r>
      <w:rPr>
        <w:rStyle w:val="Numrodepage"/>
        <w:b/>
        <w:sz w:val="20"/>
      </w:rPr>
      <w:fldChar w:fldCharType="separate"/>
    </w:r>
    <w:r>
      <w:rPr>
        <w:rStyle w:val="Numrodepage"/>
        <w:b/>
        <w:noProof/>
        <w:sz w:val="20"/>
      </w:rPr>
      <w:t>24</w:t>
    </w:r>
    <w:r>
      <w:rPr>
        <w:rStyle w:val="Numrodepage"/>
        <w:b/>
        <w:sz w:val="20"/>
      </w:rPr>
      <w:fldChar w:fldCharType="end"/>
    </w:r>
  </w:p>
  <w:p w14:paraId="497A518E" w14:textId="77777777" w:rsidR="00917FB9" w:rsidRDefault="00917FB9">
    <w:pPr>
      <w:pStyle w:val="Pieddepage"/>
      <w:ind w:right="360"/>
      <w:jc w:val="center"/>
      <w:rPr>
        <w:sz w:val="18"/>
        <w:szCs w:val="18"/>
      </w:rPr>
    </w:pPr>
    <w:r>
      <w:rPr>
        <w:sz w:val="18"/>
        <w:szCs w:val="18"/>
      </w:rPr>
      <w:t>______________________________________________________________________________________________________</w:t>
    </w:r>
  </w:p>
  <w:p w14:paraId="7434694B" w14:textId="18914FA0" w:rsidR="00917FB9" w:rsidRPr="00294066" w:rsidRDefault="00BC7FBC">
    <w:pPr>
      <w:rPr>
        <w:rFonts w:ascii="Arial Narrow" w:hAnsi="Arial Narrow"/>
        <w:sz w:val="16"/>
        <w:szCs w:val="16"/>
      </w:rPr>
    </w:pPr>
    <w:r w:rsidRPr="00BC7FBC">
      <w:rPr>
        <w:rFonts w:ascii="Arial Narrow" w:hAnsi="Arial Narrow"/>
        <w:sz w:val="16"/>
        <w:szCs w:val="16"/>
      </w:rPr>
      <w:t>appel d’offres pour l’acquisition de deux (2 000) kits dignités et six cent (600) kits cuisines pour le compte du projet BFA 1095 de WELTHUNGERHILFE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8D1" w14:textId="77777777" w:rsidR="00917FB9" w:rsidRDefault="00917FB9">
    <w:pPr>
      <w:pStyle w:val="Pieddepage"/>
      <w:ind w:right="360"/>
      <w:jc w:val="center"/>
      <w:rPr>
        <w:sz w:val="18"/>
        <w:szCs w:val="18"/>
      </w:rPr>
    </w:pPr>
  </w:p>
  <w:p w14:paraId="0C587D22" w14:textId="40767AF8" w:rsidR="00917FB9" w:rsidRPr="00BC7FBC" w:rsidRDefault="00917FB9">
    <w:pPr>
      <w:pStyle w:val="Pieddepage"/>
      <w:ind w:right="360"/>
      <w:jc w:val="center"/>
      <w:rPr>
        <w:sz w:val="18"/>
        <w:szCs w:val="18"/>
      </w:rPr>
    </w:pPr>
    <w:r>
      <w:rPr>
        <w:sz w:val="18"/>
        <w:szCs w:val="18"/>
      </w:rPr>
      <w:t>____________________________________________________________________________________________________________</w:t>
    </w:r>
    <w:bookmarkStart w:id="2" w:name="_Hlk84255072"/>
    <w:r w:rsidR="00BC7FBC">
      <w:rPr>
        <w:sz w:val="18"/>
        <w:szCs w:val="18"/>
      </w:rPr>
      <w:t>appel d’offres pour l’acquisition de deux (2 000) kits dignités et six cent (600) kits cuisines pour le compte du projet BFA 1095 de WELTHUNGERHILFE</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6408" w14:textId="34753348" w:rsidR="00917FB9" w:rsidRPr="009017C3" w:rsidRDefault="00917FB9" w:rsidP="006E13E8">
    <w:pPr>
      <w:jc w:val="center"/>
      <w:rPr>
        <w:sz w:val="18"/>
        <w:szCs w:val="18"/>
      </w:rPr>
    </w:pPr>
    <w:r>
      <w:rPr>
        <w:sz w:val="18"/>
        <w:szCs w:val="18"/>
      </w:rPr>
      <w:t>_________________________________________________________________________________________________________</w:t>
    </w:r>
    <w:r w:rsidRPr="009017C3">
      <w:t xml:space="preserve"> </w:t>
    </w:r>
    <w:r w:rsidR="006E13E8" w:rsidRPr="006E13E8">
      <w:rPr>
        <w:sz w:val="18"/>
        <w:szCs w:val="18"/>
      </w:rPr>
      <w:t>DOSSIER D’APPEL D’OFFRES POUR L’ACQUISITION DE DEUX MILLE (2 000) KITS DIGNITES ET SIX CENT (600) KITS CUISINES POUR LE COMPTE DU PROJET BFA 1095 DE WELTHUNGERHILFE</w:t>
    </w:r>
  </w:p>
  <w:p w14:paraId="006A0B07" w14:textId="7EF78130" w:rsidR="00917FB9" w:rsidRPr="00B75554" w:rsidRDefault="00917FB9" w:rsidP="009017C3">
    <w:pPr>
      <w:pStyle w:val="Pieddepage"/>
      <w:ind w:right="360"/>
      <w:jc w:val="center"/>
      <w:rPr>
        <w:rFonts w:ascii="Arial Narrow" w:hAnsi="Arial Narrow"/>
        <w:sz w:val="16"/>
        <w:szCs w:val="16"/>
      </w:rPr>
    </w:pPr>
  </w:p>
  <w:p w14:paraId="2CCA12CF" w14:textId="037EFB15" w:rsidR="00917FB9" w:rsidRDefault="00917FB9">
    <w:pPr>
      <w:pStyle w:val="Pieddepage"/>
      <w:ind w:right="360"/>
      <w:jc w:val="center"/>
      <w:rPr>
        <w:sz w:val="18"/>
        <w:szCs w:val="18"/>
      </w:rPr>
    </w:pPr>
  </w:p>
  <w:p w14:paraId="5F4047FE" w14:textId="77777777" w:rsidR="00917FB9" w:rsidRDefault="00917FB9">
    <w:pPr>
      <w:pStyle w:val="Pieddepage"/>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179" w14:textId="77777777" w:rsidR="00917FB9" w:rsidRDefault="00917FB9">
      <w:r>
        <w:separator/>
      </w:r>
    </w:p>
  </w:footnote>
  <w:footnote w:type="continuationSeparator" w:id="0">
    <w:p w14:paraId="6A868335" w14:textId="77777777" w:rsidR="00917FB9" w:rsidRDefault="0091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69B2" w14:textId="77777777" w:rsidR="00917FB9" w:rsidRDefault="00917FB9">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2"/>
      </v:shape>
    </w:pict>
  </w:numPicBullet>
  <w:abstractNum w:abstractNumId="0" w15:restartNumberingAfterBreak="0">
    <w:nsid w:val="FFFFFF7F"/>
    <w:multiLevelType w:val="singleLevel"/>
    <w:tmpl w:val="6AAA898E"/>
    <w:lvl w:ilvl="0">
      <w:start w:val="1"/>
      <w:numFmt w:val="decimal"/>
      <w:pStyle w:val="Listenumros2"/>
      <w:lvlText w:val="%1."/>
      <w:lvlJc w:val="left"/>
      <w:pPr>
        <w:tabs>
          <w:tab w:val="num" w:pos="643"/>
        </w:tabs>
        <w:ind w:left="643" w:hanging="360"/>
      </w:pPr>
    </w:lvl>
  </w:abstractNum>
  <w:abstractNum w:abstractNumId="1" w15:restartNumberingAfterBreak="0">
    <w:nsid w:val="FFFFFF83"/>
    <w:multiLevelType w:val="singleLevel"/>
    <w:tmpl w:val="F7A07D24"/>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000008"/>
    <w:multiLevelType w:val="singleLevel"/>
    <w:tmpl w:val="9850BAAA"/>
    <w:lvl w:ilvl="0">
      <w:numFmt w:val="bullet"/>
      <w:lvlText w:val="-"/>
      <w:lvlJc w:val="left"/>
      <w:pPr>
        <w:tabs>
          <w:tab w:val="num" w:pos="-284"/>
        </w:tabs>
        <w:ind w:left="-284" w:firstLine="1702"/>
      </w:pPr>
      <w:rPr>
        <w:rFonts w:ascii="Times New Roman" w:hAnsi="Times New Roman" w:cs="Times New Roman" w:hint="default"/>
        <w:b w:val="0"/>
        <w:bCs w:val="0"/>
        <w:i w:val="0"/>
        <w:iCs w:val="0"/>
        <w:spacing w:val="0"/>
        <w:sz w:val="24"/>
        <w:szCs w:val="24"/>
      </w:rPr>
    </w:lvl>
  </w:abstractNum>
  <w:abstractNum w:abstractNumId="3" w15:restartNumberingAfterBreak="0">
    <w:nsid w:val="00000016"/>
    <w:multiLevelType w:val="multilevel"/>
    <w:tmpl w:val="DAD228AC"/>
    <w:lvl w:ilvl="0">
      <w:start w:val="1"/>
      <w:numFmt w:val="decimal"/>
      <w:pStyle w:val="Titre1"/>
      <w:suff w:val="nothing"/>
      <w:lvlText w:val="Article %1"/>
      <w:lvlJc w:val="left"/>
      <w:pPr>
        <w:ind w:left="567" w:hanging="567"/>
      </w:pPr>
      <w:rPr>
        <w:rFonts w:ascii="Times New Roman Gras" w:hAnsi="Times New Roman Gras" w:cs="Times New Roman" w:hint="default"/>
        <w:b/>
        <w:bCs/>
        <w:i w:val="0"/>
        <w:iCs w:val="0"/>
        <w:color w:val="auto"/>
        <w:spacing w:val="0"/>
        <w:sz w:val="24"/>
        <w:szCs w:val="24"/>
        <w:u w:val="none"/>
      </w:rPr>
    </w:lvl>
    <w:lvl w:ilvl="1">
      <w:start w:val="1"/>
      <w:numFmt w:val="decimal"/>
      <w:lvlText w:val="%1.%2"/>
      <w:lvlJc w:val="left"/>
      <w:pPr>
        <w:tabs>
          <w:tab w:val="num" w:pos="567"/>
        </w:tabs>
        <w:ind w:left="567" w:hanging="567"/>
      </w:pPr>
      <w:rPr>
        <w:rFonts w:hint="default"/>
        <w:color w:val="auto"/>
        <w:spacing w:val="0"/>
        <w:u w:val="none"/>
      </w:rPr>
    </w:lvl>
    <w:lvl w:ilvl="2">
      <w:start w:val="1"/>
      <w:numFmt w:val="decimal"/>
      <w:lvlText w:val="%1.%2.%3"/>
      <w:lvlJc w:val="left"/>
      <w:pPr>
        <w:tabs>
          <w:tab w:val="num" w:pos="1975"/>
        </w:tabs>
        <w:ind w:left="1975" w:hanging="1276"/>
      </w:pPr>
      <w:rPr>
        <w:rFonts w:hint="default"/>
        <w:color w:val="auto"/>
        <w:spacing w:val="0"/>
        <w:u w:val="double"/>
      </w:rPr>
    </w:lvl>
    <w:lvl w:ilvl="3">
      <w:start w:val="1"/>
      <w:numFmt w:val="decimal"/>
      <w:lvlText w:val="%1.%2.%3.%4"/>
      <w:lvlJc w:val="left"/>
      <w:pPr>
        <w:tabs>
          <w:tab w:val="num" w:pos="2400"/>
        </w:tabs>
        <w:ind w:left="2400" w:hanging="1701"/>
      </w:pPr>
      <w:rPr>
        <w:rFonts w:hint="eastAsia"/>
        <w:color w:val="0000FF"/>
        <w:spacing w:val="0"/>
        <w:u w:val="double"/>
      </w:rPr>
    </w:lvl>
    <w:lvl w:ilvl="4">
      <w:start w:val="1"/>
      <w:numFmt w:val="decimal"/>
      <w:lvlText w:val="%1.%2.%3.%4.%5"/>
      <w:lvlJc w:val="left"/>
      <w:pPr>
        <w:tabs>
          <w:tab w:val="num" w:pos="2967"/>
        </w:tabs>
        <w:ind w:left="2967" w:hanging="2268"/>
      </w:pPr>
      <w:rPr>
        <w:rFonts w:hint="eastAsia"/>
        <w:color w:val="0000FF"/>
        <w:spacing w:val="0"/>
        <w:u w:val="double"/>
      </w:rPr>
    </w:lvl>
    <w:lvl w:ilvl="5">
      <w:start w:val="1"/>
      <w:numFmt w:val="decimal"/>
      <w:lvlText w:val="%6)"/>
      <w:lvlJc w:val="left"/>
      <w:pPr>
        <w:tabs>
          <w:tab w:val="num" w:pos="1701"/>
        </w:tabs>
        <w:ind w:left="1701" w:hanging="567"/>
      </w:pPr>
      <w:rPr>
        <w:rFonts w:hint="eastAsia"/>
        <w:color w:val="0000FF"/>
        <w:spacing w:val="0"/>
        <w:u w:val="double"/>
      </w:rPr>
    </w:lvl>
    <w:lvl w:ilvl="6">
      <w:start w:val="1"/>
      <w:numFmt w:val="upperLetter"/>
      <w:lvlText w:val="%7)"/>
      <w:lvlJc w:val="left"/>
      <w:pPr>
        <w:tabs>
          <w:tab w:val="num" w:pos="567"/>
        </w:tabs>
        <w:ind w:left="567" w:hanging="567"/>
      </w:pPr>
      <w:rPr>
        <w:rFonts w:hint="eastAsia"/>
        <w:color w:val="0000FF"/>
        <w:spacing w:val="0"/>
        <w:u w:val="double"/>
      </w:rPr>
    </w:lvl>
    <w:lvl w:ilvl="7">
      <w:start w:val="1"/>
      <w:numFmt w:val="lowerLetter"/>
      <w:lvlText w:val="%8)"/>
      <w:lvlJc w:val="left"/>
      <w:pPr>
        <w:tabs>
          <w:tab w:val="num" w:pos="1134"/>
        </w:tabs>
        <w:ind w:left="1134" w:hanging="567"/>
      </w:pPr>
      <w:rPr>
        <w:rFonts w:hint="default"/>
        <w:color w:val="auto"/>
        <w:spacing w:val="0"/>
        <w:u w:val="none"/>
      </w:rPr>
    </w:lvl>
    <w:lvl w:ilvl="8">
      <w:start w:val="1"/>
      <w:numFmt w:val="decimal"/>
      <w:lvlText w:val="%9-"/>
      <w:lvlJc w:val="left"/>
      <w:pPr>
        <w:tabs>
          <w:tab w:val="num" w:pos="1854"/>
        </w:tabs>
        <w:ind w:left="567" w:firstLine="567"/>
      </w:pPr>
      <w:rPr>
        <w:rFonts w:ascii="Arial" w:eastAsia="Times New Roman" w:hAnsi="Arial" w:cs="Arial"/>
        <w:color w:val="auto"/>
        <w:spacing w:val="0"/>
        <w:u w:val="none"/>
      </w:rPr>
    </w:lvl>
  </w:abstractNum>
  <w:abstractNum w:abstractNumId="4" w15:restartNumberingAfterBreak="0">
    <w:nsid w:val="01FC539B"/>
    <w:multiLevelType w:val="multilevel"/>
    <w:tmpl w:val="F246E8AA"/>
    <w:lvl w:ilvl="0">
      <w:start w:val="1"/>
      <w:numFmt w:val="lowerLetter"/>
      <w:lvlText w:val="2.%1"/>
      <w:lvlJc w:val="left"/>
      <w:pPr>
        <w:tabs>
          <w:tab w:val="num" w:pos="720"/>
        </w:tabs>
        <w:ind w:left="720" w:firstLine="414"/>
      </w:pPr>
      <w:rPr>
        <w:rFonts w:hint="default"/>
        <w:spacing w:val="0"/>
        <w:sz w:val="24"/>
        <w:szCs w:val="24"/>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5" w15:restartNumberingAfterBreak="0">
    <w:nsid w:val="047A6B9D"/>
    <w:multiLevelType w:val="hybridMultilevel"/>
    <w:tmpl w:val="2B34F02E"/>
    <w:lvl w:ilvl="0" w:tplc="24000007">
      <w:start w:val="1"/>
      <w:numFmt w:val="bullet"/>
      <w:lvlText w:val=""/>
      <w:lvlPicBulletId w:val="0"/>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064A732C"/>
    <w:multiLevelType w:val="hybridMultilevel"/>
    <w:tmpl w:val="4FD2AFC8"/>
    <w:lvl w:ilvl="0" w:tplc="040C000D">
      <w:numFmt w:val="decimal"/>
      <w:lvlText w:val=""/>
      <w:lvlJc w:val="left"/>
    </w:lvl>
    <w:lvl w:ilvl="1" w:tplc="5CBE3B48">
      <w:numFmt w:val="bullet"/>
      <w:lvlText w:val="-"/>
      <w:lvlJc w:val="left"/>
      <w:rPr>
        <w:rFonts w:ascii="Garamond" w:eastAsia="Garamond" w:hAnsi="Garamond" w:cs="Garamond" w:hint="default"/>
        <w:w w:val="100"/>
        <w:sz w:val="24"/>
        <w:szCs w:val="24"/>
      </w:rPr>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7" w15:restartNumberingAfterBreak="0">
    <w:nsid w:val="0D8D1149"/>
    <w:multiLevelType w:val="hybridMultilevel"/>
    <w:tmpl w:val="7B029DA8"/>
    <w:lvl w:ilvl="0" w:tplc="C71C26A4">
      <w:start w:val="2"/>
      <w:numFmt w:val="bullet"/>
      <w:lvlText w:val="-"/>
      <w:lvlJc w:val="left"/>
      <w:pPr>
        <w:tabs>
          <w:tab w:val="num" w:pos="720"/>
        </w:tabs>
        <w:ind w:left="720" w:hanging="360"/>
      </w:pPr>
      <w:rPr>
        <w:rFonts w:ascii="Times New Roman" w:eastAsia="Times New Roman" w:hAnsi="Times New Roman" w:cs="Times New Roman" w:hint="default"/>
      </w:rPr>
    </w:lvl>
    <w:lvl w:ilvl="1" w:tplc="E862BF6C">
      <w:start w:val="4"/>
      <w:numFmt w:val="decimal"/>
      <w:lvlText w:val="%2."/>
      <w:lvlJc w:val="left"/>
      <w:pPr>
        <w:tabs>
          <w:tab w:val="num" w:pos="1440"/>
        </w:tabs>
        <w:ind w:left="1440" w:hanging="360"/>
      </w:pPr>
      <w:rPr>
        <w:rFonts w:hint="default"/>
        <w:b w:val="0"/>
      </w:rPr>
    </w:lvl>
    <w:lvl w:ilvl="2" w:tplc="05F4C4D2">
      <w:numFmt w:val="none"/>
      <w:lvlText w:val=""/>
      <w:lvlJc w:val="left"/>
      <w:pPr>
        <w:tabs>
          <w:tab w:val="num" w:pos="360"/>
        </w:tabs>
      </w:pPr>
    </w:lvl>
    <w:lvl w:ilvl="3" w:tplc="3C6EB53E">
      <w:numFmt w:val="decimal"/>
      <w:lvlText w:val=""/>
      <w:lvlJc w:val="left"/>
    </w:lvl>
    <w:lvl w:ilvl="4" w:tplc="BD8A098A">
      <w:numFmt w:val="decimal"/>
      <w:lvlText w:val=""/>
      <w:lvlJc w:val="left"/>
    </w:lvl>
    <w:lvl w:ilvl="5" w:tplc="7090C30A">
      <w:numFmt w:val="decimal"/>
      <w:lvlText w:val=""/>
      <w:lvlJc w:val="left"/>
    </w:lvl>
    <w:lvl w:ilvl="6" w:tplc="011A837C">
      <w:numFmt w:val="decimal"/>
      <w:lvlText w:val=""/>
      <w:lvlJc w:val="left"/>
    </w:lvl>
    <w:lvl w:ilvl="7" w:tplc="C538B0FA">
      <w:numFmt w:val="decimal"/>
      <w:lvlText w:val=""/>
      <w:lvlJc w:val="left"/>
    </w:lvl>
    <w:lvl w:ilvl="8" w:tplc="1DF805CE">
      <w:numFmt w:val="decimal"/>
      <w:lvlText w:val=""/>
      <w:lvlJc w:val="left"/>
    </w:lvl>
  </w:abstractNum>
  <w:abstractNum w:abstractNumId="8" w15:restartNumberingAfterBreak="0">
    <w:nsid w:val="12101F0B"/>
    <w:multiLevelType w:val="multilevel"/>
    <w:tmpl w:val="3968D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317B3C"/>
    <w:multiLevelType w:val="hybridMultilevel"/>
    <w:tmpl w:val="5B368FE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0" w15:restartNumberingAfterBreak="0">
    <w:nsid w:val="13F26897"/>
    <w:multiLevelType w:val="hybridMultilevel"/>
    <w:tmpl w:val="839EA8E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14F103AF"/>
    <w:multiLevelType w:val="hybridMultilevel"/>
    <w:tmpl w:val="EDFED23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2" w15:restartNumberingAfterBreak="0">
    <w:nsid w:val="1534271C"/>
    <w:multiLevelType w:val="hybridMultilevel"/>
    <w:tmpl w:val="A47498B2"/>
    <w:lvl w:ilvl="0" w:tplc="040C000F">
      <w:start w:val="1"/>
      <w:numFmt w:val="decimal"/>
      <w:lvlText w:val="%1."/>
      <w:lvlJc w:val="left"/>
      <w:pPr>
        <w:ind w:left="1287" w:hanging="360"/>
      </w:pPr>
    </w:lvl>
    <w:lvl w:ilvl="1" w:tplc="6EBEEB28">
      <w:start w:val="1"/>
      <w:numFmt w:val="decimal"/>
      <w:lvlText w:val="(%2)"/>
      <w:lvlJc w:val="left"/>
      <w:pPr>
        <w:ind w:left="2637" w:hanging="99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166006E9"/>
    <w:multiLevelType w:val="hybridMultilevel"/>
    <w:tmpl w:val="525E5952"/>
    <w:lvl w:ilvl="0" w:tplc="FD764A14">
      <w:start w:val="2"/>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17084292"/>
    <w:multiLevelType w:val="hybridMultilevel"/>
    <w:tmpl w:val="35FED240"/>
    <w:lvl w:ilvl="0" w:tplc="C71C26A4">
      <w:start w:val="2"/>
      <w:numFmt w:val="bullet"/>
      <w:lvlText w:val="-"/>
      <w:lvlJc w:val="left"/>
      <w:pPr>
        <w:tabs>
          <w:tab w:val="num" w:pos="720"/>
        </w:tabs>
        <w:ind w:left="720" w:hanging="360"/>
      </w:pPr>
      <w:rPr>
        <w:rFonts w:ascii="Times New Roman" w:eastAsia="Times New Roman" w:hAnsi="Times New Roman" w:cs="Times New Roman" w:hint="default"/>
      </w:rPr>
    </w:lvl>
    <w:lvl w:ilvl="1" w:tplc="5CBE3B48">
      <w:numFmt w:val="bullet"/>
      <w:lvlText w:val="-"/>
      <w:lvlJc w:val="left"/>
      <w:pPr>
        <w:tabs>
          <w:tab w:val="num" w:pos="1440"/>
        </w:tabs>
        <w:ind w:left="1440" w:hanging="360"/>
      </w:pPr>
      <w:rPr>
        <w:rFonts w:ascii="Garamond" w:eastAsia="Garamond" w:hAnsi="Garamond" w:cs="Garamond" w:hint="default"/>
        <w:b w:val="0"/>
        <w:w w:val="100"/>
        <w:sz w:val="24"/>
        <w:szCs w:val="24"/>
      </w:rPr>
    </w:lvl>
    <w:lvl w:ilvl="2" w:tplc="05F4C4D2">
      <w:numFmt w:val="none"/>
      <w:lvlText w:val=""/>
      <w:lvlJc w:val="left"/>
      <w:pPr>
        <w:tabs>
          <w:tab w:val="num" w:pos="360"/>
        </w:tabs>
      </w:pPr>
    </w:lvl>
    <w:lvl w:ilvl="3" w:tplc="3C6EB53E">
      <w:numFmt w:val="decimal"/>
      <w:lvlText w:val=""/>
      <w:lvlJc w:val="left"/>
    </w:lvl>
    <w:lvl w:ilvl="4" w:tplc="BD8A098A">
      <w:numFmt w:val="decimal"/>
      <w:lvlText w:val=""/>
      <w:lvlJc w:val="left"/>
    </w:lvl>
    <w:lvl w:ilvl="5" w:tplc="7090C30A">
      <w:numFmt w:val="decimal"/>
      <w:lvlText w:val=""/>
      <w:lvlJc w:val="left"/>
    </w:lvl>
    <w:lvl w:ilvl="6" w:tplc="011A837C">
      <w:numFmt w:val="decimal"/>
      <w:lvlText w:val=""/>
      <w:lvlJc w:val="left"/>
    </w:lvl>
    <w:lvl w:ilvl="7" w:tplc="C538B0FA">
      <w:numFmt w:val="decimal"/>
      <w:lvlText w:val=""/>
      <w:lvlJc w:val="left"/>
    </w:lvl>
    <w:lvl w:ilvl="8" w:tplc="1DF805CE">
      <w:numFmt w:val="decimal"/>
      <w:lvlText w:val=""/>
      <w:lvlJc w:val="left"/>
    </w:lvl>
  </w:abstractNum>
  <w:abstractNum w:abstractNumId="15" w15:restartNumberingAfterBreak="0">
    <w:nsid w:val="18A11967"/>
    <w:multiLevelType w:val="hybridMultilevel"/>
    <w:tmpl w:val="9544BA8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6" w15:restartNumberingAfterBreak="0">
    <w:nsid w:val="19BD17A4"/>
    <w:multiLevelType w:val="hybridMultilevel"/>
    <w:tmpl w:val="61F45DA8"/>
    <w:lvl w:ilvl="0" w:tplc="03F4021C">
      <w:start w:val="1"/>
      <w:numFmt w:val="upperRoman"/>
      <w:lvlText w:val="%1."/>
      <w:lvlJc w:val="left"/>
      <w:pPr>
        <w:ind w:left="1080" w:hanging="72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7" w15:restartNumberingAfterBreak="0">
    <w:nsid w:val="1A4E4C1B"/>
    <w:multiLevelType w:val="hybridMultilevel"/>
    <w:tmpl w:val="A6BE5AB2"/>
    <w:lvl w:ilvl="0" w:tplc="24000007">
      <w:start w:val="1"/>
      <w:numFmt w:val="bullet"/>
      <w:lvlText w:val=""/>
      <w:lvlPicBulletId w:val="0"/>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8" w15:restartNumberingAfterBreak="0">
    <w:nsid w:val="1BD45ADB"/>
    <w:multiLevelType w:val="hybridMultilevel"/>
    <w:tmpl w:val="B7DE34C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9" w15:restartNumberingAfterBreak="0">
    <w:nsid w:val="1E142CD3"/>
    <w:multiLevelType w:val="multilevel"/>
    <w:tmpl w:val="308A775A"/>
    <w:lvl w:ilvl="0">
      <w:start w:val="5"/>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
      <w:lvlJc w:val="left"/>
      <w:pPr>
        <w:tabs>
          <w:tab w:val="num" w:pos="1788"/>
        </w:tabs>
        <w:ind w:left="1788" w:hanging="360"/>
      </w:pPr>
      <w:rPr>
        <w:rFonts w:ascii="Wingdings" w:hAnsi="Wingdings" w:hint="default"/>
      </w:rPr>
    </w:lvl>
    <w:lvl w:ilvl="2">
      <w:start w:val="1"/>
      <w:numFmt w:val="decimal"/>
      <w:lvlText w:val="%3-"/>
      <w:lvlJc w:val="left"/>
      <w:pPr>
        <w:ind w:left="2508" w:hanging="360"/>
      </w:pPr>
      <w:rPr>
        <w:rFonts w:hint="default"/>
      </w:rPr>
    </w:lvl>
    <w:lvl w:ilvl="3">
      <w:start w:val="70"/>
      <w:numFmt w:val="decimal"/>
      <w:lvlText w:val="%4"/>
      <w:lvlJc w:val="left"/>
      <w:pPr>
        <w:ind w:left="3228" w:hanging="360"/>
      </w:pPr>
      <w:rPr>
        <w:rFonts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1EBD7950"/>
    <w:multiLevelType w:val="multilevel"/>
    <w:tmpl w:val="8A487F5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F13C11"/>
    <w:multiLevelType w:val="multilevel"/>
    <w:tmpl w:val="72384A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04228E5"/>
    <w:multiLevelType w:val="hybridMultilevel"/>
    <w:tmpl w:val="5E06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0687544"/>
    <w:multiLevelType w:val="hybridMultilevel"/>
    <w:tmpl w:val="20AEF9B4"/>
    <w:lvl w:ilvl="0" w:tplc="24000007">
      <w:start w:val="1"/>
      <w:numFmt w:val="bullet"/>
      <w:lvlText w:val=""/>
      <w:lvlPicBulletId w:val="0"/>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4" w15:restartNumberingAfterBreak="0">
    <w:nsid w:val="20CE3588"/>
    <w:multiLevelType w:val="hybridMultilevel"/>
    <w:tmpl w:val="DF72A37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5" w15:restartNumberingAfterBreak="0">
    <w:nsid w:val="247A0F37"/>
    <w:multiLevelType w:val="hybridMultilevel"/>
    <w:tmpl w:val="4E94D53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6" w15:restartNumberingAfterBreak="0">
    <w:nsid w:val="25FC756F"/>
    <w:multiLevelType w:val="hybridMultilevel"/>
    <w:tmpl w:val="0B68F6F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7" w15:restartNumberingAfterBreak="0">
    <w:nsid w:val="26176939"/>
    <w:multiLevelType w:val="hybridMultilevel"/>
    <w:tmpl w:val="03D41E76"/>
    <w:lvl w:ilvl="0" w:tplc="5CBE3B48">
      <w:numFmt w:val="bullet"/>
      <w:lvlText w:val="-"/>
      <w:lvlJc w:val="left"/>
      <w:pPr>
        <w:ind w:left="720" w:hanging="360"/>
      </w:pPr>
      <w:rPr>
        <w:rFonts w:ascii="Garamond" w:eastAsia="Garamond" w:hAnsi="Garamond" w:cs="Garamond" w:hint="default"/>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884054C"/>
    <w:multiLevelType w:val="hybridMultilevel"/>
    <w:tmpl w:val="F2E023D0"/>
    <w:lvl w:ilvl="0" w:tplc="E032880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AAD5A12"/>
    <w:multiLevelType w:val="hybridMultilevel"/>
    <w:tmpl w:val="36443E92"/>
    <w:lvl w:ilvl="0" w:tplc="5CBE3B48">
      <w:numFmt w:val="bullet"/>
      <w:lvlText w:val="-"/>
      <w:lvlJc w:val="left"/>
      <w:pPr>
        <w:ind w:left="720" w:hanging="360"/>
      </w:pPr>
      <w:rPr>
        <w:rFonts w:ascii="Garamond" w:eastAsia="Garamond" w:hAnsi="Garamond" w:cs="Garamond" w:hint="default"/>
        <w:w w:val="100"/>
        <w:sz w:val="24"/>
        <w:szCs w:val="24"/>
      </w:rPr>
    </w:lvl>
    <w:lvl w:ilvl="1" w:tplc="DBCA7590" w:tentative="1">
      <w:start w:val="1"/>
      <w:numFmt w:val="bullet"/>
      <w:lvlText w:val="o"/>
      <w:lvlJc w:val="left"/>
      <w:pPr>
        <w:ind w:left="1440" w:hanging="360"/>
      </w:pPr>
      <w:rPr>
        <w:rFonts w:ascii="Courier New" w:hAnsi="Courier New" w:cs="Courier New" w:hint="default"/>
      </w:rPr>
    </w:lvl>
    <w:lvl w:ilvl="2" w:tplc="B6489862" w:tentative="1">
      <w:start w:val="1"/>
      <w:numFmt w:val="bullet"/>
      <w:lvlText w:val=""/>
      <w:lvlJc w:val="left"/>
      <w:pPr>
        <w:ind w:left="2160" w:hanging="360"/>
      </w:pPr>
      <w:rPr>
        <w:rFonts w:ascii="Wingdings" w:hAnsi="Wingdings" w:hint="default"/>
      </w:rPr>
    </w:lvl>
    <w:lvl w:ilvl="3" w:tplc="688C35FA" w:tentative="1">
      <w:start w:val="1"/>
      <w:numFmt w:val="bullet"/>
      <w:lvlText w:val=""/>
      <w:lvlJc w:val="left"/>
      <w:pPr>
        <w:ind w:left="2880" w:hanging="360"/>
      </w:pPr>
      <w:rPr>
        <w:rFonts w:ascii="Symbol" w:hAnsi="Symbol" w:hint="default"/>
      </w:rPr>
    </w:lvl>
    <w:lvl w:ilvl="4" w:tplc="3732C782" w:tentative="1">
      <w:start w:val="1"/>
      <w:numFmt w:val="bullet"/>
      <w:lvlText w:val="o"/>
      <w:lvlJc w:val="left"/>
      <w:pPr>
        <w:ind w:left="3600" w:hanging="360"/>
      </w:pPr>
      <w:rPr>
        <w:rFonts w:ascii="Courier New" w:hAnsi="Courier New" w:cs="Courier New" w:hint="default"/>
      </w:rPr>
    </w:lvl>
    <w:lvl w:ilvl="5" w:tplc="6C22ADAE" w:tentative="1">
      <w:start w:val="1"/>
      <w:numFmt w:val="bullet"/>
      <w:lvlText w:val=""/>
      <w:lvlJc w:val="left"/>
      <w:pPr>
        <w:ind w:left="4320" w:hanging="360"/>
      </w:pPr>
      <w:rPr>
        <w:rFonts w:ascii="Wingdings" w:hAnsi="Wingdings" w:hint="default"/>
      </w:rPr>
    </w:lvl>
    <w:lvl w:ilvl="6" w:tplc="89FCEFF4" w:tentative="1">
      <w:start w:val="1"/>
      <w:numFmt w:val="bullet"/>
      <w:lvlText w:val=""/>
      <w:lvlJc w:val="left"/>
      <w:pPr>
        <w:ind w:left="5040" w:hanging="360"/>
      </w:pPr>
      <w:rPr>
        <w:rFonts w:ascii="Symbol" w:hAnsi="Symbol" w:hint="default"/>
      </w:rPr>
    </w:lvl>
    <w:lvl w:ilvl="7" w:tplc="1054DB0A" w:tentative="1">
      <w:start w:val="1"/>
      <w:numFmt w:val="bullet"/>
      <w:lvlText w:val="o"/>
      <w:lvlJc w:val="left"/>
      <w:pPr>
        <w:ind w:left="5760" w:hanging="360"/>
      </w:pPr>
      <w:rPr>
        <w:rFonts w:ascii="Courier New" w:hAnsi="Courier New" w:cs="Courier New" w:hint="default"/>
      </w:rPr>
    </w:lvl>
    <w:lvl w:ilvl="8" w:tplc="9746F286" w:tentative="1">
      <w:start w:val="1"/>
      <w:numFmt w:val="bullet"/>
      <w:lvlText w:val=""/>
      <w:lvlJc w:val="left"/>
      <w:pPr>
        <w:ind w:left="6480" w:hanging="360"/>
      </w:pPr>
      <w:rPr>
        <w:rFonts w:ascii="Wingdings" w:hAnsi="Wingdings" w:hint="default"/>
      </w:rPr>
    </w:lvl>
  </w:abstractNum>
  <w:abstractNum w:abstractNumId="30" w15:restartNumberingAfterBreak="0">
    <w:nsid w:val="2AC20C76"/>
    <w:multiLevelType w:val="hybridMultilevel"/>
    <w:tmpl w:val="3720389E"/>
    <w:lvl w:ilvl="0" w:tplc="DEF4B848">
      <w:start w:val="3"/>
      <w:numFmt w:val="bullet"/>
      <w:lvlText w:val="-"/>
      <w:lvlJc w:val="left"/>
      <w:pPr>
        <w:ind w:left="720" w:hanging="360"/>
      </w:pPr>
      <w:rPr>
        <w:rFonts w:ascii="Times New Roman" w:eastAsiaTheme="minorHAnsi" w:hAnsi="Times New Roman" w:cs="Times New Roman" w:hint="default"/>
        <w:sz w:val="22"/>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1" w15:restartNumberingAfterBreak="0">
    <w:nsid w:val="2F4476A5"/>
    <w:multiLevelType w:val="multilevel"/>
    <w:tmpl w:val="E23A6B14"/>
    <w:lvl w:ilvl="0">
      <w:start w:val="1"/>
      <w:numFmt w:val="decimal"/>
      <w:suff w:val="nothing"/>
      <w:lvlText w:val="Article %1"/>
      <w:lvlJc w:val="left"/>
      <w:pPr>
        <w:ind w:left="567" w:hanging="567"/>
      </w:pPr>
      <w:rPr>
        <w:rFonts w:ascii="Times New Roman Gras" w:hAnsi="Times New Roman Gras" w:cs="Times New Roman" w:hint="default"/>
        <w:b/>
        <w:bCs/>
        <w:i w:val="0"/>
        <w:iCs w:val="0"/>
        <w:color w:val="auto"/>
        <w:spacing w:val="0"/>
        <w:sz w:val="24"/>
        <w:szCs w:val="24"/>
        <w:u w:val="none"/>
      </w:rPr>
    </w:lvl>
    <w:lvl w:ilvl="1">
      <w:start w:val="1"/>
      <w:numFmt w:val="decimal"/>
      <w:lvlText w:val="%1.%2"/>
      <w:lvlJc w:val="left"/>
      <w:pPr>
        <w:tabs>
          <w:tab w:val="num" w:pos="567"/>
        </w:tabs>
        <w:ind w:left="567" w:hanging="567"/>
      </w:pPr>
      <w:rPr>
        <w:rFonts w:hint="default"/>
        <w:color w:val="auto"/>
        <w:spacing w:val="0"/>
        <w:u w:val="none"/>
      </w:rPr>
    </w:lvl>
    <w:lvl w:ilvl="2">
      <w:start w:val="1"/>
      <w:numFmt w:val="decimal"/>
      <w:lvlText w:val="%1.%2.%3"/>
      <w:lvlJc w:val="left"/>
      <w:pPr>
        <w:tabs>
          <w:tab w:val="num" w:pos="1975"/>
        </w:tabs>
        <w:ind w:left="1975" w:hanging="1276"/>
      </w:pPr>
      <w:rPr>
        <w:rFonts w:hint="default"/>
        <w:color w:val="auto"/>
        <w:spacing w:val="0"/>
        <w:u w:val="double"/>
      </w:rPr>
    </w:lvl>
    <w:lvl w:ilvl="3">
      <w:start w:val="1"/>
      <w:numFmt w:val="decimal"/>
      <w:lvlText w:val="%1.%2.%3.%4"/>
      <w:lvlJc w:val="left"/>
      <w:pPr>
        <w:tabs>
          <w:tab w:val="num" w:pos="2400"/>
        </w:tabs>
        <w:ind w:left="2400" w:hanging="1701"/>
      </w:pPr>
      <w:rPr>
        <w:rFonts w:hint="eastAsia"/>
        <w:color w:val="0000FF"/>
        <w:spacing w:val="0"/>
        <w:u w:val="double"/>
      </w:rPr>
    </w:lvl>
    <w:lvl w:ilvl="4">
      <w:start w:val="1"/>
      <w:numFmt w:val="decimal"/>
      <w:lvlText w:val="%1.%2.%3.%4.%5"/>
      <w:lvlJc w:val="left"/>
      <w:pPr>
        <w:tabs>
          <w:tab w:val="num" w:pos="2967"/>
        </w:tabs>
        <w:ind w:left="2967" w:hanging="2268"/>
      </w:pPr>
      <w:rPr>
        <w:rFonts w:hint="eastAsia"/>
        <w:color w:val="0000FF"/>
        <w:spacing w:val="0"/>
        <w:u w:val="double"/>
      </w:rPr>
    </w:lvl>
    <w:lvl w:ilvl="5">
      <w:start w:val="1"/>
      <w:numFmt w:val="decimal"/>
      <w:lvlText w:val="%6)"/>
      <w:lvlJc w:val="left"/>
      <w:pPr>
        <w:tabs>
          <w:tab w:val="num" w:pos="1701"/>
        </w:tabs>
        <w:ind w:left="1701" w:hanging="567"/>
      </w:pPr>
      <w:rPr>
        <w:rFonts w:hint="eastAsia"/>
        <w:color w:val="0000FF"/>
        <w:spacing w:val="0"/>
        <w:u w:val="double"/>
      </w:rPr>
    </w:lvl>
    <w:lvl w:ilvl="6">
      <w:start w:val="1"/>
      <w:numFmt w:val="upperLetter"/>
      <w:lvlText w:val="%7)"/>
      <w:lvlJc w:val="left"/>
      <w:pPr>
        <w:tabs>
          <w:tab w:val="num" w:pos="567"/>
        </w:tabs>
        <w:ind w:left="567" w:hanging="567"/>
      </w:pPr>
      <w:rPr>
        <w:rFonts w:hint="eastAsia"/>
        <w:color w:val="0000FF"/>
        <w:spacing w:val="0"/>
        <w:u w:val="double"/>
      </w:rPr>
    </w:lvl>
    <w:lvl w:ilvl="7">
      <w:start w:val="1"/>
      <w:numFmt w:val="decimal"/>
      <w:lvlText w:val="%8."/>
      <w:lvlJc w:val="left"/>
      <w:pPr>
        <w:tabs>
          <w:tab w:val="num" w:pos="1134"/>
        </w:tabs>
        <w:ind w:left="1134" w:hanging="567"/>
      </w:pPr>
      <w:rPr>
        <w:rFonts w:hint="default"/>
        <w:color w:val="auto"/>
        <w:spacing w:val="0"/>
        <w:u w:val="none"/>
      </w:rPr>
    </w:lvl>
    <w:lvl w:ilvl="8">
      <w:start w:val="1"/>
      <w:numFmt w:val="lowerRoman"/>
      <w:lvlText w:val="(%9)"/>
      <w:lvlJc w:val="left"/>
      <w:pPr>
        <w:tabs>
          <w:tab w:val="num" w:pos="1854"/>
        </w:tabs>
        <w:ind w:left="567" w:firstLine="567"/>
      </w:pPr>
      <w:rPr>
        <w:rFonts w:hint="default"/>
        <w:color w:val="auto"/>
        <w:spacing w:val="0"/>
        <w:u w:val="none"/>
      </w:rPr>
    </w:lvl>
  </w:abstractNum>
  <w:abstractNum w:abstractNumId="32" w15:restartNumberingAfterBreak="0">
    <w:nsid w:val="2FB4588E"/>
    <w:multiLevelType w:val="hybridMultilevel"/>
    <w:tmpl w:val="2A8CC26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3" w15:restartNumberingAfterBreak="0">
    <w:nsid w:val="2FCE1E06"/>
    <w:multiLevelType w:val="hybridMultilevel"/>
    <w:tmpl w:val="F7DC51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0AC6998"/>
    <w:multiLevelType w:val="hybridMultilevel"/>
    <w:tmpl w:val="92E0098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5" w15:restartNumberingAfterBreak="0">
    <w:nsid w:val="335464F4"/>
    <w:multiLevelType w:val="hybridMultilevel"/>
    <w:tmpl w:val="60180B1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6" w15:restartNumberingAfterBreak="0">
    <w:nsid w:val="33E22973"/>
    <w:multiLevelType w:val="hybridMultilevel"/>
    <w:tmpl w:val="AD74A56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7" w15:restartNumberingAfterBreak="0">
    <w:nsid w:val="344F7135"/>
    <w:multiLevelType w:val="hybridMultilevel"/>
    <w:tmpl w:val="08F632D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8" w15:restartNumberingAfterBreak="0">
    <w:nsid w:val="35274E50"/>
    <w:multiLevelType w:val="hybridMultilevel"/>
    <w:tmpl w:val="571C412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9" w15:restartNumberingAfterBreak="0">
    <w:nsid w:val="37C969E7"/>
    <w:multiLevelType w:val="hybridMultilevel"/>
    <w:tmpl w:val="05FA866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0" w15:restartNumberingAfterBreak="0">
    <w:nsid w:val="3AD23EC3"/>
    <w:multiLevelType w:val="hybridMultilevel"/>
    <w:tmpl w:val="18CCBCF8"/>
    <w:lvl w:ilvl="0" w:tplc="2BF22FEA">
      <w:start w:val="1"/>
      <w:numFmt w:val="bullet"/>
      <w:lvlText w:val=""/>
      <w:lvlJc w:val="left"/>
      <w:pPr>
        <w:ind w:left="720" w:hanging="360"/>
      </w:pPr>
      <w:rPr>
        <w:rFonts w:ascii="Symbol" w:hAnsi="Symbol"/>
        <w:color w:val="auto"/>
      </w:rPr>
    </w:lvl>
    <w:lvl w:ilvl="1" w:tplc="E8EC3B70">
      <w:start w:val="1"/>
      <w:numFmt w:val="bullet"/>
      <w:lvlText w:val="o"/>
      <w:lvlJc w:val="left"/>
      <w:pPr>
        <w:ind w:left="1440" w:hanging="360"/>
      </w:pPr>
      <w:rPr>
        <w:rFonts w:ascii="Courier New" w:hAnsi="Courier New"/>
      </w:rPr>
    </w:lvl>
    <w:lvl w:ilvl="2" w:tplc="B0C05394">
      <w:start w:val="1"/>
      <w:numFmt w:val="bullet"/>
      <w:lvlText w:val=""/>
      <w:lvlJc w:val="left"/>
      <w:pPr>
        <w:ind w:left="2160" w:hanging="360"/>
      </w:pPr>
      <w:rPr>
        <w:rFonts w:ascii="Wingdings" w:hAnsi="Wingdings"/>
      </w:rPr>
    </w:lvl>
    <w:lvl w:ilvl="3" w:tplc="B308C022">
      <w:start w:val="1"/>
      <w:numFmt w:val="bullet"/>
      <w:lvlText w:val=""/>
      <w:lvlJc w:val="left"/>
      <w:pPr>
        <w:ind w:left="2880" w:hanging="360"/>
      </w:pPr>
      <w:rPr>
        <w:rFonts w:ascii="Symbol" w:hAnsi="Symbol"/>
      </w:rPr>
    </w:lvl>
    <w:lvl w:ilvl="4" w:tplc="58BE07B0">
      <w:start w:val="1"/>
      <w:numFmt w:val="bullet"/>
      <w:lvlText w:val="o"/>
      <w:lvlJc w:val="left"/>
      <w:pPr>
        <w:ind w:left="3600" w:hanging="360"/>
      </w:pPr>
      <w:rPr>
        <w:rFonts w:ascii="Courier New" w:hAnsi="Courier New"/>
      </w:rPr>
    </w:lvl>
    <w:lvl w:ilvl="5" w:tplc="3078E206">
      <w:start w:val="1"/>
      <w:numFmt w:val="bullet"/>
      <w:lvlText w:val=""/>
      <w:lvlJc w:val="left"/>
      <w:pPr>
        <w:ind w:left="4320" w:hanging="360"/>
      </w:pPr>
      <w:rPr>
        <w:rFonts w:ascii="Wingdings" w:hAnsi="Wingdings"/>
      </w:rPr>
    </w:lvl>
    <w:lvl w:ilvl="6" w:tplc="9BEC37AE">
      <w:start w:val="1"/>
      <w:numFmt w:val="bullet"/>
      <w:lvlText w:val=""/>
      <w:lvlJc w:val="left"/>
      <w:pPr>
        <w:ind w:left="5040" w:hanging="360"/>
      </w:pPr>
      <w:rPr>
        <w:rFonts w:ascii="Symbol" w:hAnsi="Symbol"/>
      </w:rPr>
    </w:lvl>
    <w:lvl w:ilvl="7" w:tplc="57E8EAC0">
      <w:start w:val="1"/>
      <w:numFmt w:val="bullet"/>
      <w:lvlText w:val="o"/>
      <w:lvlJc w:val="left"/>
      <w:pPr>
        <w:ind w:left="5760" w:hanging="360"/>
      </w:pPr>
      <w:rPr>
        <w:rFonts w:ascii="Courier New" w:hAnsi="Courier New"/>
      </w:rPr>
    </w:lvl>
    <w:lvl w:ilvl="8" w:tplc="85BA951E">
      <w:start w:val="1"/>
      <w:numFmt w:val="bullet"/>
      <w:lvlText w:val=""/>
      <w:lvlJc w:val="left"/>
      <w:pPr>
        <w:ind w:left="6480" w:hanging="360"/>
      </w:pPr>
      <w:rPr>
        <w:rFonts w:ascii="Wingdings" w:hAnsi="Wingdings"/>
      </w:rPr>
    </w:lvl>
  </w:abstractNum>
  <w:abstractNum w:abstractNumId="41" w15:restartNumberingAfterBreak="0">
    <w:nsid w:val="3B8E6F06"/>
    <w:multiLevelType w:val="hybridMultilevel"/>
    <w:tmpl w:val="A602439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2" w15:restartNumberingAfterBreak="0">
    <w:nsid w:val="3CD02B96"/>
    <w:multiLevelType w:val="multilevel"/>
    <w:tmpl w:val="72384A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F53181B"/>
    <w:multiLevelType w:val="hybridMultilevel"/>
    <w:tmpl w:val="10E44CF0"/>
    <w:lvl w:ilvl="0" w:tplc="2674A426">
      <w:start w:val="1"/>
      <w:numFmt w:val="lowerLetter"/>
      <w:lvlText w:val="%1."/>
      <w:lvlJc w:val="left"/>
      <w:pPr>
        <w:ind w:left="1854" w:hanging="360"/>
      </w:pPr>
    </w:lvl>
    <w:lvl w:ilvl="1" w:tplc="C2C810D4">
      <w:start w:val="1"/>
      <w:numFmt w:val="lowerLetter"/>
      <w:lvlText w:val="%2."/>
      <w:lvlJc w:val="left"/>
      <w:pPr>
        <w:ind w:left="2574" w:hanging="360"/>
      </w:pPr>
    </w:lvl>
    <w:lvl w:ilvl="2" w:tplc="E188A138" w:tentative="1">
      <w:start w:val="1"/>
      <w:numFmt w:val="lowerRoman"/>
      <w:lvlText w:val="%3."/>
      <w:lvlJc w:val="right"/>
      <w:pPr>
        <w:ind w:left="3294" w:hanging="180"/>
      </w:pPr>
    </w:lvl>
    <w:lvl w:ilvl="3" w:tplc="64AA4CFE" w:tentative="1">
      <w:start w:val="1"/>
      <w:numFmt w:val="decimal"/>
      <w:lvlText w:val="%4."/>
      <w:lvlJc w:val="left"/>
      <w:pPr>
        <w:ind w:left="4014" w:hanging="360"/>
      </w:pPr>
    </w:lvl>
    <w:lvl w:ilvl="4" w:tplc="1A602C6C" w:tentative="1">
      <w:start w:val="1"/>
      <w:numFmt w:val="lowerLetter"/>
      <w:lvlText w:val="%5."/>
      <w:lvlJc w:val="left"/>
      <w:pPr>
        <w:ind w:left="4734" w:hanging="360"/>
      </w:pPr>
    </w:lvl>
    <w:lvl w:ilvl="5" w:tplc="6ED699C2" w:tentative="1">
      <w:start w:val="1"/>
      <w:numFmt w:val="lowerRoman"/>
      <w:lvlText w:val="%6."/>
      <w:lvlJc w:val="right"/>
      <w:pPr>
        <w:ind w:left="5454" w:hanging="180"/>
      </w:pPr>
    </w:lvl>
    <w:lvl w:ilvl="6" w:tplc="2C3A3A24" w:tentative="1">
      <w:start w:val="1"/>
      <w:numFmt w:val="decimal"/>
      <w:lvlText w:val="%7."/>
      <w:lvlJc w:val="left"/>
      <w:pPr>
        <w:ind w:left="6174" w:hanging="360"/>
      </w:pPr>
    </w:lvl>
    <w:lvl w:ilvl="7" w:tplc="EB6E9BBA" w:tentative="1">
      <w:start w:val="1"/>
      <w:numFmt w:val="lowerLetter"/>
      <w:lvlText w:val="%8."/>
      <w:lvlJc w:val="left"/>
      <w:pPr>
        <w:ind w:left="6894" w:hanging="360"/>
      </w:pPr>
    </w:lvl>
    <w:lvl w:ilvl="8" w:tplc="C58C0492" w:tentative="1">
      <w:start w:val="1"/>
      <w:numFmt w:val="lowerRoman"/>
      <w:lvlText w:val="%9."/>
      <w:lvlJc w:val="right"/>
      <w:pPr>
        <w:ind w:left="7614" w:hanging="180"/>
      </w:pPr>
    </w:lvl>
  </w:abstractNum>
  <w:abstractNum w:abstractNumId="44" w15:restartNumberingAfterBreak="0">
    <w:nsid w:val="40F8335B"/>
    <w:multiLevelType w:val="hybridMultilevel"/>
    <w:tmpl w:val="F4B0B256"/>
    <w:lvl w:ilvl="0" w:tplc="1352921C">
      <w:start w:val="1"/>
      <w:numFmt w:val="bullet"/>
      <w:lvlText w:val=""/>
      <w:lvlJc w:val="left"/>
      <w:pPr>
        <w:ind w:left="720" w:hanging="360"/>
      </w:pPr>
      <w:rPr>
        <w:rFonts w:ascii="Symbol" w:hAnsi="Symbol"/>
      </w:rPr>
    </w:lvl>
    <w:lvl w:ilvl="1" w:tplc="C8B0B7D8">
      <w:start w:val="1"/>
      <w:numFmt w:val="bullet"/>
      <w:lvlText w:val="o"/>
      <w:lvlJc w:val="left"/>
      <w:pPr>
        <w:ind w:left="1440" w:hanging="360"/>
      </w:pPr>
      <w:rPr>
        <w:rFonts w:ascii="Courier New" w:hAnsi="Courier New"/>
      </w:rPr>
    </w:lvl>
    <w:lvl w:ilvl="2" w:tplc="53BCD326">
      <w:start w:val="1"/>
      <w:numFmt w:val="bullet"/>
      <w:lvlText w:val=""/>
      <w:lvlJc w:val="left"/>
      <w:pPr>
        <w:ind w:left="2160" w:hanging="360"/>
      </w:pPr>
      <w:rPr>
        <w:rFonts w:ascii="Wingdings" w:hAnsi="Wingdings"/>
      </w:rPr>
    </w:lvl>
    <w:lvl w:ilvl="3" w:tplc="0D12EEA6">
      <w:start w:val="1"/>
      <w:numFmt w:val="bullet"/>
      <w:lvlText w:val=""/>
      <w:lvlJc w:val="left"/>
      <w:pPr>
        <w:ind w:left="2880" w:hanging="360"/>
      </w:pPr>
      <w:rPr>
        <w:rFonts w:ascii="Symbol" w:hAnsi="Symbol"/>
      </w:rPr>
    </w:lvl>
    <w:lvl w:ilvl="4" w:tplc="01F2E6F6">
      <w:start w:val="1"/>
      <w:numFmt w:val="bullet"/>
      <w:lvlText w:val="o"/>
      <w:lvlJc w:val="left"/>
      <w:pPr>
        <w:ind w:left="3600" w:hanging="360"/>
      </w:pPr>
      <w:rPr>
        <w:rFonts w:ascii="Courier New" w:hAnsi="Courier New"/>
      </w:rPr>
    </w:lvl>
    <w:lvl w:ilvl="5" w:tplc="FA0EB026">
      <w:start w:val="1"/>
      <w:numFmt w:val="bullet"/>
      <w:lvlText w:val=""/>
      <w:lvlJc w:val="left"/>
      <w:pPr>
        <w:ind w:left="4320" w:hanging="360"/>
      </w:pPr>
      <w:rPr>
        <w:rFonts w:ascii="Wingdings" w:hAnsi="Wingdings"/>
      </w:rPr>
    </w:lvl>
    <w:lvl w:ilvl="6" w:tplc="251610E8">
      <w:start w:val="1"/>
      <w:numFmt w:val="bullet"/>
      <w:lvlText w:val=""/>
      <w:lvlJc w:val="left"/>
      <w:pPr>
        <w:ind w:left="5040" w:hanging="360"/>
      </w:pPr>
      <w:rPr>
        <w:rFonts w:ascii="Symbol" w:hAnsi="Symbol"/>
      </w:rPr>
    </w:lvl>
    <w:lvl w:ilvl="7" w:tplc="0A663FD0">
      <w:start w:val="1"/>
      <w:numFmt w:val="bullet"/>
      <w:lvlText w:val="o"/>
      <w:lvlJc w:val="left"/>
      <w:pPr>
        <w:ind w:left="5760" w:hanging="360"/>
      </w:pPr>
      <w:rPr>
        <w:rFonts w:ascii="Courier New" w:hAnsi="Courier New"/>
      </w:rPr>
    </w:lvl>
    <w:lvl w:ilvl="8" w:tplc="8738D9FE">
      <w:start w:val="1"/>
      <w:numFmt w:val="bullet"/>
      <w:lvlText w:val=""/>
      <w:lvlJc w:val="left"/>
      <w:pPr>
        <w:ind w:left="6480" w:hanging="360"/>
      </w:pPr>
      <w:rPr>
        <w:rFonts w:ascii="Wingdings" w:hAnsi="Wingdings"/>
      </w:rPr>
    </w:lvl>
  </w:abstractNum>
  <w:abstractNum w:abstractNumId="45" w15:restartNumberingAfterBreak="0">
    <w:nsid w:val="437B1241"/>
    <w:multiLevelType w:val="hybridMultilevel"/>
    <w:tmpl w:val="FC12CFD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6" w15:restartNumberingAfterBreak="0">
    <w:nsid w:val="45C84E98"/>
    <w:multiLevelType w:val="hybridMultilevel"/>
    <w:tmpl w:val="AA285DB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7" w15:restartNumberingAfterBreak="0">
    <w:nsid w:val="461263AF"/>
    <w:multiLevelType w:val="hybridMultilevel"/>
    <w:tmpl w:val="42BCA2D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8" w15:restartNumberingAfterBreak="0">
    <w:nsid w:val="47682980"/>
    <w:multiLevelType w:val="hybridMultilevel"/>
    <w:tmpl w:val="85F47054"/>
    <w:lvl w:ilvl="0" w:tplc="24000007">
      <w:start w:val="1"/>
      <w:numFmt w:val="bullet"/>
      <w:lvlText w:val=""/>
      <w:lvlPicBulletId w:val="0"/>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9" w15:restartNumberingAfterBreak="0">
    <w:nsid w:val="47D85DC8"/>
    <w:multiLevelType w:val="hybridMultilevel"/>
    <w:tmpl w:val="27D6B9BE"/>
    <w:lvl w:ilvl="0" w:tplc="DEF4B848">
      <w:start w:val="3"/>
      <w:numFmt w:val="bullet"/>
      <w:lvlText w:val="-"/>
      <w:lvlJc w:val="left"/>
      <w:pPr>
        <w:ind w:left="720" w:hanging="360"/>
      </w:pPr>
      <w:rPr>
        <w:rFonts w:ascii="Times New Roman" w:eastAsiaTheme="minorHAnsi" w:hAnsi="Times New Roman" w:cs="Times New Roman" w:hint="default"/>
        <w:sz w:val="22"/>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0" w15:restartNumberingAfterBreak="0">
    <w:nsid w:val="490E706B"/>
    <w:multiLevelType w:val="hybridMultilevel"/>
    <w:tmpl w:val="F0BE3A34"/>
    <w:lvl w:ilvl="0" w:tplc="040C000D">
      <w:numFmt w:val="bullet"/>
      <w:lvlText w:val="-"/>
      <w:lvlJc w:val="left"/>
      <w:pPr>
        <w:ind w:left="720" w:hanging="360"/>
      </w:pPr>
      <w:rPr>
        <w:rFonts w:ascii="Garamond" w:eastAsia="Garamond" w:hAnsi="Garamond" w:cs="Garamond" w:hint="default"/>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9CE3883"/>
    <w:multiLevelType w:val="multilevel"/>
    <w:tmpl w:val="8EE695A8"/>
    <w:lvl w:ilvl="0">
      <w:start w:val="14"/>
      <w:numFmt w:val="decimal"/>
      <w:lvlText w:val="%1."/>
      <w:lvlJc w:val="left"/>
      <w:pPr>
        <w:ind w:left="525" w:hanging="525"/>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52" w15:restartNumberingAfterBreak="0">
    <w:nsid w:val="4B2F7D2F"/>
    <w:multiLevelType w:val="hybridMultilevel"/>
    <w:tmpl w:val="B2D2A46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3" w15:restartNumberingAfterBreak="0">
    <w:nsid w:val="4C6D3A1D"/>
    <w:multiLevelType w:val="hybridMultilevel"/>
    <w:tmpl w:val="53D204E2"/>
    <w:lvl w:ilvl="0" w:tplc="0F70B95A">
      <w:start w:val="1"/>
      <w:numFmt w:val="decimal"/>
      <w:lvlText w:val="%1."/>
      <w:lvlJc w:val="left"/>
      <w:pPr>
        <w:ind w:left="720" w:hanging="360"/>
      </w:pPr>
    </w:lvl>
    <w:lvl w:ilvl="1" w:tplc="54BE5CEE" w:tentative="1">
      <w:start w:val="1"/>
      <w:numFmt w:val="lowerLetter"/>
      <w:lvlText w:val="%2."/>
      <w:lvlJc w:val="left"/>
      <w:pPr>
        <w:ind w:left="1440" w:hanging="360"/>
      </w:pPr>
    </w:lvl>
    <w:lvl w:ilvl="2" w:tplc="89609334" w:tentative="1">
      <w:start w:val="1"/>
      <w:numFmt w:val="lowerRoman"/>
      <w:lvlText w:val="%3."/>
      <w:lvlJc w:val="right"/>
      <w:pPr>
        <w:ind w:left="2160" w:hanging="180"/>
      </w:pPr>
    </w:lvl>
    <w:lvl w:ilvl="3" w:tplc="BFAA80E8" w:tentative="1">
      <w:start w:val="1"/>
      <w:numFmt w:val="decimal"/>
      <w:lvlText w:val="%4."/>
      <w:lvlJc w:val="left"/>
      <w:pPr>
        <w:ind w:left="2880" w:hanging="360"/>
      </w:pPr>
    </w:lvl>
    <w:lvl w:ilvl="4" w:tplc="ABB2458A" w:tentative="1">
      <w:start w:val="1"/>
      <w:numFmt w:val="lowerLetter"/>
      <w:lvlText w:val="%5."/>
      <w:lvlJc w:val="left"/>
      <w:pPr>
        <w:ind w:left="3600" w:hanging="360"/>
      </w:pPr>
    </w:lvl>
    <w:lvl w:ilvl="5" w:tplc="407ADDF0">
      <w:start w:val="1"/>
      <w:numFmt w:val="decimal"/>
      <w:lvlText w:val="%6."/>
      <w:lvlJc w:val="left"/>
      <w:pPr>
        <w:ind w:left="4320" w:hanging="180"/>
      </w:pPr>
    </w:lvl>
    <w:lvl w:ilvl="6" w:tplc="C08A1968" w:tentative="1">
      <w:start w:val="1"/>
      <w:numFmt w:val="decimal"/>
      <w:lvlText w:val="%7."/>
      <w:lvlJc w:val="left"/>
      <w:pPr>
        <w:ind w:left="5040" w:hanging="360"/>
      </w:pPr>
    </w:lvl>
    <w:lvl w:ilvl="7" w:tplc="2D0695AC" w:tentative="1">
      <w:start w:val="1"/>
      <w:numFmt w:val="lowerLetter"/>
      <w:lvlText w:val="%8."/>
      <w:lvlJc w:val="left"/>
      <w:pPr>
        <w:ind w:left="5760" w:hanging="360"/>
      </w:pPr>
    </w:lvl>
    <w:lvl w:ilvl="8" w:tplc="67243E4E" w:tentative="1">
      <w:start w:val="1"/>
      <w:numFmt w:val="lowerRoman"/>
      <w:lvlText w:val="%9."/>
      <w:lvlJc w:val="right"/>
      <w:pPr>
        <w:ind w:left="6480" w:hanging="180"/>
      </w:pPr>
    </w:lvl>
  </w:abstractNum>
  <w:abstractNum w:abstractNumId="54" w15:restartNumberingAfterBreak="0">
    <w:nsid w:val="4E205688"/>
    <w:multiLevelType w:val="hybridMultilevel"/>
    <w:tmpl w:val="BAF2794A"/>
    <w:lvl w:ilvl="0" w:tplc="1CEC0524">
      <w:numFmt w:val="bullet"/>
      <w:lvlText w:val="-"/>
      <w:lvlJc w:val="left"/>
      <w:pPr>
        <w:tabs>
          <w:tab w:val="num" w:pos="720"/>
        </w:tabs>
        <w:ind w:left="720" w:hanging="360"/>
      </w:pPr>
      <w:rPr>
        <w:rFonts w:ascii="Garamond" w:eastAsia="Garamond" w:hAnsi="Garamond" w:cs="Garamond" w:hint="default"/>
        <w:w w:val="10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4A2C00"/>
    <w:multiLevelType w:val="hybridMultilevel"/>
    <w:tmpl w:val="5E64A7F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6" w15:restartNumberingAfterBreak="0">
    <w:nsid w:val="4E5B354F"/>
    <w:multiLevelType w:val="hybridMultilevel"/>
    <w:tmpl w:val="C12A168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7" w15:restartNumberingAfterBreak="0">
    <w:nsid w:val="4F5C5154"/>
    <w:multiLevelType w:val="hybridMultilevel"/>
    <w:tmpl w:val="8780C98E"/>
    <w:lvl w:ilvl="0" w:tplc="24000001">
      <w:start w:val="1"/>
      <w:numFmt w:val="bullet"/>
      <w:lvlText w:val=""/>
      <w:lvlJc w:val="left"/>
      <w:pPr>
        <w:ind w:left="720" w:hanging="360"/>
      </w:pPr>
      <w:rPr>
        <w:rFonts w:ascii="Symbol" w:hAnsi="Symbol" w:hint="default"/>
      </w:rPr>
    </w:lvl>
    <w:lvl w:ilvl="1" w:tplc="24000003">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8" w15:restartNumberingAfterBreak="0">
    <w:nsid w:val="514219F5"/>
    <w:multiLevelType w:val="hybridMultilevel"/>
    <w:tmpl w:val="3328044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9" w15:restartNumberingAfterBreak="0">
    <w:nsid w:val="542E2839"/>
    <w:multiLevelType w:val="hybridMultilevel"/>
    <w:tmpl w:val="4A82E052"/>
    <w:lvl w:ilvl="0" w:tplc="5CBE3B48">
      <w:numFmt w:val="bullet"/>
      <w:lvlText w:val="-"/>
      <w:lvlJc w:val="left"/>
      <w:pPr>
        <w:ind w:left="720" w:hanging="360"/>
      </w:pPr>
      <w:rPr>
        <w:rFonts w:ascii="Garamond" w:eastAsia="Garamond" w:hAnsi="Garamond" w:cs="Garamond" w:hint="default"/>
        <w:w w:val="100"/>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B290C8A"/>
    <w:multiLevelType w:val="hybridMultilevel"/>
    <w:tmpl w:val="CA12BD86"/>
    <w:lvl w:ilvl="0" w:tplc="5CBE3B4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CFC6961"/>
    <w:multiLevelType w:val="hybridMultilevel"/>
    <w:tmpl w:val="1028287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2" w15:restartNumberingAfterBreak="0">
    <w:nsid w:val="5DC75795"/>
    <w:multiLevelType w:val="hybridMultilevel"/>
    <w:tmpl w:val="5AB2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0067EEA"/>
    <w:multiLevelType w:val="hybridMultilevel"/>
    <w:tmpl w:val="3D8CAB1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4" w15:restartNumberingAfterBreak="0">
    <w:nsid w:val="63EB039F"/>
    <w:multiLevelType w:val="hybridMultilevel"/>
    <w:tmpl w:val="49FCB6B4"/>
    <w:lvl w:ilvl="0" w:tplc="8F3EE4BC">
      <w:numFmt w:val="bullet"/>
      <w:lvlText w:val="-"/>
      <w:lvlJc w:val="left"/>
      <w:pPr>
        <w:ind w:left="720" w:hanging="360"/>
      </w:pPr>
      <w:rPr>
        <w:rFonts w:ascii="Garamond" w:eastAsia="Garamond" w:hAnsi="Garamond" w:cs="Garamond" w:hint="default"/>
        <w:w w:val="100"/>
        <w:sz w:val="24"/>
        <w:szCs w:val="24"/>
      </w:rPr>
    </w:lvl>
    <w:lvl w:ilvl="1" w:tplc="BFC2E9EA" w:tentative="1">
      <w:start w:val="1"/>
      <w:numFmt w:val="bullet"/>
      <w:lvlText w:val="o"/>
      <w:lvlJc w:val="left"/>
      <w:pPr>
        <w:ind w:left="1440" w:hanging="360"/>
      </w:pPr>
      <w:rPr>
        <w:rFonts w:ascii="Courier New" w:hAnsi="Courier New" w:cs="Courier New" w:hint="default"/>
      </w:rPr>
    </w:lvl>
    <w:lvl w:ilvl="2" w:tplc="699AC15E" w:tentative="1">
      <w:start w:val="1"/>
      <w:numFmt w:val="bullet"/>
      <w:lvlText w:val=""/>
      <w:lvlJc w:val="left"/>
      <w:pPr>
        <w:ind w:left="2160" w:hanging="360"/>
      </w:pPr>
      <w:rPr>
        <w:rFonts w:ascii="Wingdings" w:hAnsi="Wingdings" w:hint="default"/>
      </w:rPr>
    </w:lvl>
    <w:lvl w:ilvl="3" w:tplc="ED7C49D4" w:tentative="1">
      <w:start w:val="1"/>
      <w:numFmt w:val="bullet"/>
      <w:lvlText w:val=""/>
      <w:lvlJc w:val="left"/>
      <w:pPr>
        <w:ind w:left="2880" w:hanging="360"/>
      </w:pPr>
      <w:rPr>
        <w:rFonts w:ascii="Symbol" w:hAnsi="Symbol" w:hint="default"/>
      </w:rPr>
    </w:lvl>
    <w:lvl w:ilvl="4" w:tplc="E04A3C7C" w:tentative="1">
      <w:start w:val="1"/>
      <w:numFmt w:val="bullet"/>
      <w:lvlText w:val="o"/>
      <w:lvlJc w:val="left"/>
      <w:pPr>
        <w:ind w:left="3600" w:hanging="360"/>
      </w:pPr>
      <w:rPr>
        <w:rFonts w:ascii="Courier New" w:hAnsi="Courier New" w:cs="Courier New" w:hint="default"/>
      </w:rPr>
    </w:lvl>
    <w:lvl w:ilvl="5" w:tplc="EE048E90" w:tentative="1">
      <w:start w:val="1"/>
      <w:numFmt w:val="bullet"/>
      <w:lvlText w:val=""/>
      <w:lvlJc w:val="left"/>
      <w:pPr>
        <w:ind w:left="4320" w:hanging="360"/>
      </w:pPr>
      <w:rPr>
        <w:rFonts w:ascii="Wingdings" w:hAnsi="Wingdings" w:hint="default"/>
      </w:rPr>
    </w:lvl>
    <w:lvl w:ilvl="6" w:tplc="B6FC8058" w:tentative="1">
      <w:start w:val="1"/>
      <w:numFmt w:val="bullet"/>
      <w:lvlText w:val=""/>
      <w:lvlJc w:val="left"/>
      <w:pPr>
        <w:ind w:left="5040" w:hanging="360"/>
      </w:pPr>
      <w:rPr>
        <w:rFonts w:ascii="Symbol" w:hAnsi="Symbol" w:hint="default"/>
      </w:rPr>
    </w:lvl>
    <w:lvl w:ilvl="7" w:tplc="0CB4A2EE" w:tentative="1">
      <w:start w:val="1"/>
      <w:numFmt w:val="bullet"/>
      <w:lvlText w:val="o"/>
      <w:lvlJc w:val="left"/>
      <w:pPr>
        <w:ind w:left="5760" w:hanging="360"/>
      </w:pPr>
      <w:rPr>
        <w:rFonts w:ascii="Courier New" w:hAnsi="Courier New" w:cs="Courier New" w:hint="default"/>
      </w:rPr>
    </w:lvl>
    <w:lvl w:ilvl="8" w:tplc="F710D4CA" w:tentative="1">
      <w:start w:val="1"/>
      <w:numFmt w:val="bullet"/>
      <w:lvlText w:val=""/>
      <w:lvlJc w:val="left"/>
      <w:pPr>
        <w:ind w:left="6480" w:hanging="360"/>
      </w:pPr>
      <w:rPr>
        <w:rFonts w:ascii="Wingdings" w:hAnsi="Wingdings" w:hint="default"/>
      </w:rPr>
    </w:lvl>
  </w:abstractNum>
  <w:abstractNum w:abstractNumId="65" w15:restartNumberingAfterBreak="0">
    <w:nsid w:val="6405704C"/>
    <w:multiLevelType w:val="hybridMultilevel"/>
    <w:tmpl w:val="D94CDB58"/>
    <w:lvl w:ilvl="0" w:tplc="5CBE3B4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6" w15:restartNumberingAfterBreak="0">
    <w:nsid w:val="64972FBE"/>
    <w:multiLevelType w:val="hybridMultilevel"/>
    <w:tmpl w:val="AA921FD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7" w15:restartNumberingAfterBreak="0">
    <w:nsid w:val="64AA2537"/>
    <w:multiLevelType w:val="hybridMultilevel"/>
    <w:tmpl w:val="BDFABFA8"/>
    <w:lvl w:ilvl="0" w:tplc="24000001">
      <w:start w:val="1"/>
      <w:numFmt w:val="bullet"/>
      <w:lvlText w:val=""/>
      <w:lvlJc w:val="left"/>
      <w:pPr>
        <w:ind w:left="781" w:hanging="360"/>
      </w:pPr>
      <w:rPr>
        <w:rFonts w:ascii="Symbol" w:hAnsi="Symbol" w:hint="default"/>
      </w:rPr>
    </w:lvl>
    <w:lvl w:ilvl="1" w:tplc="24000003" w:tentative="1">
      <w:start w:val="1"/>
      <w:numFmt w:val="bullet"/>
      <w:lvlText w:val="o"/>
      <w:lvlJc w:val="left"/>
      <w:pPr>
        <w:ind w:left="1501" w:hanging="360"/>
      </w:pPr>
      <w:rPr>
        <w:rFonts w:ascii="Courier New" w:hAnsi="Courier New" w:cs="Courier New" w:hint="default"/>
      </w:rPr>
    </w:lvl>
    <w:lvl w:ilvl="2" w:tplc="24000005" w:tentative="1">
      <w:start w:val="1"/>
      <w:numFmt w:val="bullet"/>
      <w:lvlText w:val=""/>
      <w:lvlJc w:val="left"/>
      <w:pPr>
        <w:ind w:left="2221" w:hanging="360"/>
      </w:pPr>
      <w:rPr>
        <w:rFonts w:ascii="Wingdings" w:hAnsi="Wingdings" w:hint="default"/>
      </w:rPr>
    </w:lvl>
    <w:lvl w:ilvl="3" w:tplc="24000001" w:tentative="1">
      <w:start w:val="1"/>
      <w:numFmt w:val="bullet"/>
      <w:lvlText w:val=""/>
      <w:lvlJc w:val="left"/>
      <w:pPr>
        <w:ind w:left="2941" w:hanging="360"/>
      </w:pPr>
      <w:rPr>
        <w:rFonts w:ascii="Symbol" w:hAnsi="Symbol" w:hint="default"/>
      </w:rPr>
    </w:lvl>
    <w:lvl w:ilvl="4" w:tplc="24000003" w:tentative="1">
      <w:start w:val="1"/>
      <w:numFmt w:val="bullet"/>
      <w:lvlText w:val="o"/>
      <w:lvlJc w:val="left"/>
      <w:pPr>
        <w:ind w:left="3661" w:hanging="360"/>
      </w:pPr>
      <w:rPr>
        <w:rFonts w:ascii="Courier New" w:hAnsi="Courier New" w:cs="Courier New" w:hint="default"/>
      </w:rPr>
    </w:lvl>
    <w:lvl w:ilvl="5" w:tplc="24000005" w:tentative="1">
      <w:start w:val="1"/>
      <w:numFmt w:val="bullet"/>
      <w:lvlText w:val=""/>
      <w:lvlJc w:val="left"/>
      <w:pPr>
        <w:ind w:left="4381" w:hanging="360"/>
      </w:pPr>
      <w:rPr>
        <w:rFonts w:ascii="Wingdings" w:hAnsi="Wingdings" w:hint="default"/>
      </w:rPr>
    </w:lvl>
    <w:lvl w:ilvl="6" w:tplc="24000001" w:tentative="1">
      <w:start w:val="1"/>
      <w:numFmt w:val="bullet"/>
      <w:lvlText w:val=""/>
      <w:lvlJc w:val="left"/>
      <w:pPr>
        <w:ind w:left="5101" w:hanging="360"/>
      </w:pPr>
      <w:rPr>
        <w:rFonts w:ascii="Symbol" w:hAnsi="Symbol" w:hint="default"/>
      </w:rPr>
    </w:lvl>
    <w:lvl w:ilvl="7" w:tplc="24000003" w:tentative="1">
      <w:start w:val="1"/>
      <w:numFmt w:val="bullet"/>
      <w:lvlText w:val="o"/>
      <w:lvlJc w:val="left"/>
      <w:pPr>
        <w:ind w:left="5821" w:hanging="360"/>
      </w:pPr>
      <w:rPr>
        <w:rFonts w:ascii="Courier New" w:hAnsi="Courier New" w:cs="Courier New" w:hint="default"/>
      </w:rPr>
    </w:lvl>
    <w:lvl w:ilvl="8" w:tplc="24000005" w:tentative="1">
      <w:start w:val="1"/>
      <w:numFmt w:val="bullet"/>
      <w:lvlText w:val=""/>
      <w:lvlJc w:val="left"/>
      <w:pPr>
        <w:ind w:left="6541" w:hanging="360"/>
      </w:pPr>
      <w:rPr>
        <w:rFonts w:ascii="Wingdings" w:hAnsi="Wingdings" w:hint="default"/>
      </w:rPr>
    </w:lvl>
  </w:abstractNum>
  <w:abstractNum w:abstractNumId="68" w15:restartNumberingAfterBreak="0">
    <w:nsid w:val="65495C75"/>
    <w:multiLevelType w:val="hybridMultilevel"/>
    <w:tmpl w:val="5AD65764"/>
    <w:lvl w:ilvl="0" w:tplc="7EAC2774">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69E7E53"/>
    <w:multiLevelType w:val="hybridMultilevel"/>
    <w:tmpl w:val="12A6D08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0" w15:restartNumberingAfterBreak="0">
    <w:nsid w:val="69EB2F87"/>
    <w:multiLevelType w:val="hybridMultilevel"/>
    <w:tmpl w:val="106EBAF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1" w15:restartNumberingAfterBreak="0">
    <w:nsid w:val="6A6D1C3E"/>
    <w:multiLevelType w:val="hybridMultilevel"/>
    <w:tmpl w:val="52AABE94"/>
    <w:lvl w:ilvl="0" w:tplc="5CBE3B48">
      <w:start w:val="1"/>
      <w:numFmt w:val="decimal"/>
      <w:lvlText w:val="%1."/>
      <w:lvlJc w:val="left"/>
      <w:pPr>
        <w:ind w:left="1287" w:hanging="360"/>
      </w:pPr>
    </w:lvl>
    <w:lvl w:ilvl="1" w:tplc="040C0003" w:tentative="1">
      <w:start w:val="1"/>
      <w:numFmt w:val="lowerLetter"/>
      <w:lvlText w:val="%2."/>
      <w:lvlJc w:val="left"/>
      <w:pPr>
        <w:ind w:left="2007" w:hanging="360"/>
      </w:pPr>
    </w:lvl>
    <w:lvl w:ilvl="2" w:tplc="040C0005" w:tentative="1">
      <w:start w:val="1"/>
      <w:numFmt w:val="lowerRoman"/>
      <w:lvlText w:val="%3."/>
      <w:lvlJc w:val="right"/>
      <w:pPr>
        <w:ind w:left="2727" w:hanging="180"/>
      </w:pPr>
    </w:lvl>
    <w:lvl w:ilvl="3" w:tplc="040C0001" w:tentative="1">
      <w:start w:val="1"/>
      <w:numFmt w:val="decimal"/>
      <w:lvlText w:val="%4."/>
      <w:lvlJc w:val="left"/>
      <w:pPr>
        <w:ind w:left="3447" w:hanging="360"/>
      </w:pPr>
    </w:lvl>
    <w:lvl w:ilvl="4" w:tplc="040C0003" w:tentative="1">
      <w:start w:val="1"/>
      <w:numFmt w:val="lowerLetter"/>
      <w:lvlText w:val="%5."/>
      <w:lvlJc w:val="left"/>
      <w:pPr>
        <w:ind w:left="4167" w:hanging="360"/>
      </w:pPr>
    </w:lvl>
    <w:lvl w:ilvl="5" w:tplc="040C0005" w:tentative="1">
      <w:start w:val="1"/>
      <w:numFmt w:val="lowerRoman"/>
      <w:lvlText w:val="%6."/>
      <w:lvlJc w:val="right"/>
      <w:pPr>
        <w:ind w:left="4887" w:hanging="180"/>
      </w:pPr>
    </w:lvl>
    <w:lvl w:ilvl="6" w:tplc="040C0001" w:tentative="1">
      <w:start w:val="1"/>
      <w:numFmt w:val="decimal"/>
      <w:lvlText w:val="%7."/>
      <w:lvlJc w:val="left"/>
      <w:pPr>
        <w:ind w:left="5607" w:hanging="360"/>
      </w:pPr>
    </w:lvl>
    <w:lvl w:ilvl="7" w:tplc="040C0003">
      <w:start w:val="1"/>
      <w:numFmt w:val="decimal"/>
      <w:lvlText w:val="%8."/>
      <w:lvlJc w:val="left"/>
      <w:pPr>
        <w:ind w:left="6327" w:hanging="360"/>
      </w:pPr>
    </w:lvl>
    <w:lvl w:ilvl="8" w:tplc="040C0005" w:tentative="1">
      <w:start w:val="1"/>
      <w:numFmt w:val="lowerRoman"/>
      <w:lvlText w:val="%9."/>
      <w:lvlJc w:val="right"/>
      <w:pPr>
        <w:ind w:left="7047" w:hanging="180"/>
      </w:pPr>
    </w:lvl>
  </w:abstractNum>
  <w:abstractNum w:abstractNumId="72" w15:restartNumberingAfterBreak="0">
    <w:nsid w:val="6D1A4445"/>
    <w:multiLevelType w:val="hybridMultilevel"/>
    <w:tmpl w:val="832CD68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3" w15:restartNumberingAfterBreak="0">
    <w:nsid w:val="6E4A4FB3"/>
    <w:multiLevelType w:val="hybridMultilevel"/>
    <w:tmpl w:val="F9585F7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4" w15:restartNumberingAfterBreak="0">
    <w:nsid w:val="6E8234F3"/>
    <w:multiLevelType w:val="hybridMultilevel"/>
    <w:tmpl w:val="F23A2E1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5" w15:restartNumberingAfterBreak="0">
    <w:nsid w:val="6F8D451F"/>
    <w:multiLevelType w:val="hybridMultilevel"/>
    <w:tmpl w:val="1BD6643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6" w15:restartNumberingAfterBreak="0">
    <w:nsid w:val="719D5BD5"/>
    <w:multiLevelType w:val="hybridMultilevel"/>
    <w:tmpl w:val="665C33C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7" w15:restartNumberingAfterBreak="0">
    <w:nsid w:val="72B26632"/>
    <w:multiLevelType w:val="hybridMultilevel"/>
    <w:tmpl w:val="F192F47A"/>
    <w:lvl w:ilvl="0" w:tplc="040C000F">
      <w:numFmt w:val="bullet"/>
      <w:lvlText w:val="-"/>
      <w:lvlJc w:val="left"/>
      <w:pPr>
        <w:ind w:left="720" w:hanging="360"/>
      </w:pPr>
      <w:rPr>
        <w:rFonts w:ascii="Garamond" w:eastAsia="Garamond" w:hAnsi="Garamond" w:cs="Garamond" w:hint="default"/>
        <w:w w:val="100"/>
        <w:sz w:val="24"/>
        <w:szCs w:val="24"/>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8" w15:restartNumberingAfterBreak="0">
    <w:nsid w:val="76572909"/>
    <w:multiLevelType w:val="hybridMultilevel"/>
    <w:tmpl w:val="5C22E210"/>
    <w:lvl w:ilvl="0" w:tplc="7C88135A">
      <w:numFmt w:val="bullet"/>
      <w:pStyle w:val="Listepuces"/>
      <w:lvlText w:val="-"/>
      <w:lvlJc w:val="left"/>
      <w:pPr>
        <w:ind w:left="720" w:hanging="360"/>
      </w:pPr>
      <w:rPr>
        <w:rFonts w:ascii="Garamond" w:eastAsia="Garamond" w:hAnsi="Garamond" w:cs="Garamond" w:hint="default"/>
        <w:w w:val="100"/>
        <w:sz w:val="24"/>
        <w:szCs w:val="24"/>
      </w:rPr>
    </w:lvl>
    <w:lvl w:ilvl="1" w:tplc="D1426838" w:tentative="1">
      <w:start w:val="1"/>
      <w:numFmt w:val="bullet"/>
      <w:lvlText w:val="o"/>
      <w:lvlJc w:val="left"/>
      <w:pPr>
        <w:ind w:left="1440" w:hanging="360"/>
      </w:pPr>
      <w:rPr>
        <w:rFonts w:ascii="Courier New" w:hAnsi="Courier New" w:cs="Courier New" w:hint="default"/>
      </w:rPr>
    </w:lvl>
    <w:lvl w:ilvl="2" w:tplc="85E05516" w:tentative="1">
      <w:start w:val="1"/>
      <w:numFmt w:val="bullet"/>
      <w:lvlText w:val=""/>
      <w:lvlJc w:val="left"/>
      <w:pPr>
        <w:ind w:left="2160" w:hanging="360"/>
      </w:pPr>
      <w:rPr>
        <w:rFonts w:ascii="Wingdings" w:hAnsi="Wingdings" w:hint="default"/>
      </w:rPr>
    </w:lvl>
    <w:lvl w:ilvl="3" w:tplc="88582E36" w:tentative="1">
      <w:start w:val="1"/>
      <w:numFmt w:val="bullet"/>
      <w:lvlText w:val=""/>
      <w:lvlJc w:val="left"/>
      <w:pPr>
        <w:ind w:left="2880" w:hanging="360"/>
      </w:pPr>
      <w:rPr>
        <w:rFonts w:ascii="Symbol" w:hAnsi="Symbol" w:hint="default"/>
      </w:rPr>
    </w:lvl>
    <w:lvl w:ilvl="4" w:tplc="19287276" w:tentative="1">
      <w:start w:val="1"/>
      <w:numFmt w:val="bullet"/>
      <w:lvlText w:val="o"/>
      <w:lvlJc w:val="left"/>
      <w:pPr>
        <w:ind w:left="3600" w:hanging="360"/>
      </w:pPr>
      <w:rPr>
        <w:rFonts w:ascii="Courier New" w:hAnsi="Courier New" w:cs="Courier New" w:hint="default"/>
      </w:rPr>
    </w:lvl>
    <w:lvl w:ilvl="5" w:tplc="83C45C24" w:tentative="1">
      <w:start w:val="1"/>
      <w:numFmt w:val="bullet"/>
      <w:lvlText w:val=""/>
      <w:lvlJc w:val="left"/>
      <w:pPr>
        <w:ind w:left="4320" w:hanging="360"/>
      </w:pPr>
      <w:rPr>
        <w:rFonts w:ascii="Wingdings" w:hAnsi="Wingdings" w:hint="default"/>
      </w:rPr>
    </w:lvl>
    <w:lvl w:ilvl="6" w:tplc="5E4843BA" w:tentative="1">
      <w:start w:val="1"/>
      <w:numFmt w:val="bullet"/>
      <w:lvlText w:val=""/>
      <w:lvlJc w:val="left"/>
      <w:pPr>
        <w:ind w:left="5040" w:hanging="360"/>
      </w:pPr>
      <w:rPr>
        <w:rFonts w:ascii="Symbol" w:hAnsi="Symbol" w:hint="default"/>
      </w:rPr>
    </w:lvl>
    <w:lvl w:ilvl="7" w:tplc="8F6EFB7C" w:tentative="1">
      <w:start w:val="1"/>
      <w:numFmt w:val="bullet"/>
      <w:lvlText w:val="o"/>
      <w:lvlJc w:val="left"/>
      <w:pPr>
        <w:ind w:left="5760" w:hanging="360"/>
      </w:pPr>
      <w:rPr>
        <w:rFonts w:ascii="Courier New" w:hAnsi="Courier New" w:cs="Courier New" w:hint="default"/>
      </w:rPr>
    </w:lvl>
    <w:lvl w:ilvl="8" w:tplc="4DCE6F6C" w:tentative="1">
      <w:start w:val="1"/>
      <w:numFmt w:val="bullet"/>
      <w:lvlText w:val=""/>
      <w:lvlJc w:val="left"/>
      <w:pPr>
        <w:ind w:left="6480" w:hanging="360"/>
      </w:pPr>
      <w:rPr>
        <w:rFonts w:ascii="Wingdings" w:hAnsi="Wingdings" w:hint="default"/>
      </w:rPr>
    </w:lvl>
  </w:abstractNum>
  <w:abstractNum w:abstractNumId="79" w15:restartNumberingAfterBreak="0">
    <w:nsid w:val="77106A6C"/>
    <w:multiLevelType w:val="hybridMultilevel"/>
    <w:tmpl w:val="08528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AC22D95"/>
    <w:multiLevelType w:val="hybridMultilevel"/>
    <w:tmpl w:val="F4564D84"/>
    <w:lvl w:ilvl="0" w:tplc="88E65D46">
      <w:numFmt w:val="bullet"/>
      <w:lvlText w:val="-"/>
      <w:lvlJc w:val="left"/>
      <w:pPr>
        <w:ind w:left="720" w:hanging="360"/>
      </w:pPr>
      <w:rPr>
        <w:rFonts w:ascii="Garamond" w:eastAsia="Garamond" w:hAnsi="Garamond" w:cs="Garamond" w:hint="default"/>
        <w:w w:val="100"/>
        <w:sz w:val="24"/>
        <w:szCs w:val="24"/>
      </w:rPr>
    </w:lvl>
    <w:lvl w:ilvl="1" w:tplc="DBCA7590" w:tentative="1">
      <w:start w:val="1"/>
      <w:numFmt w:val="bullet"/>
      <w:lvlText w:val="o"/>
      <w:lvlJc w:val="left"/>
      <w:pPr>
        <w:ind w:left="1440" w:hanging="360"/>
      </w:pPr>
      <w:rPr>
        <w:rFonts w:ascii="Courier New" w:hAnsi="Courier New" w:cs="Courier New" w:hint="default"/>
      </w:rPr>
    </w:lvl>
    <w:lvl w:ilvl="2" w:tplc="B6489862" w:tentative="1">
      <w:start w:val="1"/>
      <w:numFmt w:val="bullet"/>
      <w:lvlText w:val=""/>
      <w:lvlJc w:val="left"/>
      <w:pPr>
        <w:ind w:left="2160" w:hanging="360"/>
      </w:pPr>
      <w:rPr>
        <w:rFonts w:ascii="Wingdings" w:hAnsi="Wingdings" w:hint="default"/>
      </w:rPr>
    </w:lvl>
    <w:lvl w:ilvl="3" w:tplc="688C35FA" w:tentative="1">
      <w:start w:val="1"/>
      <w:numFmt w:val="bullet"/>
      <w:lvlText w:val=""/>
      <w:lvlJc w:val="left"/>
      <w:pPr>
        <w:ind w:left="2880" w:hanging="360"/>
      </w:pPr>
      <w:rPr>
        <w:rFonts w:ascii="Symbol" w:hAnsi="Symbol" w:hint="default"/>
      </w:rPr>
    </w:lvl>
    <w:lvl w:ilvl="4" w:tplc="3732C782" w:tentative="1">
      <w:start w:val="1"/>
      <w:numFmt w:val="bullet"/>
      <w:lvlText w:val="o"/>
      <w:lvlJc w:val="left"/>
      <w:pPr>
        <w:ind w:left="3600" w:hanging="360"/>
      </w:pPr>
      <w:rPr>
        <w:rFonts w:ascii="Courier New" w:hAnsi="Courier New" w:cs="Courier New" w:hint="default"/>
      </w:rPr>
    </w:lvl>
    <w:lvl w:ilvl="5" w:tplc="6C22ADAE" w:tentative="1">
      <w:start w:val="1"/>
      <w:numFmt w:val="bullet"/>
      <w:lvlText w:val=""/>
      <w:lvlJc w:val="left"/>
      <w:pPr>
        <w:ind w:left="4320" w:hanging="360"/>
      </w:pPr>
      <w:rPr>
        <w:rFonts w:ascii="Wingdings" w:hAnsi="Wingdings" w:hint="default"/>
      </w:rPr>
    </w:lvl>
    <w:lvl w:ilvl="6" w:tplc="89FCEFF4" w:tentative="1">
      <w:start w:val="1"/>
      <w:numFmt w:val="bullet"/>
      <w:lvlText w:val=""/>
      <w:lvlJc w:val="left"/>
      <w:pPr>
        <w:ind w:left="5040" w:hanging="360"/>
      </w:pPr>
      <w:rPr>
        <w:rFonts w:ascii="Symbol" w:hAnsi="Symbol" w:hint="default"/>
      </w:rPr>
    </w:lvl>
    <w:lvl w:ilvl="7" w:tplc="1054DB0A" w:tentative="1">
      <w:start w:val="1"/>
      <w:numFmt w:val="bullet"/>
      <w:lvlText w:val="o"/>
      <w:lvlJc w:val="left"/>
      <w:pPr>
        <w:ind w:left="5760" w:hanging="360"/>
      </w:pPr>
      <w:rPr>
        <w:rFonts w:ascii="Courier New" w:hAnsi="Courier New" w:cs="Courier New" w:hint="default"/>
      </w:rPr>
    </w:lvl>
    <w:lvl w:ilvl="8" w:tplc="9746F286" w:tentative="1">
      <w:start w:val="1"/>
      <w:numFmt w:val="bullet"/>
      <w:lvlText w:val=""/>
      <w:lvlJc w:val="left"/>
      <w:pPr>
        <w:ind w:left="6480" w:hanging="360"/>
      </w:pPr>
      <w:rPr>
        <w:rFonts w:ascii="Wingdings" w:hAnsi="Wingdings" w:hint="default"/>
      </w:rPr>
    </w:lvl>
  </w:abstractNum>
  <w:abstractNum w:abstractNumId="81" w15:restartNumberingAfterBreak="0">
    <w:nsid w:val="7BC924F0"/>
    <w:multiLevelType w:val="hybridMultilevel"/>
    <w:tmpl w:val="9BCED8DC"/>
    <w:lvl w:ilvl="0" w:tplc="15AE37A2">
      <w:start w:val="1"/>
      <w:numFmt w:val="upperRoman"/>
      <w:lvlText w:val="%1."/>
      <w:lvlJc w:val="left"/>
      <w:pPr>
        <w:ind w:left="1080" w:hanging="72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82" w15:restartNumberingAfterBreak="0">
    <w:nsid w:val="7C7D0D54"/>
    <w:multiLevelType w:val="hybridMultilevel"/>
    <w:tmpl w:val="0C9C0938"/>
    <w:lvl w:ilvl="0" w:tplc="5CBE3B48">
      <w:numFmt w:val="decimal"/>
      <w:lvlText w:val=""/>
      <w:lvlJc w:val="left"/>
    </w:lvl>
    <w:lvl w:ilvl="1" w:tplc="DBCA7590">
      <w:numFmt w:val="bullet"/>
      <w:lvlText w:val="-"/>
      <w:lvlJc w:val="left"/>
      <w:rPr>
        <w:rFonts w:ascii="Garamond" w:eastAsia="Garamond" w:hAnsi="Garamond" w:cs="Garamond" w:hint="default"/>
        <w:w w:val="100"/>
        <w:sz w:val="24"/>
        <w:szCs w:val="24"/>
      </w:rPr>
    </w:lvl>
    <w:lvl w:ilvl="2" w:tplc="B6489862">
      <w:numFmt w:val="decimal"/>
      <w:lvlText w:val=""/>
      <w:lvlJc w:val="left"/>
    </w:lvl>
    <w:lvl w:ilvl="3" w:tplc="688C35FA">
      <w:numFmt w:val="decimal"/>
      <w:lvlText w:val=""/>
      <w:lvlJc w:val="left"/>
    </w:lvl>
    <w:lvl w:ilvl="4" w:tplc="3732C782">
      <w:numFmt w:val="decimal"/>
      <w:lvlText w:val=""/>
      <w:lvlJc w:val="left"/>
    </w:lvl>
    <w:lvl w:ilvl="5" w:tplc="6C22ADAE">
      <w:numFmt w:val="decimal"/>
      <w:lvlText w:val=""/>
      <w:lvlJc w:val="left"/>
    </w:lvl>
    <w:lvl w:ilvl="6" w:tplc="89FCEFF4">
      <w:numFmt w:val="decimal"/>
      <w:lvlText w:val=""/>
      <w:lvlJc w:val="left"/>
    </w:lvl>
    <w:lvl w:ilvl="7" w:tplc="1054DB0A">
      <w:numFmt w:val="decimal"/>
      <w:lvlText w:val=""/>
      <w:lvlJc w:val="left"/>
    </w:lvl>
    <w:lvl w:ilvl="8" w:tplc="9746F286">
      <w:numFmt w:val="decimal"/>
      <w:lvlText w:val=""/>
      <w:lvlJc w:val="left"/>
    </w:lvl>
  </w:abstractNum>
  <w:abstractNum w:abstractNumId="83" w15:restartNumberingAfterBreak="0">
    <w:nsid w:val="7E48629D"/>
    <w:multiLevelType w:val="hybridMultilevel"/>
    <w:tmpl w:val="C3F66A7C"/>
    <w:lvl w:ilvl="0" w:tplc="5CAE122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17">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7"/>
  </w:num>
  <w:num w:numId="3">
    <w:abstractNumId w:val="1"/>
  </w:num>
  <w:num w:numId="4">
    <w:abstractNumId w:val="0"/>
  </w:num>
  <w:num w:numId="5">
    <w:abstractNumId w:val="2"/>
  </w:num>
  <w:num w:numId="6">
    <w:abstractNumId w:val="3"/>
  </w:num>
  <w:num w:numId="7">
    <w:abstractNumId w:val="13"/>
  </w:num>
  <w:num w:numId="8">
    <w:abstractNumId w:val="59"/>
  </w:num>
  <w:num w:numId="9">
    <w:abstractNumId w:val="19"/>
  </w:num>
  <w:num w:numId="10">
    <w:abstractNumId w:val="60"/>
  </w:num>
  <w:num w:numId="11">
    <w:abstractNumId w:val="8"/>
  </w:num>
  <w:num w:numId="12">
    <w:abstractNumId w:val="68"/>
  </w:num>
  <w:num w:numId="13">
    <w:abstractNumId w:val="12"/>
  </w:num>
  <w:num w:numId="14">
    <w:abstractNumId w:val="4"/>
  </w:num>
  <w:num w:numId="15">
    <w:abstractNumId w:val="31"/>
  </w:num>
  <w:num w:numId="16">
    <w:abstractNumId w:val="43"/>
  </w:num>
  <w:num w:numId="17">
    <w:abstractNumId w:val="51"/>
  </w:num>
  <w:num w:numId="18">
    <w:abstractNumId w:val="71"/>
  </w:num>
  <w:num w:numId="19">
    <w:abstractNumId w:val="53"/>
  </w:num>
  <w:num w:numId="20">
    <w:abstractNumId w:val="78"/>
  </w:num>
  <w:num w:numId="21">
    <w:abstractNumId w:val="29"/>
  </w:num>
  <w:num w:numId="22">
    <w:abstractNumId w:val="77"/>
  </w:num>
  <w:num w:numId="23">
    <w:abstractNumId w:val="50"/>
  </w:num>
  <w:num w:numId="24">
    <w:abstractNumId w:val="64"/>
  </w:num>
  <w:num w:numId="25">
    <w:abstractNumId w:val="80"/>
  </w:num>
  <w:num w:numId="26">
    <w:abstractNumId w:val="6"/>
  </w:num>
  <w:num w:numId="27">
    <w:abstractNumId w:val="82"/>
  </w:num>
  <w:num w:numId="28">
    <w:abstractNumId w:val="27"/>
  </w:num>
  <w:num w:numId="29">
    <w:abstractNumId w:val="54"/>
  </w:num>
  <w:num w:numId="30">
    <w:abstractNumId w:val="14"/>
  </w:num>
  <w:num w:numId="31">
    <w:abstractNumId w:val="28"/>
  </w:num>
  <w:num w:numId="32">
    <w:abstractNumId w:val="76"/>
  </w:num>
  <w:num w:numId="33">
    <w:abstractNumId w:val="56"/>
  </w:num>
  <w:num w:numId="34">
    <w:abstractNumId w:val="81"/>
  </w:num>
  <w:num w:numId="35">
    <w:abstractNumId w:val="41"/>
  </w:num>
  <w:num w:numId="36">
    <w:abstractNumId w:val="74"/>
  </w:num>
  <w:num w:numId="37">
    <w:abstractNumId w:val="61"/>
  </w:num>
  <w:num w:numId="38">
    <w:abstractNumId w:val="9"/>
  </w:num>
  <w:num w:numId="39">
    <w:abstractNumId w:val="58"/>
  </w:num>
  <w:num w:numId="40">
    <w:abstractNumId w:val="15"/>
  </w:num>
  <w:num w:numId="41">
    <w:abstractNumId w:val="25"/>
  </w:num>
  <w:num w:numId="42">
    <w:abstractNumId w:val="47"/>
  </w:num>
  <w:num w:numId="43">
    <w:abstractNumId w:val="38"/>
  </w:num>
  <w:num w:numId="44">
    <w:abstractNumId w:val="67"/>
  </w:num>
  <w:num w:numId="45">
    <w:abstractNumId w:val="45"/>
  </w:num>
  <w:num w:numId="46">
    <w:abstractNumId w:val="34"/>
  </w:num>
  <w:num w:numId="47">
    <w:abstractNumId w:val="73"/>
  </w:num>
  <w:num w:numId="48">
    <w:abstractNumId w:val="36"/>
  </w:num>
  <w:num w:numId="49">
    <w:abstractNumId w:val="52"/>
  </w:num>
  <w:num w:numId="50">
    <w:abstractNumId w:val="46"/>
  </w:num>
  <w:num w:numId="51">
    <w:abstractNumId w:val="72"/>
  </w:num>
  <w:num w:numId="52">
    <w:abstractNumId w:val="35"/>
  </w:num>
  <w:num w:numId="53">
    <w:abstractNumId w:val="18"/>
  </w:num>
  <w:num w:numId="54">
    <w:abstractNumId w:val="26"/>
  </w:num>
  <w:num w:numId="55">
    <w:abstractNumId w:val="11"/>
  </w:num>
  <w:num w:numId="56">
    <w:abstractNumId w:val="66"/>
  </w:num>
  <w:num w:numId="57">
    <w:abstractNumId w:val="63"/>
  </w:num>
  <w:num w:numId="58">
    <w:abstractNumId w:val="55"/>
  </w:num>
  <w:num w:numId="59">
    <w:abstractNumId w:val="49"/>
  </w:num>
  <w:num w:numId="60">
    <w:abstractNumId w:val="75"/>
  </w:num>
  <w:num w:numId="61">
    <w:abstractNumId w:val="37"/>
  </w:num>
  <w:num w:numId="62">
    <w:abstractNumId w:val="69"/>
  </w:num>
  <w:num w:numId="63">
    <w:abstractNumId w:val="24"/>
  </w:num>
  <w:num w:numId="64">
    <w:abstractNumId w:val="5"/>
  </w:num>
  <w:num w:numId="65">
    <w:abstractNumId w:val="30"/>
  </w:num>
  <w:num w:numId="66">
    <w:abstractNumId w:val="39"/>
  </w:num>
  <w:num w:numId="67">
    <w:abstractNumId w:val="70"/>
  </w:num>
  <w:num w:numId="68">
    <w:abstractNumId w:val="17"/>
  </w:num>
  <w:num w:numId="69">
    <w:abstractNumId w:val="57"/>
  </w:num>
  <w:num w:numId="70">
    <w:abstractNumId w:val="23"/>
  </w:num>
  <w:num w:numId="71">
    <w:abstractNumId w:val="32"/>
  </w:num>
  <w:num w:numId="72">
    <w:abstractNumId w:val="48"/>
  </w:num>
  <w:num w:numId="73">
    <w:abstractNumId w:val="44"/>
  </w:num>
  <w:num w:numId="74">
    <w:abstractNumId w:val="40"/>
  </w:num>
  <w:num w:numId="75">
    <w:abstractNumId w:val="83"/>
  </w:num>
  <w:num w:numId="76">
    <w:abstractNumId w:val="16"/>
  </w:num>
  <w:num w:numId="77">
    <w:abstractNumId w:val="22"/>
  </w:num>
  <w:num w:numId="78">
    <w:abstractNumId w:val="62"/>
  </w:num>
  <w:num w:numId="79">
    <w:abstractNumId w:val="79"/>
  </w:num>
  <w:num w:numId="80">
    <w:abstractNumId w:val="10"/>
  </w:num>
  <w:num w:numId="81">
    <w:abstractNumId w:val="21"/>
  </w:num>
  <w:num w:numId="82">
    <w:abstractNumId w:val="33"/>
  </w:num>
  <w:num w:numId="83">
    <w:abstractNumId w:val="20"/>
  </w:num>
  <w:num w:numId="84">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3D"/>
    <w:rsid w:val="00004522"/>
    <w:rsid w:val="0000617C"/>
    <w:rsid w:val="000124D1"/>
    <w:rsid w:val="00026052"/>
    <w:rsid w:val="00030266"/>
    <w:rsid w:val="0004137F"/>
    <w:rsid w:val="00042600"/>
    <w:rsid w:val="00043D7C"/>
    <w:rsid w:val="0005055B"/>
    <w:rsid w:val="00087620"/>
    <w:rsid w:val="00093B33"/>
    <w:rsid w:val="000A129E"/>
    <w:rsid w:val="000B2553"/>
    <w:rsid w:val="000B45A1"/>
    <w:rsid w:val="000D1930"/>
    <w:rsid w:val="000D1F87"/>
    <w:rsid w:val="000D225D"/>
    <w:rsid w:val="000D2716"/>
    <w:rsid w:val="000D3225"/>
    <w:rsid w:val="000F360A"/>
    <w:rsid w:val="000F39FE"/>
    <w:rsid w:val="0010145E"/>
    <w:rsid w:val="00112795"/>
    <w:rsid w:val="00124171"/>
    <w:rsid w:val="00131CF0"/>
    <w:rsid w:val="00136EE5"/>
    <w:rsid w:val="00145127"/>
    <w:rsid w:val="00147054"/>
    <w:rsid w:val="00153E8E"/>
    <w:rsid w:val="0016523F"/>
    <w:rsid w:val="00172F20"/>
    <w:rsid w:val="00186C0F"/>
    <w:rsid w:val="0019303D"/>
    <w:rsid w:val="001A65E3"/>
    <w:rsid w:val="001B1D04"/>
    <w:rsid w:val="001B2D2F"/>
    <w:rsid w:val="001C1686"/>
    <w:rsid w:val="001C6D28"/>
    <w:rsid w:val="00203D78"/>
    <w:rsid w:val="002058F1"/>
    <w:rsid w:val="00205F62"/>
    <w:rsid w:val="00210574"/>
    <w:rsid w:val="002127D9"/>
    <w:rsid w:val="00215A2D"/>
    <w:rsid w:val="00231F03"/>
    <w:rsid w:val="00240CCB"/>
    <w:rsid w:val="00245BDA"/>
    <w:rsid w:val="002535FA"/>
    <w:rsid w:val="0026035B"/>
    <w:rsid w:val="002642BF"/>
    <w:rsid w:val="0026576B"/>
    <w:rsid w:val="0027262B"/>
    <w:rsid w:val="0027657F"/>
    <w:rsid w:val="00282B19"/>
    <w:rsid w:val="0028475F"/>
    <w:rsid w:val="0028707C"/>
    <w:rsid w:val="00293031"/>
    <w:rsid w:val="00294066"/>
    <w:rsid w:val="0029518D"/>
    <w:rsid w:val="002977D1"/>
    <w:rsid w:val="002A0865"/>
    <w:rsid w:val="002B065C"/>
    <w:rsid w:val="002B33DB"/>
    <w:rsid w:val="002C1431"/>
    <w:rsid w:val="002C76B6"/>
    <w:rsid w:val="002C7AA2"/>
    <w:rsid w:val="002E01DC"/>
    <w:rsid w:val="002E0214"/>
    <w:rsid w:val="002E0F87"/>
    <w:rsid w:val="002E1ABB"/>
    <w:rsid w:val="002E453F"/>
    <w:rsid w:val="00300DD6"/>
    <w:rsid w:val="0030521C"/>
    <w:rsid w:val="003142E3"/>
    <w:rsid w:val="00321EE1"/>
    <w:rsid w:val="0034194D"/>
    <w:rsid w:val="0034210B"/>
    <w:rsid w:val="00353ADD"/>
    <w:rsid w:val="003642F9"/>
    <w:rsid w:val="003830A1"/>
    <w:rsid w:val="0039096C"/>
    <w:rsid w:val="003A2858"/>
    <w:rsid w:val="003A3926"/>
    <w:rsid w:val="003A4E9D"/>
    <w:rsid w:val="003B7B0F"/>
    <w:rsid w:val="003C2E1F"/>
    <w:rsid w:val="003D2F74"/>
    <w:rsid w:val="003E5B86"/>
    <w:rsid w:val="003F1119"/>
    <w:rsid w:val="003F5B3B"/>
    <w:rsid w:val="00403789"/>
    <w:rsid w:val="004159E8"/>
    <w:rsid w:val="00417A4C"/>
    <w:rsid w:val="00420157"/>
    <w:rsid w:val="00420D55"/>
    <w:rsid w:val="00426F01"/>
    <w:rsid w:val="00440A9D"/>
    <w:rsid w:val="0045313F"/>
    <w:rsid w:val="00456160"/>
    <w:rsid w:val="00463DC6"/>
    <w:rsid w:val="00464057"/>
    <w:rsid w:val="00474809"/>
    <w:rsid w:val="004777D7"/>
    <w:rsid w:val="004829F3"/>
    <w:rsid w:val="00484DF3"/>
    <w:rsid w:val="004B15E8"/>
    <w:rsid w:val="004B688C"/>
    <w:rsid w:val="004C0F81"/>
    <w:rsid w:val="004C20CA"/>
    <w:rsid w:val="004C4E6D"/>
    <w:rsid w:val="004C55E5"/>
    <w:rsid w:val="004C5DBA"/>
    <w:rsid w:val="004D0A92"/>
    <w:rsid w:val="004D0DB9"/>
    <w:rsid w:val="004E2B51"/>
    <w:rsid w:val="004E3416"/>
    <w:rsid w:val="004F396D"/>
    <w:rsid w:val="004F66B9"/>
    <w:rsid w:val="004F787A"/>
    <w:rsid w:val="00500263"/>
    <w:rsid w:val="00505AF0"/>
    <w:rsid w:val="005138F2"/>
    <w:rsid w:val="00522E73"/>
    <w:rsid w:val="005259CE"/>
    <w:rsid w:val="0053163D"/>
    <w:rsid w:val="00531F1D"/>
    <w:rsid w:val="00535265"/>
    <w:rsid w:val="00544FA0"/>
    <w:rsid w:val="005501E9"/>
    <w:rsid w:val="005537C8"/>
    <w:rsid w:val="0056277B"/>
    <w:rsid w:val="00566310"/>
    <w:rsid w:val="0056653F"/>
    <w:rsid w:val="005739CA"/>
    <w:rsid w:val="005813C1"/>
    <w:rsid w:val="005868E8"/>
    <w:rsid w:val="00591958"/>
    <w:rsid w:val="00594279"/>
    <w:rsid w:val="005A505E"/>
    <w:rsid w:val="005C165C"/>
    <w:rsid w:val="005C6D88"/>
    <w:rsid w:val="005D79E8"/>
    <w:rsid w:val="005E48D1"/>
    <w:rsid w:val="00601798"/>
    <w:rsid w:val="00611F05"/>
    <w:rsid w:val="00617099"/>
    <w:rsid w:val="0064085D"/>
    <w:rsid w:val="006501A8"/>
    <w:rsid w:val="00653859"/>
    <w:rsid w:val="006574CA"/>
    <w:rsid w:val="00663C33"/>
    <w:rsid w:val="00665B41"/>
    <w:rsid w:val="00672091"/>
    <w:rsid w:val="006754CF"/>
    <w:rsid w:val="006760F9"/>
    <w:rsid w:val="00692671"/>
    <w:rsid w:val="006A0F56"/>
    <w:rsid w:val="006A29DE"/>
    <w:rsid w:val="006A2CFB"/>
    <w:rsid w:val="006B1E32"/>
    <w:rsid w:val="006B4DB6"/>
    <w:rsid w:val="006C0CFE"/>
    <w:rsid w:val="006C1168"/>
    <w:rsid w:val="006C7D18"/>
    <w:rsid w:val="006E13E8"/>
    <w:rsid w:val="006E4056"/>
    <w:rsid w:val="006E6B50"/>
    <w:rsid w:val="006F4730"/>
    <w:rsid w:val="006F7ABC"/>
    <w:rsid w:val="007050FE"/>
    <w:rsid w:val="007060C8"/>
    <w:rsid w:val="00712BAB"/>
    <w:rsid w:val="00713860"/>
    <w:rsid w:val="00724A65"/>
    <w:rsid w:val="00725471"/>
    <w:rsid w:val="00725E39"/>
    <w:rsid w:val="00731A59"/>
    <w:rsid w:val="00734A19"/>
    <w:rsid w:val="0073564A"/>
    <w:rsid w:val="0074337C"/>
    <w:rsid w:val="0074353F"/>
    <w:rsid w:val="00751B16"/>
    <w:rsid w:val="00753332"/>
    <w:rsid w:val="007600DF"/>
    <w:rsid w:val="00774FF9"/>
    <w:rsid w:val="00784CA1"/>
    <w:rsid w:val="00785850"/>
    <w:rsid w:val="007A673B"/>
    <w:rsid w:val="007C49BA"/>
    <w:rsid w:val="007C526E"/>
    <w:rsid w:val="007C72DB"/>
    <w:rsid w:val="007F7780"/>
    <w:rsid w:val="0082229D"/>
    <w:rsid w:val="00830708"/>
    <w:rsid w:val="0083327B"/>
    <w:rsid w:val="0085181D"/>
    <w:rsid w:val="008615DD"/>
    <w:rsid w:val="00885788"/>
    <w:rsid w:val="00897E3D"/>
    <w:rsid w:val="008A3C28"/>
    <w:rsid w:val="008A644B"/>
    <w:rsid w:val="008B0FAA"/>
    <w:rsid w:val="008B3C01"/>
    <w:rsid w:val="008B51CB"/>
    <w:rsid w:val="008C2638"/>
    <w:rsid w:val="008C5371"/>
    <w:rsid w:val="008D45BF"/>
    <w:rsid w:val="008E1557"/>
    <w:rsid w:val="008E3FB2"/>
    <w:rsid w:val="008E460A"/>
    <w:rsid w:val="008E7792"/>
    <w:rsid w:val="00901737"/>
    <w:rsid w:val="009017C3"/>
    <w:rsid w:val="00910523"/>
    <w:rsid w:val="009158C5"/>
    <w:rsid w:val="00917FB9"/>
    <w:rsid w:val="00930C72"/>
    <w:rsid w:val="0093272E"/>
    <w:rsid w:val="00933241"/>
    <w:rsid w:val="0093623F"/>
    <w:rsid w:val="00971D39"/>
    <w:rsid w:val="009722C4"/>
    <w:rsid w:val="009724CC"/>
    <w:rsid w:val="0098343E"/>
    <w:rsid w:val="00986BFE"/>
    <w:rsid w:val="00994CA2"/>
    <w:rsid w:val="00994DC5"/>
    <w:rsid w:val="0099686A"/>
    <w:rsid w:val="009A53F1"/>
    <w:rsid w:val="009B2720"/>
    <w:rsid w:val="009C0370"/>
    <w:rsid w:val="009C73A3"/>
    <w:rsid w:val="009C7C05"/>
    <w:rsid w:val="009C7F23"/>
    <w:rsid w:val="009D0724"/>
    <w:rsid w:val="009D1633"/>
    <w:rsid w:val="009D2CA8"/>
    <w:rsid w:val="009D5F65"/>
    <w:rsid w:val="009E1F31"/>
    <w:rsid w:val="009F42A6"/>
    <w:rsid w:val="00A11D43"/>
    <w:rsid w:val="00A21B5A"/>
    <w:rsid w:val="00A25EAE"/>
    <w:rsid w:val="00A31D0B"/>
    <w:rsid w:val="00A373BB"/>
    <w:rsid w:val="00A43F65"/>
    <w:rsid w:val="00A607DD"/>
    <w:rsid w:val="00A67BAF"/>
    <w:rsid w:val="00A75431"/>
    <w:rsid w:val="00A763A7"/>
    <w:rsid w:val="00AA6F74"/>
    <w:rsid w:val="00AB3648"/>
    <w:rsid w:val="00AB4469"/>
    <w:rsid w:val="00AB6A7F"/>
    <w:rsid w:val="00AB7CEE"/>
    <w:rsid w:val="00AC07DA"/>
    <w:rsid w:val="00AC2257"/>
    <w:rsid w:val="00AD03B4"/>
    <w:rsid w:val="00AD2519"/>
    <w:rsid w:val="00AE2750"/>
    <w:rsid w:val="00AE3088"/>
    <w:rsid w:val="00AE3B9D"/>
    <w:rsid w:val="00AF1EFB"/>
    <w:rsid w:val="00AF7C1C"/>
    <w:rsid w:val="00B24AE5"/>
    <w:rsid w:val="00B4483B"/>
    <w:rsid w:val="00B56D6F"/>
    <w:rsid w:val="00B65787"/>
    <w:rsid w:val="00B701EC"/>
    <w:rsid w:val="00B72DB9"/>
    <w:rsid w:val="00B73B68"/>
    <w:rsid w:val="00B75554"/>
    <w:rsid w:val="00B826FC"/>
    <w:rsid w:val="00B83072"/>
    <w:rsid w:val="00B964B1"/>
    <w:rsid w:val="00B9654C"/>
    <w:rsid w:val="00BA3D32"/>
    <w:rsid w:val="00BA3E6E"/>
    <w:rsid w:val="00BA4C73"/>
    <w:rsid w:val="00BA78DA"/>
    <w:rsid w:val="00BB0982"/>
    <w:rsid w:val="00BB71D1"/>
    <w:rsid w:val="00BB7F69"/>
    <w:rsid w:val="00BC7FBC"/>
    <w:rsid w:val="00BD3668"/>
    <w:rsid w:val="00BD61DE"/>
    <w:rsid w:val="00BF3B1F"/>
    <w:rsid w:val="00BF43BC"/>
    <w:rsid w:val="00C27DF4"/>
    <w:rsid w:val="00C35B57"/>
    <w:rsid w:val="00C42352"/>
    <w:rsid w:val="00C42B44"/>
    <w:rsid w:val="00C44EB7"/>
    <w:rsid w:val="00C45E69"/>
    <w:rsid w:val="00C50D3F"/>
    <w:rsid w:val="00C644A1"/>
    <w:rsid w:val="00C75518"/>
    <w:rsid w:val="00C83C50"/>
    <w:rsid w:val="00C8514A"/>
    <w:rsid w:val="00C866FA"/>
    <w:rsid w:val="00C9501E"/>
    <w:rsid w:val="00CA2028"/>
    <w:rsid w:val="00CB6852"/>
    <w:rsid w:val="00CD08AD"/>
    <w:rsid w:val="00CF23AC"/>
    <w:rsid w:val="00D0426E"/>
    <w:rsid w:val="00D14974"/>
    <w:rsid w:val="00D15E3A"/>
    <w:rsid w:val="00D310DD"/>
    <w:rsid w:val="00D55D88"/>
    <w:rsid w:val="00D56DE0"/>
    <w:rsid w:val="00D62CDD"/>
    <w:rsid w:val="00D65A42"/>
    <w:rsid w:val="00D67358"/>
    <w:rsid w:val="00D71738"/>
    <w:rsid w:val="00D75755"/>
    <w:rsid w:val="00D75E4A"/>
    <w:rsid w:val="00D77489"/>
    <w:rsid w:val="00D82712"/>
    <w:rsid w:val="00D966C3"/>
    <w:rsid w:val="00DA1DDF"/>
    <w:rsid w:val="00DB120B"/>
    <w:rsid w:val="00DB5354"/>
    <w:rsid w:val="00DD1DE2"/>
    <w:rsid w:val="00DD255C"/>
    <w:rsid w:val="00DD5098"/>
    <w:rsid w:val="00DF1A62"/>
    <w:rsid w:val="00DF4D48"/>
    <w:rsid w:val="00E07DAE"/>
    <w:rsid w:val="00E10C14"/>
    <w:rsid w:val="00E16713"/>
    <w:rsid w:val="00E20680"/>
    <w:rsid w:val="00E409BA"/>
    <w:rsid w:val="00E51025"/>
    <w:rsid w:val="00E52539"/>
    <w:rsid w:val="00E648D9"/>
    <w:rsid w:val="00E6534D"/>
    <w:rsid w:val="00E754C0"/>
    <w:rsid w:val="00E80D2C"/>
    <w:rsid w:val="00E8722F"/>
    <w:rsid w:val="00E874E1"/>
    <w:rsid w:val="00E9028D"/>
    <w:rsid w:val="00E93949"/>
    <w:rsid w:val="00EA0C31"/>
    <w:rsid w:val="00EA673B"/>
    <w:rsid w:val="00EA77BE"/>
    <w:rsid w:val="00EB4A3A"/>
    <w:rsid w:val="00EB544C"/>
    <w:rsid w:val="00EC0169"/>
    <w:rsid w:val="00ED6127"/>
    <w:rsid w:val="00ED67C3"/>
    <w:rsid w:val="00EE709F"/>
    <w:rsid w:val="00EE78AA"/>
    <w:rsid w:val="00F01DCC"/>
    <w:rsid w:val="00F075E8"/>
    <w:rsid w:val="00F10A34"/>
    <w:rsid w:val="00F10E8A"/>
    <w:rsid w:val="00F13A1D"/>
    <w:rsid w:val="00F257CA"/>
    <w:rsid w:val="00F30954"/>
    <w:rsid w:val="00F31C64"/>
    <w:rsid w:val="00F32008"/>
    <w:rsid w:val="00F33C3B"/>
    <w:rsid w:val="00F41DE8"/>
    <w:rsid w:val="00F46C04"/>
    <w:rsid w:val="00F552BD"/>
    <w:rsid w:val="00F577E0"/>
    <w:rsid w:val="00F67702"/>
    <w:rsid w:val="00F74F82"/>
    <w:rsid w:val="00F755A1"/>
    <w:rsid w:val="00F76848"/>
    <w:rsid w:val="00F76FDD"/>
    <w:rsid w:val="00F82952"/>
    <w:rsid w:val="00F958D4"/>
    <w:rsid w:val="00FA0053"/>
    <w:rsid w:val="00FA3598"/>
    <w:rsid w:val="00FA5382"/>
    <w:rsid w:val="00FB208B"/>
    <w:rsid w:val="00FC4EF8"/>
    <w:rsid w:val="00FD4AE8"/>
    <w:rsid w:val="00FF4D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47BB"/>
  <w15:docId w15:val="{D9DCEE63-658B-4A93-A303-2251C9F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6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qFormat/>
    <w:pPr>
      <w:keepNext/>
      <w:keepLines/>
      <w:numPr>
        <w:numId w:val="6"/>
      </w:numPr>
      <w:tabs>
        <w:tab w:val="left" w:pos="1134"/>
        <w:tab w:val="right" w:leader="dot" w:pos="9480"/>
      </w:tabs>
      <w:suppressAutoHyphens/>
      <w:autoSpaceDE w:val="0"/>
      <w:autoSpaceDN w:val="0"/>
      <w:adjustRightInd w:val="0"/>
      <w:spacing w:after="240"/>
      <w:outlineLvl w:val="0"/>
    </w:pPr>
    <w:rPr>
      <w:b/>
      <w:caps/>
      <w:w w:val="0"/>
    </w:rPr>
  </w:style>
  <w:style w:type="paragraph" w:styleId="Titre2">
    <w:name w:val="heading 2"/>
    <w:basedOn w:val="Normal"/>
    <w:next w:val="Normal"/>
    <w:link w:val="Titre2Car"/>
    <w:qFormat/>
    <w:pPr>
      <w:keepNext/>
      <w:overflowPunct w:val="0"/>
      <w:autoSpaceDE w:val="0"/>
      <w:autoSpaceDN w:val="0"/>
      <w:adjustRightInd w:val="0"/>
      <w:jc w:val="right"/>
      <w:textAlignment w:val="baseline"/>
      <w:outlineLvl w:val="1"/>
    </w:pPr>
    <w:rPr>
      <w:rFonts w:ascii="CG Times" w:hAnsi="CG Times"/>
      <w:b/>
      <w:szCs w:val="20"/>
    </w:rPr>
  </w:style>
  <w:style w:type="paragraph" w:styleId="Titre3">
    <w:name w:val="heading 3"/>
    <w:basedOn w:val="Normal"/>
    <w:next w:val="Normal"/>
    <w:link w:val="Titre3Car"/>
    <w:qFormat/>
    <w:pPr>
      <w:keepNext/>
      <w:jc w:val="center"/>
      <w:outlineLvl w:val="2"/>
    </w:pPr>
    <w:rPr>
      <w:rFonts w:ascii="Arial" w:hAnsi="Arial" w:cs="Arial"/>
      <w:b/>
      <w:bCs/>
      <w:sz w:val="18"/>
      <w:szCs w:val="18"/>
    </w:rPr>
  </w:style>
  <w:style w:type="paragraph" w:styleId="Titre4">
    <w:name w:val="heading 4"/>
    <w:basedOn w:val="Normal"/>
    <w:next w:val="Normal"/>
    <w:link w:val="Titre4Car"/>
    <w:qFormat/>
    <w:pPr>
      <w:keepNext/>
      <w:jc w:val="center"/>
      <w:outlineLvl w:val="3"/>
    </w:pPr>
    <w:rPr>
      <w:b/>
      <w:caps/>
      <w:sz w:val="28"/>
      <w:u w:val="single"/>
    </w:rPr>
  </w:style>
  <w:style w:type="paragraph" w:styleId="Titre5">
    <w:name w:val="heading 5"/>
    <w:basedOn w:val="Normal"/>
    <w:next w:val="Normal"/>
    <w:link w:val="Titre5Car"/>
    <w:qFormat/>
    <w:pPr>
      <w:keepNext/>
      <w:jc w:val="right"/>
      <w:outlineLvl w:val="4"/>
    </w:pPr>
    <w:rPr>
      <w:b/>
      <w:i/>
      <w:color w:val="993300"/>
      <w:sz w:val="28"/>
    </w:rPr>
  </w:style>
  <w:style w:type="paragraph" w:styleId="Titre6">
    <w:name w:val="heading 6"/>
    <w:basedOn w:val="Normal"/>
    <w:next w:val="Normal"/>
    <w:link w:val="Titre6Car"/>
    <w:qFormat/>
    <w:pPr>
      <w:keepNext/>
      <w:overflowPunct w:val="0"/>
      <w:autoSpaceDE w:val="0"/>
      <w:autoSpaceDN w:val="0"/>
      <w:adjustRightInd w:val="0"/>
      <w:jc w:val="center"/>
      <w:textAlignment w:val="baseline"/>
      <w:outlineLvl w:val="5"/>
    </w:pPr>
    <w:rPr>
      <w:b/>
      <w:sz w:val="44"/>
      <w:szCs w:val="20"/>
    </w:rPr>
  </w:style>
  <w:style w:type="paragraph" w:styleId="Titre7">
    <w:name w:val="heading 7"/>
    <w:basedOn w:val="Normal"/>
    <w:next w:val="Normal"/>
    <w:link w:val="Titre7Car"/>
    <w:qFormat/>
    <w:pPr>
      <w:overflowPunct w:val="0"/>
      <w:autoSpaceDE w:val="0"/>
      <w:autoSpaceDN w:val="0"/>
      <w:adjustRightInd w:val="0"/>
      <w:spacing w:before="240" w:after="60"/>
      <w:textAlignment w:val="baseline"/>
      <w:outlineLvl w:val="6"/>
    </w:pPr>
    <w:rPr>
      <w:szCs w:val="20"/>
    </w:rPr>
  </w:style>
  <w:style w:type="paragraph" w:styleId="Titre8">
    <w:name w:val="heading 8"/>
    <w:basedOn w:val="Normal"/>
    <w:next w:val="Normal"/>
    <w:link w:val="Titre8Car"/>
    <w:qFormat/>
    <w:pPr>
      <w:keepNext/>
      <w:overflowPunct w:val="0"/>
      <w:autoSpaceDE w:val="0"/>
      <w:autoSpaceDN w:val="0"/>
      <w:adjustRightInd w:val="0"/>
      <w:jc w:val="center"/>
      <w:textAlignment w:val="baseline"/>
      <w:outlineLvl w:val="7"/>
    </w:pPr>
    <w:rPr>
      <w:szCs w:val="20"/>
      <w:u w:val="double"/>
    </w:rPr>
  </w:style>
  <w:style w:type="paragraph" w:styleId="Titre9">
    <w:name w:val="heading 9"/>
    <w:basedOn w:val="Normal"/>
    <w:next w:val="Normal"/>
    <w:link w:val="Titre9Car"/>
    <w:qFormat/>
    <w:pPr>
      <w:keepNext/>
      <w:overflowPunct w:val="0"/>
      <w:autoSpaceDE w:val="0"/>
      <w:autoSpaceDN w:val="0"/>
      <w:adjustRightInd w:val="0"/>
      <w:jc w:val="center"/>
      <w:textAlignment w:val="baseline"/>
      <w:outlineLvl w:val="8"/>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caps/>
      <w:w w:val="0"/>
      <w:sz w:val="24"/>
      <w:szCs w:val="24"/>
      <w:lang w:eastAsia="fr-FR"/>
    </w:rPr>
  </w:style>
  <w:style w:type="character" w:customStyle="1" w:styleId="Titre2Car">
    <w:name w:val="Titre 2 Car"/>
    <w:basedOn w:val="Policepardfaut"/>
    <w:link w:val="Titre2"/>
    <w:rPr>
      <w:rFonts w:ascii="CG Times" w:eastAsia="Times New Roman" w:hAnsi="CG Times" w:cs="Times New Roman"/>
      <w:b/>
      <w:sz w:val="24"/>
      <w:szCs w:val="20"/>
      <w:lang w:eastAsia="fr-FR"/>
    </w:rPr>
  </w:style>
  <w:style w:type="character" w:customStyle="1" w:styleId="Titre3Car">
    <w:name w:val="Titre 3 Car"/>
    <w:basedOn w:val="Policepardfaut"/>
    <w:link w:val="Titre3"/>
    <w:rPr>
      <w:rFonts w:ascii="Arial" w:eastAsia="Times New Roman" w:hAnsi="Arial" w:cs="Arial"/>
      <w:b/>
      <w:bCs/>
      <w:sz w:val="18"/>
      <w:szCs w:val="18"/>
      <w:lang w:eastAsia="fr-FR"/>
    </w:rPr>
  </w:style>
  <w:style w:type="character" w:customStyle="1" w:styleId="Titre4Car">
    <w:name w:val="Titre 4 Car"/>
    <w:basedOn w:val="Policepardfaut"/>
    <w:link w:val="Titre4"/>
    <w:rPr>
      <w:rFonts w:ascii="Times New Roman" w:eastAsia="Times New Roman" w:hAnsi="Times New Roman" w:cs="Times New Roman"/>
      <w:b/>
      <w:caps/>
      <w:sz w:val="28"/>
      <w:szCs w:val="24"/>
      <w:u w:val="single"/>
      <w:lang w:eastAsia="fr-FR"/>
    </w:rPr>
  </w:style>
  <w:style w:type="character" w:customStyle="1" w:styleId="Titre5Car">
    <w:name w:val="Titre 5 Car"/>
    <w:basedOn w:val="Policepardfaut"/>
    <w:link w:val="Titre5"/>
    <w:rPr>
      <w:rFonts w:ascii="Times New Roman" w:eastAsia="Times New Roman" w:hAnsi="Times New Roman" w:cs="Times New Roman"/>
      <w:b/>
      <w:i/>
      <w:color w:val="993300"/>
      <w:sz w:val="28"/>
      <w:szCs w:val="24"/>
      <w:lang w:eastAsia="fr-FR"/>
    </w:rPr>
  </w:style>
  <w:style w:type="character" w:customStyle="1" w:styleId="Titre6Car">
    <w:name w:val="Titre 6 Car"/>
    <w:basedOn w:val="Policepardfaut"/>
    <w:link w:val="Titre6"/>
    <w:rPr>
      <w:rFonts w:ascii="Times New Roman" w:eastAsia="Times New Roman" w:hAnsi="Times New Roman" w:cs="Times New Roman"/>
      <w:b/>
      <w:sz w:val="44"/>
      <w:szCs w:val="20"/>
      <w:lang w:eastAsia="fr-FR"/>
    </w:rPr>
  </w:style>
  <w:style w:type="character" w:customStyle="1" w:styleId="Titre7Car">
    <w:name w:val="Titre 7 Car"/>
    <w:basedOn w:val="Policepardfaut"/>
    <w:link w:val="Titre7"/>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rPr>
      <w:rFonts w:ascii="Times New Roman" w:eastAsia="Times New Roman" w:hAnsi="Times New Roman" w:cs="Times New Roman"/>
      <w:sz w:val="24"/>
      <w:szCs w:val="20"/>
      <w:u w:val="double"/>
      <w:lang w:eastAsia="fr-FR"/>
    </w:rPr>
  </w:style>
  <w:style w:type="character" w:customStyle="1" w:styleId="Titre9Car">
    <w:name w:val="Titre 9 Car"/>
    <w:basedOn w:val="Policepardfaut"/>
    <w:link w:val="Titre9"/>
    <w:rPr>
      <w:rFonts w:ascii="Times New Roman" w:eastAsia="Times New Roman" w:hAnsi="Times New Roman" w:cs="Times New Roman"/>
      <w:b/>
      <w:sz w:val="24"/>
      <w:szCs w:val="20"/>
      <w:lang w:eastAsia="fr-FR"/>
    </w:rPr>
  </w:style>
  <w:style w:type="paragraph" w:customStyle="1" w:styleId="Corpsdetexte31">
    <w:name w:val="Corps de texte 31"/>
    <w:basedOn w:val="Normal"/>
    <w:pPr>
      <w:overflowPunct w:val="0"/>
      <w:autoSpaceDE w:val="0"/>
      <w:autoSpaceDN w:val="0"/>
      <w:adjustRightInd w:val="0"/>
      <w:jc w:val="center"/>
      <w:textAlignment w:val="baseline"/>
    </w:pPr>
    <w:rPr>
      <w:b/>
      <w:szCs w:val="20"/>
    </w:rPr>
  </w:style>
  <w:style w:type="paragraph" w:customStyle="1" w:styleId="xl25">
    <w:name w:val="xl25"/>
    <w:basedOn w:val="Normal"/>
    <w:pPr>
      <w:overflowPunct w:val="0"/>
      <w:autoSpaceDE w:val="0"/>
      <w:autoSpaceDN w:val="0"/>
      <w:adjustRightInd w:val="0"/>
      <w:spacing w:before="100" w:after="100"/>
      <w:textAlignment w:val="baseline"/>
    </w:pPr>
    <w:rPr>
      <w:rFonts w:ascii="Arial" w:hAnsi="Arial"/>
      <w:b/>
      <w:szCs w:val="20"/>
    </w:rPr>
  </w:style>
  <w:style w:type="paragraph" w:customStyle="1" w:styleId="Corpsdetexte21">
    <w:name w:val="Corps de texte 21"/>
    <w:basedOn w:val="Normal"/>
    <w:pPr>
      <w:overflowPunct w:val="0"/>
      <w:autoSpaceDE w:val="0"/>
      <w:autoSpaceDN w:val="0"/>
      <w:adjustRightInd w:val="0"/>
      <w:jc w:val="center"/>
      <w:textAlignment w:val="baseline"/>
    </w:pPr>
    <w:rPr>
      <w:b/>
      <w:sz w:val="36"/>
      <w:szCs w:val="20"/>
    </w:rPr>
  </w:style>
  <w:style w:type="paragraph" w:customStyle="1" w:styleId="xl43">
    <w:name w:val="xl43"/>
    <w:basedOn w:val="Normal"/>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Cs w:val="20"/>
    </w:rPr>
  </w:style>
  <w:style w:type="paragraph" w:styleId="Corpsdetexte">
    <w:name w:val="Body Text"/>
    <w:basedOn w:val="Normal"/>
    <w:link w:val="CorpsdetexteCar"/>
    <w:uiPriority w:val="99"/>
    <w:pPr>
      <w:overflowPunct w:val="0"/>
      <w:autoSpaceDE w:val="0"/>
      <w:autoSpaceDN w:val="0"/>
      <w:adjustRightInd w:val="0"/>
      <w:textAlignment w:val="baseline"/>
    </w:pPr>
    <w:rPr>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sz w:val="24"/>
      <w:szCs w:val="20"/>
      <w:lang w:eastAsia="fr-FR"/>
    </w:rPr>
  </w:style>
  <w:style w:type="paragraph" w:customStyle="1" w:styleId="Head81">
    <w:name w:val="Head 8.1"/>
    <w:basedOn w:val="Normal"/>
    <w:pPr>
      <w:suppressAutoHyphens/>
      <w:overflowPunct w:val="0"/>
      <w:autoSpaceDE w:val="0"/>
      <w:autoSpaceDN w:val="0"/>
      <w:adjustRightInd w:val="0"/>
      <w:jc w:val="center"/>
      <w:textAlignment w:val="baseline"/>
    </w:pPr>
    <w:rPr>
      <w:b/>
      <w:sz w:val="28"/>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character" w:styleId="Numrodepage">
    <w:name w:val="page number"/>
    <w:basedOn w:val="Policepardfaut"/>
  </w:style>
  <w:style w:type="paragraph" w:styleId="TM1">
    <w:name w:val="toc 1"/>
    <w:aliases w:val="INTRODUCTION"/>
    <w:basedOn w:val="Normal"/>
    <w:next w:val="Normal"/>
    <w:autoRedefine/>
    <w:semiHidden/>
    <w:pPr>
      <w:spacing w:before="120" w:after="120"/>
    </w:pPr>
    <w:rPr>
      <w:b/>
      <w:bCs/>
      <w:caps/>
      <w:sz w:val="20"/>
      <w:szCs w:val="20"/>
    </w:rPr>
  </w:style>
  <w:style w:type="paragraph" w:styleId="TM2">
    <w:name w:val="toc 2"/>
    <w:basedOn w:val="Normal"/>
    <w:next w:val="Normal"/>
    <w:autoRedefine/>
    <w:semiHidden/>
    <w:pPr>
      <w:ind w:left="240"/>
    </w:pPr>
    <w:rPr>
      <w:smallCaps/>
      <w:sz w:val="20"/>
      <w:szCs w:val="20"/>
    </w:rPr>
  </w:style>
  <w:style w:type="paragraph" w:styleId="TM3">
    <w:name w:val="toc 3"/>
    <w:basedOn w:val="Normal"/>
    <w:next w:val="Normal"/>
    <w:autoRedefine/>
    <w:semiHidden/>
    <w:pPr>
      <w:ind w:left="480"/>
    </w:pPr>
    <w:rPr>
      <w:i/>
      <w:iCs/>
      <w:sz w:val="20"/>
      <w:szCs w:val="20"/>
    </w:rPr>
  </w:style>
  <w:style w:type="paragraph" w:styleId="TM4">
    <w:name w:val="toc 4"/>
    <w:basedOn w:val="Normal"/>
    <w:next w:val="Normal"/>
    <w:autoRedefine/>
    <w:semiHidden/>
    <w:pPr>
      <w:ind w:left="720"/>
    </w:pPr>
    <w:rPr>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styleId="Lienhypertexte">
    <w:name w:val="Hyperlink"/>
    <w:basedOn w:val="Policepardfaut"/>
    <w:rPr>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Corpsdetexte2">
    <w:name w:val="Body Text 2"/>
    <w:basedOn w:val="Normal"/>
    <w:link w:val="Corpsdetexte2Car"/>
    <w:pPr>
      <w:jc w:val="both"/>
    </w:pPr>
  </w:style>
  <w:style w:type="character" w:customStyle="1" w:styleId="Corpsdetexte2Car">
    <w:name w:val="Corps de texte 2 Car"/>
    <w:basedOn w:val="Policepardfaut"/>
    <w:link w:val="Corpsdetexte2"/>
    <w:rPr>
      <w:rFonts w:ascii="Times New Roman" w:eastAsia="Times New Roman" w:hAnsi="Times New Roman" w:cs="Times New Roman"/>
      <w:sz w:val="24"/>
      <w:szCs w:val="24"/>
      <w:lang w:eastAsia="fr-FR"/>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6">
    <w:name w:val="xl26"/>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7">
    <w:name w:val="xl27"/>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28">
    <w:name w:val="xl2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9">
    <w:name w:val="xl29"/>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i/>
      <w:iCs/>
    </w:rPr>
  </w:style>
  <w:style w:type="paragraph" w:customStyle="1" w:styleId="xl34">
    <w:name w:val="xl34"/>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7">
    <w:name w:val="xl37"/>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38">
    <w:name w:val="xl3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39">
    <w:name w:val="xl39"/>
    <w:basedOn w:val="Normal"/>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0">
    <w:name w:val="xl40"/>
    <w:basedOn w:val="Normal"/>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41">
    <w:name w:val="xl41"/>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42">
    <w:name w:val="xl42"/>
    <w:basedOn w:val="Normal"/>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45">
    <w:name w:val="xl45"/>
    <w:basedOn w:val="Normal"/>
    <w:pPr>
      <w:pBdr>
        <w:top w:val="single" w:sz="8" w:space="0" w:color="auto"/>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47">
    <w:name w:val="xl47"/>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48">
    <w:name w:val="xl48"/>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50">
    <w:name w:val="xl50"/>
    <w:basedOn w:val="Normal"/>
    <w:pPr>
      <w:pBdr>
        <w:top w:val="single" w:sz="8" w:space="0" w:color="auto"/>
        <w:left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51">
    <w:name w:val="xl51"/>
    <w:basedOn w:val="Normal"/>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rPr>
  </w:style>
  <w:style w:type="paragraph" w:customStyle="1" w:styleId="xl52">
    <w:name w:val="xl52"/>
    <w:basedOn w:val="Normal"/>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rPr>
  </w:style>
  <w:style w:type="paragraph" w:customStyle="1" w:styleId="xl53">
    <w:name w:val="xl53"/>
    <w:basedOn w:val="Normal"/>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54">
    <w:name w:val="xl54"/>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rPr>
  </w:style>
  <w:style w:type="paragraph" w:customStyle="1" w:styleId="xl55">
    <w:name w:val="xl55"/>
    <w:basedOn w:val="Normal"/>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rPr>
  </w:style>
  <w:style w:type="paragraph" w:customStyle="1" w:styleId="xl56">
    <w:name w:val="xl56"/>
    <w:basedOn w:val="Normal"/>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57">
    <w:name w:val="xl57"/>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59">
    <w:name w:val="xl59"/>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rPr>
  </w:style>
  <w:style w:type="paragraph" w:customStyle="1" w:styleId="xl60">
    <w:name w:val="xl60"/>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1">
    <w:name w:val="xl61"/>
    <w:basedOn w:val="Normal"/>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62">
    <w:name w:val="xl62"/>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color w:val="000000"/>
    </w:rPr>
  </w:style>
  <w:style w:type="paragraph" w:customStyle="1" w:styleId="xl63">
    <w:name w:val="xl63"/>
    <w:basedOn w:val="Normal"/>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64">
    <w:name w:val="xl64"/>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5">
    <w:name w:val="xl65"/>
    <w:basedOn w:val="Normal"/>
    <w:pPr>
      <w:spacing w:before="100" w:beforeAutospacing="1" w:after="100" w:afterAutospacing="1"/>
      <w:jc w:val="center"/>
    </w:pPr>
    <w:rPr>
      <w:rFonts w:ascii="Arial" w:hAnsi="Arial" w:cs="Arial"/>
      <w:color w:val="000000"/>
    </w:rPr>
  </w:style>
  <w:style w:type="paragraph" w:customStyle="1" w:styleId="xl66">
    <w:name w:val="xl6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67">
    <w:name w:val="xl67"/>
    <w:basedOn w:val="Normal"/>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68">
    <w:name w:val="xl68"/>
    <w:basedOn w:val="Normal"/>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69">
    <w:name w:val="xl69"/>
    <w:basedOn w:val="Normal"/>
    <w:pPr>
      <w:pBdr>
        <w:top w:val="single" w:sz="8" w:space="0" w:color="auto"/>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70">
    <w:name w:val="xl70"/>
    <w:basedOn w:val="Normal"/>
    <w:pPr>
      <w:pBdr>
        <w:top w:val="single" w:sz="8" w:space="0" w:color="auto"/>
        <w:left w:val="single" w:sz="8" w:space="0" w:color="auto"/>
        <w:right w:val="single" w:sz="8" w:space="0" w:color="auto"/>
      </w:pBdr>
      <w:spacing w:before="100" w:beforeAutospacing="1" w:after="100" w:afterAutospacing="1"/>
    </w:pPr>
  </w:style>
  <w:style w:type="paragraph" w:customStyle="1" w:styleId="xl71">
    <w:name w:val="xl71"/>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73">
    <w:name w:val="xl73"/>
    <w:basedOn w:val="Normal"/>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rPr>
  </w:style>
  <w:style w:type="paragraph" w:customStyle="1" w:styleId="xl74">
    <w:name w:val="xl74"/>
    <w:basedOn w:val="Normal"/>
    <w:pPr>
      <w:pBdr>
        <w:left w:val="single" w:sz="8" w:space="0" w:color="auto"/>
        <w:bottom w:val="single" w:sz="8" w:space="0" w:color="auto"/>
        <w:right w:val="single" w:sz="8" w:space="0" w:color="auto"/>
      </w:pBdr>
      <w:spacing w:before="100" w:beforeAutospacing="1" w:after="100" w:afterAutospacing="1"/>
      <w:jc w:val="right"/>
    </w:pPr>
    <w:rPr>
      <w:rFonts w:ascii="Arial" w:hAnsi="Arial" w:cs="Arial"/>
    </w:rPr>
  </w:style>
  <w:style w:type="paragraph" w:customStyle="1" w:styleId="xl75">
    <w:name w:val="xl75"/>
    <w:basedOn w:val="Normal"/>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i/>
      <w:iCs/>
    </w:rPr>
  </w:style>
  <w:style w:type="paragraph" w:customStyle="1" w:styleId="xl77">
    <w:name w:val="xl77"/>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8">
    <w:name w:val="xl7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rPr>
  </w:style>
  <w:style w:type="paragraph" w:customStyle="1" w:styleId="xl79">
    <w:name w:val="xl79"/>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Normal"/>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81">
    <w:name w:val="xl81"/>
    <w:basedOn w:val="Normal"/>
    <w:pPr>
      <w:pBdr>
        <w:left w:val="single" w:sz="8" w:space="0" w:color="auto"/>
        <w:right w:val="single" w:sz="8" w:space="0" w:color="auto"/>
      </w:pBdr>
      <w:spacing w:before="100" w:beforeAutospacing="1" w:after="100" w:afterAutospacing="1"/>
      <w:jc w:val="center"/>
    </w:pPr>
  </w:style>
  <w:style w:type="paragraph" w:customStyle="1" w:styleId="xl82">
    <w:name w:val="xl82"/>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000000"/>
    </w:rPr>
  </w:style>
  <w:style w:type="paragraph" w:customStyle="1" w:styleId="xl83">
    <w:name w:val="xl83"/>
    <w:basedOn w:val="Normal"/>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4">
    <w:name w:val="xl84"/>
    <w:basedOn w:val="Normal"/>
    <w:pPr>
      <w:pBdr>
        <w:left w:val="single" w:sz="8" w:space="0" w:color="auto"/>
        <w:right w:val="single" w:sz="8" w:space="0" w:color="auto"/>
      </w:pBdr>
      <w:spacing w:before="100" w:beforeAutospacing="1" w:after="100" w:afterAutospacing="1"/>
    </w:pPr>
    <w:rPr>
      <w:rFonts w:ascii="Arial" w:hAnsi="Arial" w:cs="Arial"/>
    </w:rPr>
  </w:style>
  <w:style w:type="paragraph" w:customStyle="1" w:styleId="xl85">
    <w:name w:val="xl85"/>
    <w:basedOn w:val="Normal"/>
    <w:pPr>
      <w:pBdr>
        <w:left w:val="single" w:sz="8" w:space="0" w:color="auto"/>
        <w:right w:val="single" w:sz="8" w:space="0" w:color="auto"/>
      </w:pBdr>
      <w:spacing w:before="100" w:beforeAutospacing="1" w:after="100" w:afterAutospacing="1"/>
      <w:jc w:val="center"/>
    </w:pPr>
    <w:rPr>
      <w:rFonts w:ascii="Arial" w:hAnsi="Arial" w:cs="Arial"/>
      <w:color w:val="000000"/>
    </w:rPr>
  </w:style>
  <w:style w:type="paragraph" w:customStyle="1" w:styleId="xl86">
    <w:name w:val="xl86"/>
    <w:basedOn w:val="Normal"/>
    <w:pPr>
      <w:pBdr>
        <w:left w:val="single" w:sz="8" w:space="0" w:color="auto"/>
        <w:right w:val="single" w:sz="8" w:space="0" w:color="auto"/>
      </w:pBdr>
      <w:spacing w:before="100" w:beforeAutospacing="1" w:after="100" w:afterAutospacing="1"/>
      <w:jc w:val="right"/>
    </w:pPr>
    <w:rPr>
      <w:rFonts w:ascii="Arial" w:hAnsi="Arial" w:cs="Arial"/>
    </w:rPr>
  </w:style>
  <w:style w:type="paragraph" w:customStyle="1" w:styleId="xl87">
    <w:name w:val="xl87"/>
    <w:basedOn w:val="Normal"/>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i/>
      <w:iCs/>
    </w:rPr>
  </w:style>
  <w:style w:type="paragraph" w:customStyle="1" w:styleId="xl88">
    <w:name w:val="xl88"/>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rPr>
  </w:style>
  <w:style w:type="paragraph" w:customStyle="1" w:styleId="xl89">
    <w:name w:val="xl89"/>
    <w:basedOn w:val="Normal"/>
    <w:pPr>
      <w:pBdr>
        <w:top w:val="single" w:sz="8" w:space="0" w:color="auto"/>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0">
    <w:name w:val="xl90"/>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i/>
      <w:iCs/>
      <w:color w:val="000000"/>
    </w:rPr>
  </w:style>
  <w:style w:type="paragraph" w:customStyle="1" w:styleId="xl91">
    <w:name w:val="xl91"/>
    <w:basedOn w:val="Normal"/>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color w:val="000000"/>
    </w:rPr>
  </w:style>
  <w:style w:type="paragraph" w:customStyle="1" w:styleId="xl92">
    <w:name w:val="xl92"/>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93">
    <w:name w:val="xl93"/>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4">
    <w:name w:val="xl94"/>
    <w:basedOn w:val="Normal"/>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95">
    <w:name w:val="xl95"/>
    <w:basedOn w:val="Normal"/>
    <w:pPr>
      <w:pBdr>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96">
    <w:name w:val="xl96"/>
    <w:basedOn w:val="Normal"/>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Normal"/>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98">
    <w:name w:val="xl98"/>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right"/>
    </w:pPr>
    <w:rPr>
      <w:rFonts w:ascii="Arial" w:hAnsi="Arial" w:cs="Arial"/>
      <w:b/>
      <w:bCs/>
    </w:rPr>
  </w:style>
  <w:style w:type="character" w:styleId="Lienhypertextesuivivisit">
    <w:name w:val="FollowedHyperlink"/>
    <w:basedOn w:val="Policepardfaut"/>
    <w:rPr>
      <w:color w:val="800080"/>
      <w:u w:val="single"/>
    </w:rPr>
  </w:style>
  <w:style w:type="paragraph" w:styleId="Corpsdetexte3">
    <w:name w:val="Body Text 3"/>
    <w:basedOn w:val="Normal"/>
    <w:link w:val="Corpsdetexte3Car"/>
    <w:pPr>
      <w:jc w:val="center"/>
    </w:pPr>
    <w:rPr>
      <w:b/>
      <w:color w:val="000000"/>
      <w:sz w:val="28"/>
    </w:rPr>
  </w:style>
  <w:style w:type="character" w:customStyle="1" w:styleId="Corpsdetexte3Car">
    <w:name w:val="Corps de texte 3 Car"/>
    <w:basedOn w:val="Policepardfaut"/>
    <w:link w:val="Corpsdetexte3"/>
    <w:rPr>
      <w:rFonts w:ascii="Times New Roman" w:eastAsia="Times New Roman" w:hAnsi="Times New Roman" w:cs="Times New Roman"/>
      <w:b/>
      <w:color w:val="000000"/>
      <w:sz w:val="28"/>
      <w:szCs w:val="24"/>
      <w:lang w:eastAsia="fr-FR"/>
    </w:rPr>
  </w:style>
  <w:style w:type="paragraph" w:styleId="Liste">
    <w:name w:val="List"/>
    <w:basedOn w:val="Normal"/>
    <w:pPr>
      <w:overflowPunct w:val="0"/>
      <w:autoSpaceDE w:val="0"/>
      <w:autoSpaceDN w:val="0"/>
      <w:adjustRightInd w:val="0"/>
      <w:ind w:left="283" w:hanging="283"/>
      <w:jc w:val="both"/>
      <w:textAlignment w:val="baseline"/>
    </w:pPr>
  </w:style>
  <w:style w:type="paragraph" w:styleId="Retraitcorpsdetexte">
    <w:name w:val="Body Text Indent"/>
    <w:basedOn w:val="Normal"/>
    <w:link w:val="RetraitcorpsdetexteCar"/>
    <w:pPr>
      <w:ind w:left="825"/>
    </w:pPr>
  </w:style>
  <w:style w:type="character" w:customStyle="1" w:styleId="RetraitcorpsdetexteCar">
    <w:name w:val="Retrait corps de texte Car"/>
    <w:basedOn w:val="Policepardfaut"/>
    <w:link w:val="Retraitcorpsdetext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pPr>
      <w:ind w:left="3540"/>
    </w:pPr>
    <w:rPr>
      <w:b/>
    </w:rPr>
  </w:style>
  <w:style w:type="character" w:customStyle="1" w:styleId="Retraitcorpsdetexte2Car">
    <w:name w:val="Retrait corps de texte 2 Car"/>
    <w:basedOn w:val="Policepardfaut"/>
    <w:link w:val="Retraitcorpsdetexte2"/>
    <w:rPr>
      <w:rFonts w:ascii="Times New Roman" w:eastAsia="Times New Roman" w:hAnsi="Times New Roman" w:cs="Times New Roman"/>
      <w:b/>
      <w:sz w:val="24"/>
      <w:szCs w:val="24"/>
      <w:lang w:eastAsia="fr-FR"/>
    </w:rPr>
  </w:style>
  <w:style w:type="paragraph" w:customStyle="1" w:styleId="TxBrp11">
    <w:name w:val="TxBr_p11"/>
    <w:basedOn w:val="Normal"/>
    <w:pPr>
      <w:widowControl w:val="0"/>
      <w:tabs>
        <w:tab w:val="left" w:pos="776"/>
      </w:tabs>
      <w:autoSpaceDE w:val="0"/>
      <w:autoSpaceDN w:val="0"/>
      <w:adjustRightInd w:val="0"/>
      <w:spacing w:line="238" w:lineRule="atLeast"/>
      <w:ind w:left="239"/>
    </w:pPr>
    <w:rPr>
      <w:sz w:val="20"/>
      <w:lang w:val="en-US"/>
    </w:rPr>
  </w:style>
  <w:style w:type="paragraph" w:customStyle="1" w:styleId="TxBrp12">
    <w:name w:val="TxBr_p12"/>
    <w:basedOn w:val="Normal"/>
    <w:pPr>
      <w:widowControl w:val="0"/>
      <w:tabs>
        <w:tab w:val="left" w:pos="1428"/>
      </w:tabs>
      <w:autoSpaceDE w:val="0"/>
      <w:autoSpaceDN w:val="0"/>
      <w:adjustRightInd w:val="0"/>
      <w:spacing w:line="238" w:lineRule="atLeast"/>
      <w:ind w:left="891"/>
    </w:pPr>
    <w:rPr>
      <w:sz w:val="20"/>
      <w:lang w:val="en-US"/>
    </w:rPr>
  </w:style>
  <w:style w:type="paragraph" w:customStyle="1" w:styleId="TxBrp13">
    <w:name w:val="TxBr_p13"/>
    <w:basedOn w:val="Normal"/>
    <w:pPr>
      <w:widowControl w:val="0"/>
      <w:tabs>
        <w:tab w:val="left" w:pos="1099"/>
        <w:tab w:val="left" w:pos="1428"/>
      </w:tabs>
      <w:autoSpaceDE w:val="0"/>
      <w:autoSpaceDN w:val="0"/>
      <w:adjustRightInd w:val="0"/>
      <w:spacing w:line="240" w:lineRule="atLeast"/>
      <w:ind w:left="1429" w:hanging="329"/>
    </w:pPr>
    <w:rPr>
      <w:sz w:val="20"/>
      <w:lang w:val="en-US"/>
    </w:rPr>
  </w:style>
  <w:style w:type="paragraph" w:customStyle="1" w:styleId="TxBrp14">
    <w:name w:val="TxBr_p14"/>
    <w:basedOn w:val="Normal"/>
    <w:pPr>
      <w:widowControl w:val="0"/>
      <w:tabs>
        <w:tab w:val="left" w:pos="776"/>
      </w:tabs>
      <w:autoSpaceDE w:val="0"/>
      <w:autoSpaceDN w:val="0"/>
      <w:adjustRightInd w:val="0"/>
      <w:spacing w:line="277" w:lineRule="atLeast"/>
      <w:ind w:left="239"/>
    </w:pPr>
    <w:rPr>
      <w:sz w:val="20"/>
      <w:lang w:val="en-US"/>
    </w:rPr>
  </w:style>
  <w:style w:type="paragraph" w:customStyle="1" w:styleId="TxBrt10">
    <w:name w:val="TxBr_t10"/>
    <w:basedOn w:val="Normal"/>
    <w:pPr>
      <w:widowControl w:val="0"/>
      <w:autoSpaceDE w:val="0"/>
      <w:autoSpaceDN w:val="0"/>
      <w:adjustRightInd w:val="0"/>
      <w:spacing w:line="240" w:lineRule="atLeast"/>
    </w:pPr>
    <w:rPr>
      <w:sz w:val="20"/>
      <w:lang w:val="en-US"/>
    </w:rPr>
  </w:style>
  <w:style w:type="paragraph" w:customStyle="1" w:styleId="TxBrp25">
    <w:name w:val="TxBr_p25"/>
    <w:basedOn w:val="Normal"/>
    <w:pPr>
      <w:widowControl w:val="0"/>
      <w:tabs>
        <w:tab w:val="left" w:pos="771"/>
      </w:tabs>
      <w:autoSpaceDE w:val="0"/>
      <w:autoSpaceDN w:val="0"/>
      <w:adjustRightInd w:val="0"/>
      <w:spacing w:line="240" w:lineRule="atLeast"/>
      <w:ind w:left="233"/>
      <w:jc w:val="both"/>
    </w:pPr>
    <w:rPr>
      <w:sz w:val="20"/>
      <w:lang w:val="en-US"/>
    </w:rPr>
  </w:style>
  <w:style w:type="paragraph" w:customStyle="1" w:styleId="TxBrp26">
    <w:name w:val="TxBr_p26"/>
    <w:basedOn w:val="Normal"/>
    <w:pPr>
      <w:widowControl w:val="0"/>
      <w:tabs>
        <w:tab w:val="left" w:pos="782"/>
        <w:tab w:val="left" w:pos="1474"/>
      </w:tabs>
      <w:autoSpaceDE w:val="0"/>
      <w:autoSpaceDN w:val="0"/>
      <w:adjustRightInd w:val="0"/>
      <w:spacing w:line="255" w:lineRule="atLeast"/>
      <w:ind w:left="782" w:firstLine="692"/>
      <w:jc w:val="both"/>
    </w:pPr>
    <w:rPr>
      <w:sz w:val="20"/>
      <w:lang w:val="en-US"/>
    </w:rPr>
  </w:style>
  <w:style w:type="paragraph" w:customStyle="1" w:styleId="TxBrp27">
    <w:name w:val="TxBr_p27"/>
    <w:basedOn w:val="Normal"/>
    <w:pPr>
      <w:widowControl w:val="0"/>
      <w:tabs>
        <w:tab w:val="left" w:pos="782"/>
        <w:tab w:val="left" w:pos="1944"/>
      </w:tabs>
      <w:autoSpaceDE w:val="0"/>
      <w:autoSpaceDN w:val="0"/>
      <w:adjustRightInd w:val="0"/>
      <w:spacing w:line="240" w:lineRule="atLeast"/>
      <w:ind w:left="1945" w:hanging="1163"/>
      <w:jc w:val="both"/>
    </w:pPr>
    <w:rPr>
      <w:sz w:val="20"/>
      <w:lang w:val="en-US"/>
    </w:rPr>
  </w:style>
  <w:style w:type="paragraph" w:customStyle="1" w:styleId="TxBrp28">
    <w:name w:val="TxBr_p28"/>
    <w:basedOn w:val="Normal"/>
    <w:pPr>
      <w:widowControl w:val="0"/>
      <w:tabs>
        <w:tab w:val="left" w:pos="963"/>
      </w:tabs>
      <w:autoSpaceDE w:val="0"/>
      <w:autoSpaceDN w:val="0"/>
      <w:adjustRightInd w:val="0"/>
      <w:spacing w:line="240" w:lineRule="atLeast"/>
      <w:ind w:left="426"/>
      <w:jc w:val="both"/>
    </w:pPr>
    <w:rPr>
      <w:sz w:val="20"/>
      <w:lang w:val="en-US"/>
    </w:rPr>
  </w:style>
  <w:style w:type="paragraph" w:customStyle="1" w:styleId="TxBrp30">
    <w:name w:val="TxBr_p30"/>
    <w:basedOn w:val="Normal"/>
    <w:pPr>
      <w:widowControl w:val="0"/>
      <w:tabs>
        <w:tab w:val="left" w:pos="1128"/>
      </w:tabs>
      <w:autoSpaceDE w:val="0"/>
      <w:autoSpaceDN w:val="0"/>
      <w:adjustRightInd w:val="0"/>
      <w:spacing w:line="255" w:lineRule="atLeast"/>
      <w:ind w:left="1474" w:hanging="346"/>
      <w:jc w:val="both"/>
    </w:pPr>
    <w:rPr>
      <w:sz w:val="20"/>
      <w:lang w:val="en-US"/>
    </w:rPr>
  </w:style>
  <w:style w:type="paragraph" w:customStyle="1" w:styleId="TxBrp31">
    <w:name w:val="TxBr_p31"/>
    <w:basedOn w:val="Normal"/>
    <w:pPr>
      <w:widowControl w:val="0"/>
      <w:tabs>
        <w:tab w:val="left" w:pos="782"/>
      </w:tabs>
      <w:autoSpaceDE w:val="0"/>
      <w:autoSpaceDN w:val="0"/>
      <w:adjustRightInd w:val="0"/>
      <w:spacing w:line="255" w:lineRule="atLeast"/>
      <w:ind w:left="244"/>
      <w:jc w:val="both"/>
    </w:pPr>
    <w:rPr>
      <w:sz w:val="20"/>
      <w:lang w:val="en-US"/>
    </w:rPr>
  </w:style>
  <w:style w:type="paragraph" w:customStyle="1" w:styleId="TxBrp32">
    <w:name w:val="TxBr_p32"/>
    <w:basedOn w:val="Normal"/>
    <w:pPr>
      <w:widowControl w:val="0"/>
      <w:tabs>
        <w:tab w:val="left" w:pos="204"/>
      </w:tabs>
      <w:autoSpaceDE w:val="0"/>
      <w:autoSpaceDN w:val="0"/>
      <w:adjustRightInd w:val="0"/>
      <w:spacing w:line="255" w:lineRule="atLeast"/>
      <w:jc w:val="both"/>
    </w:pPr>
    <w:rPr>
      <w:sz w:val="20"/>
      <w:lang w:val="en-US"/>
    </w:rPr>
  </w:style>
  <w:style w:type="paragraph" w:customStyle="1" w:styleId="TxBrt24">
    <w:name w:val="TxBr_t24"/>
    <w:basedOn w:val="Normal"/>
    <w:pPr>
      <w:widowControl w:val="0"/>
      <w:autoSpaceDE w:val="0"/>
      <w:autoSpaceDN w:val="0"/>
      <w:adjustRightInd w:val="0"/>
      <w:spacing w:line="240" w:lineRule="atLeast"/>
    </w:pPr>
    <w:rPr>
      <w:sz w:val="20"/>
      <w:lang w:val="en-US"/>
    </w:rPr>
  </w:style>
  <w:style w:type="paragraph" w:customStyle="1" w:styleId="TxBrp34">
    <w:name w:val="TxBr_p34"/>
    <w:basedOn w:val="Normal"/>
    <w:pPr>
      <w:widowControl w:val="0"/>
      <w:tabs>
        <w:tab w:val="left" w:pos="1933"/>
      </w:tabs>
      <w:autoSpaceDE w:val="0"/>
      <w:autoSpaceDN w:val="0"/>
      <w:adjustRightInd w:val="0"/>
      <w:spacing w:line="240" w:lineRule="atLeast"/>
      <w:ind w:left="1395"/>
      <w:jc w:val="both"/>
    </w:pPr>
    <w:rPr>
      <w:sz w:val="20"/>
      <w:lang w:val="en-US"/>
    </w:rPr>
  </w:style>
  <w:style w:type="paragraph" w:customStyle="1" w:styleId="TxBrp38">
    <w:name w:val="TxBr_p38"/>
    <w:basedOn w:val="Normal"/>
    <w:pPr>
      <w:widowControl w:val="0"/>
      <w:tabs>
        <w:tab w:val="left" w:pos="697"/>
      </w:tabs>
      <w:autoSpaceDE w:val="0"/>
      <w:autoSpaceDN w:val="0"/>
      <w:adjustRightInd w:val="0"/>
      <w:spacing w:line="255" w:lineRule="atLeast"/>
      <w:ind w:firstLine="697"/>
      <w:jc w:val="both"/>
    </w:pPr>
    <w:rPr>
      <w:sz w:val="20"/>
      <w:lang w:val="en-US"/>
    </w:rPr>
  </w:style>
  <w:style w:type="paragraph" w:customStyle="1" w:styleId="TxBrp45">
    <w:name w:val="TxBr_p45"/>
    <w:basedOn w:val="Normal"/>
    <w:pPr>
      <w:widowControl w:val="0"/>
      <w:autoSpaceDE w:val="0"/>
      <w:autoSpaceDN w:val="0"/>
      <w:adjustRightInd w:val="0"/>
      <w:spacing w:line="255" w:lineRule="atLeast"/>
      <w:ind w:left="159" w:hanging="697"/>
      <w:jc w:val="both"/>
    </w:pPr>
    <w:rPr>
      <w:sz w:val="20"/>
      <w:lang w:val="en-US"/>
    </w:rPr>
  </w:style>
  <w:style w:type="paragraph" w:customStyle="1" w:styleId="TxBrt37">
    <w:name w:val="TxBr_t37"/>
    <w:basedOn w:val="Normal"/>
    <w:pPr>
      <w:widowControl w:val="0"/>
      <w:autoSpaceDE w:val="0"/>
      <w:autoSpaceDN w:val="0"/>
      <w:adjustRightInd w:val="0"/>
      <w:spacing w:line="240" w:lineRule="atLeast"/>
    </w:pPr>
    <w:rPr>
      <w:sz w:val="20"/>
      <w:lang w:val="en-US"/>
    </w:rPr>
  </w:style>
  <w:style w:type="paragraph" w:customStyle="1" w:styleId="TxBrp41">
    <w:name w:val="TxBr_p41"/>
    <w:basedOn w:val="Normal"/>
    <w:pPr>
      <w:widowControl w:val="0"/>
      <w:tabs>
        <w:tab w:val="left" w:pos="204"/>
      </w:tabs>
      <w:autoSpaceDE w:val="0"/>
      <w:autoSpaceDN w:val="0"/>
      <w:adjustRightInd w:val="0"/>
      <w:spacing w:line="240" w:lineRule="atLeast"/>
      <w:jc w:val="both"/>
    </w:pPr>
    <w:rPr>
      <w:sz w:val="20"/>
      <w:lang w:val="en-US"/>
    </w:rPr>
  </w:style>
  <w:style w:type="paragraph" w:customStyle="1" w:styleId="TxBrp42">
    <w:name w:val="TxBr_p42"/>
    <w:basedOn w:val="Normal"/>
    <w:pPr>
      <w:widowControl w:val="0"/>
      <w:tabs>
        <w:tab w:val="left" w:pos="708"/>
      </w:tabs>
      <w:autoSpaceDE w:val="0"/>
      <w:autoSpaceDN w:val="0"/>
      <w:adjustRightInd w:val="0"/>
      <w:spacing w:line="240" w:lineRule="atLeast"/>
      <w:ind w:left="171"/>
      <w:jc w:val="both"/>
    </w:pPr>
    <w:rPr>
      <w:sz w:val="20"/>
      <w:lang w:val="en-US"/>
    </w:rPr>
  </w:style>
  <w:style w:type="paragraph" w:customStyle="1" w:styleId="TxBrp40">
    <w:name w:val="TxBr_p40"/>
    <w:basedOn w:val="Normal"/>
    <w:pPr>
      <w:widowControl w:val="0"/>
      <w:tabs>
        <w:tab w:val="left" w:pos="204"/>
      </w:tabs>
      <w:autoSpaceDE w:val="0"/>
      <w:autoSpaceDN w:val="0"/>
      <w:adjustRightInd w:val="0"/>
      <w:spacing w:line="255" w:lineRule="atLeast"/>
      <w:jc w:val="both"/>
    </w:pPr>
    <w:rPr>
      <w:sz w:val="20"/>
      <w:lang w:val="en-US"/>
    </w:rPr>
  </w:style>
  <w:style w:type="paragraph" w:customStyle="1" w:styleId="TxBrp44">
    <w:name w:val="TxBr_p44"/>
    <w:basedOn w:val="Normal"/>
    <w:pPr>
      <w:widowControl w:val="0"/>
      <w:tabs>
        <w:tab w:val="left" w:pos="1179"/>
      </w:tabs>
      <w:autoSpaceDE w:val="0"/>
      <w:autoSpaceDN w:val="0"/>
      <w:adjustRightInd w:val="0"/>
      <w:spacing w:line="240" w:lineRule="atLeast"/>
      <w:ind w:left="641" w:hanging="1179"/>
      <w:jc w:val="both"/>
    </w:pPr>
    <w:rPr>
      <w:sz w:val="20"/>
      <w:lang w:val="en-US"/>
    </w:rPr>
  </w:style>
  <w:style w:type="paragraph" w:customStyle="1" w:styleId="TxBrp47">
    <w:name w:val="TxBr_p47"/>
    <w:basedOn w:val="Normal"/>
    <w:pPr>
      <w:widowControl w:val="0"/>
      <w:tabs>
        <w:tab w:val="left" w:pos="1003"/>
      </w:tabs>
      <w:autoSpaceDE w:val="0"/>
      <w:autoSpaceDN w:val="0"/>
      <w:adjustRightInd w:val="0"/>
      <w:spacing w:line="240" w:lineRule="atLeast"/>
      <w:ind w:left="466"/>
    </w:pPr>
    <w:rPr>
      <w:sz w:val="20"/>
      <w:lang w:val="en-US"/>
    </w:rPr>
  </w:style>
  <w:style w:type="paragraph" w:customStyle="1" w:styleId="TxBrp48">
    <w:name w:val="TxBr_p48"/>
    <w:basedOn w:val="Normal"/>
    <w:pPr>
      <w:widowControl w:val="0"/>
      <w:tabs>
        <w:tab w:val="left" w:pos="1014"/>
      </w:tabs>
      <w:autoSpaceDE w:val="0"/>
      <w:autoSpaceDN w:val="0"/>
      <w:adjustRightInd w:val="0"/>
      <w:spacing w:line="221" w:lineRule="atLeast"/>
      <w:ind w:left="477"/>
    </w:pPr>
    <w:rPr>
      <w:sz w:val="20"/>
      <w:lang w:val="en-US"/>
    </w:rPr>
  </w:style>
  <w:style w:type="paragraph" w:customStyle="1" w:styleId="TxBrt46">
    <w:name w:val="TxBr_t46"/>
    <w:basedOn w:val="Normal"/>
    <w:pPr>
      <w:widowControl w:val="0"/>
      <w:autoSpaceDE w:val="0"/>
      <w:autoSpaceDN w:val="0"/>
      <w:adjustRightInd w:val="0"/>
      <w:spacing w:line="221" w:lineRule="atLeast"/>
    </w:pPr>
    <w:rPr>
      <w:sz w:val="20"/>
      <w:lang w:val="en-US"/>
    </w:rPr>
  </w:style>
  <w:style w:type="paragraph" w:customStyle="1" w:styleId="TxBrp49">
    <w:name w:val="TxBr_p49"/>
    <w:basedOn w:val="Normal"/>
    <w:pPr>
      <w:widowControl w:val="0"/>
      <w:tabs>
        <w:tab w:val="left" w:pos="1774"/>
      </w:tabs>
      <w:autoSpaceDE w:val="0"/>
      <w:autoSpaceDN w:val="0"/>
      <w:adjustRightInd w:val="0"/>
      <w:spacing w:line="240" w:lineRule="atLeast"/>
      <w:ind w:left="1237"/>
    </w:pPr>
    <w:rPr>
      <w:sz w:val="20"/>
      <w:lang w:val="en-US"/>
    </w:rPr>
  </w:style>
  <w:style w:type="paragraph" w:customStyle="1" w:styleId="TxBrp50">
    <w:name w:val="TxBr_p50"/>
    <w:basedOn w:val="Normal"/>
    <w:pPr>
      <w:widowControl w:val="0"/>
      <w:tabs>
        <w:tab w:val="left" w:pos="1706"/>
      </w:tabs>
      <w:autoSpaceDE w:val="0"/>
      <w:autoSpaceDN w:val="0"/>
      <w:adjustRightInd w:val="0"/>
      <w:spacing w:line="294" w:lineRule="atLeast"/>
      <w:ind w:left="1169" w:hanging="1706"/>
    </w:pPr>
    <w:rPr>
      <w:sz w:val="20"/>
      <w:lang w:val="en-US"/>
    </w:rPr>
  </w:style>
  <w:style w:type="paragraph" w:styleId="Retraitcorpsdetexte3">
    <w:name w:val="Body Text Indent 3"/>
    <w:basedOn w:val="Normal"/>
    <w:link w:val="Retraitcorpsdetexte3Car"/>
    <w:pPr>
      <w:ind w:firstLine="708"/>
      <w:jc w:val="both"/>
    </w:pPr>
    <w:rPr>
      <w:szCs w:val="22"/>
    </w:rPr>
  </w:style>
  <w:style w:type="character" w:customStyle="1" w:styleId="Retraitcorpsdetexte3Car">
    <w:name w:val="Retrait corps de texte 3 Car"/>
    <w:basedOn w:val="Policepardfaut"/>
    <w:link w:val="Retraitcorpsdetexte3"/>
    <w:rPr>
      <w:rFonts w:ascii="Times New Roman" w:eastAsia="Times New Roman" w:hAnsi="Times New Roman" w:cs="Times New Roman"/>
      <w:sz w:val="24"/>
      <w:lang w:eastAsia="fr-FR"/>
    </w:rPr>
  </w:style>
  <w:style w:type="paragraph" w:customStyle="1" w:styleId="xl99">
    <w:name w:val="xl99"/>
    <w:basedOn w:val="Normal"/>
    <w:pPr>
      <w:pBdr>
        <w:top w:val="double" w:sz="6" w:space="0" w:color="FF0000"/>
        <w:left w:val="single" w:sz="4" w:space="0" w:color="FF0000"/>
      </w:pBdr>
      <w:spacing w:before="100" w:beforeAutospacing="1" w:after="100" w:afterAutospacing="1"/>
      <w:jc w:val="center"/>
    </w:pPr>
    <w:rPr>
      <w:rFonts w:ascii="CG Times" w:eastAsia="Arial Unicode MS" w:hAnsi="CG Times" w:cs="Arial Unicode MS"/>
      <w:b/>
      <w:bCs/>
      <w:sz w:val="18"/>
      <w:szCs w:val="18"/>
    </w:rPr>
  </w:style>
  <w:style w:type="paragraph" w:customStyle="1" w:styleId="xl100">
    <w:name w:val="xl100"/>
    <w:basedOn w:val="Normal"/>
    <w:pPr>
      <w:pBdr>
        <w:top w:val="double" w:sz="6" w:space="0" w:color="FF0000"/>
        <w:right w:val="double" w:sz="6" w:space="0" w:color="FF0000"/>
      </w:pBdr>
      <w:spacing w:before="100" w:beforeAutospacing="1" w:after="100" w:afterAutospacing="1"/>
      <w:jc w:val="center"/>
    </w:pPr>
    <w:rPr>
      <w:rFonts w:ascii="CG Times" w:eastAsia="Arial Unicode MS" w:hAnsi="CG Times" w:cs="Arial Unicode MS"/>
      <w:b/>
      <w:bCs/>
      <w:sz w:val="18"/>
      <w:szCs w:val="18"/>
    </w:rPr>
  </w:style>
  <w:style w:type="paragraph" w:customStyle="1" w:styleId="xl101">
    <w:name w:val="xl101"/>
    <w:basedOn w:val="Normal"/>
    <w:pPr>
      <w:pBdr>
        <w:top w:val="double" w:sz="6" w:space="0" w:color="auto"/>
        <w:left w:val="single" w:sz="4" w:space="0" w:color="auto"/>
      </w:pBdr>
      <w:spacing w:before="100" w:beforeAutospacing="1" w:after="100" w:afterAutospacing="1"/>
      <w:jc w:val="center"/>
    </w:pPr>
    <w:rPr>
      <w:rFonts w:ascii="CG Times" w:eastAsia="Arial Unicode MS" w:hAnsi="CG Times" w:cs="Arial Unicode MS"/>
      <w:b/>
      <w:bCs/>
      <w:sz w:val="18"/>
      <w:szCs w:val="18"/>
    </w:rPr>
  </w:style>
  <w:style w:type="paragraph" w:customStyle="1" w:styleId="xl102">
    <w:name w:val="xl102"/>
    <w:basedOn w:val="Normal"/>
    <w:pPr>
      <w:pBdr>
        <w:top w:val="double" w:sz="6" w:space="0" w:color="auto"/>
        <w:right w:val="double" w:sz="6" w:space="0" w:color="auto"/>
      </w:pBdr>
      <w:spacing w:before="100" w:beforeAutospacing="1" w:after="100" w:afterAutospacing="1"/>
      <w:jc w:val="center"/>
    </w:pPr>
    <w:rPr>
      <w:rFonts w:ascii="CG Times" w:eastAsia="Arial Unicode MS" w:hAnsi="CG Times" w:cs="Arial Unicode MS"/>
      <w:b/>
      <w:bCs/>
      <w:sz w:val="18"/>
      <w:szCs w:val="18"/>
    </w:rPr>
  </w:style>
  <w:style w:type="character" w:customStyle="1" w:styleId="DeltaViewInsertion">
    <w:name w:val="DeltaView Insertion"/>
    <w:rPr>
      <w:color w:val="0000FF"/>
      <w:spacing w:val="0"/>
      <w:u w:val="double"/>
    </w:rPr>
  </w:style>
  <w:style w:type="paragraph" w:customStyle="1" w:styleId="Head21">
    <w:name w:val="Head 2.1"/>
    <w:basedOn w:val="Normal"/>
    <w:pPr>
      <w:suppressAutoHyphens/>
      <w:jc w:val="center"/>
    </w:pPr>
    <w:rPr>
      <w:rFonts w:ascii="Arial Narrow" w:hAnsi="Arial Narrow"/>
      <w:b/>
      <w:sz w:val="28"/>
      <w:szCs w:val="20"/>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Pr>
      <w:rFonts w:ascii="Tahoma" w:eastAsia="Times New Roman" w:hAnsi="Tahoma" w:cs="Tahoma"/>
      <w:sz w:val="20"/>
      <w:szCs w:val="20"/>
      <w:shd w:val="clear" w:color="auto" w:fill="000080"/>
      <w:lang w:eastAsia="fr-FR"/>
    </w:rPr>
  </w:style>
  <w:style w:type="paragraph" w:styleId="Listepuces">
    <w:name w:val="List Bullet"/>
    <w:basedOn w:val="Normal"/>
    <w:autoRedefine/>
    <w:pPr>
      <w:numPr>
        <w:numId w:val="20"/>
      </w:numPr>
      <w:suppressAutoHyphens/>
      <w:jc w:val="both"/>
    </w:pPr>
    <w:rPr>
      <w:noProof/>
      <w:lang w:val="fr-CA"/>
    </w:rPr>
  </w:style>
  <w:style w:type="character" w:customStyle="1" w:styleId="CarCar">
    <w:name w:val="Car Car"/>
    <w:basedOn w:val="Policepardfaut"/>
    <w:rPr>
      <w:noProof/>
      <w:sz w:val="24"/>
      <w:szCs w:val="24"/>
      <w:lang w:val="fr-CA" w:eastAsia="fr-FR" w:bidi="ar-SA"/>
    </w:rPr>
  </w:style>
  <w:style w:type="paragraph" w:styleId="Textedebulles">
    <w:name w:val="Balloon Text"/>
    <w:basedOn w:val="Normal"/>
    <w:link w:val="TextedebullesCar"/>
    <w:uiPriority w:val="99"/>
    <w:semiHidden/>
    <w:pPr>
      <w:spacing w:after="240"/>
      <w:jc w:val="both"/>
    </w:pPr>
    <w:rPr>
      <w:rFonts w:ascii="Tahoma" w:hAnsi="Tahoma" w:cs="Tahoma"/>
      <w:noProof/>
      <w:sz w:val="16"/>
      <w:szCs w:val="16"/>
      <w:lang w:val="fr-CA"/>
    </w:rPr>
  </w:style>
  <w:style w:type="character" w:customStyle="1" w:styleId="TextedebullesCar">
    <w:name w:val="Texte de bulles Car"/>
    <w:basedOn w:val="Policepardfaut"/>
    <w:link w:val="Textedebulles"/>
    <w:uiPriority w:val="99"/>
    <w:semiHidden/>
    <w:rPr>
      <w:rFonts w:ascii="Tahoma" w:eastAsia="Times New Roman" w:hAnsi="Tahoma" w:cs="Tahoma"/>
      <w:noProof/>
      <w:sz w:val="16"/>
      <w:szCs w:val="16"/>
      <w:lang w:val="fr-CA" w:eastAsia="fr-FR"/>
    </w:rPr>
  </w:style>
  <w:style w:type="paragraph" w:customStyle="1" w:styleId="VillePays">
    <w:name w:val="Ville/Pays"/>
    <w:basedOn w:val="Corpsdetexte"/>
    <w:next w:val="Corpsdetexte"/>
    <w:pPr>
      <w:keepNext/>
      <w:overflowPunct/>
      <w:autoSpaceDE/>
      <w:autoSpaceDN/>
      <w:adjustRightInd/>
      <w:spacing w:after="220" w:line="220" w:lineRule="atLeast"/>
      <w:jc w:val="both"/>
      <w:textAlignment w:val="auto"/>
    </w:pPr>
    <w:rPr>
      <w:spacing w:val="-5"/>
      <w:lang w:eastAsia="en-US" w:bidi="he-IL"/>
    </w:rPr>
  </w:style>
  <w:style w:type="paragraph" w:customStyle="1" w:styleId="Head52">
    <w:name w:val="Head 5.2"/>
    <w:pPr>
      <w:widowControl w:val="0"/>
      <w:tabs>
        <w:tab w:val="left" w:pos="-720"/>
      </w:tabs>
      <w:suppressAutoHyphens/>
      <w:snapToGrid w:val="0"/>
      <w:spacing w:after="0" w:line="240" w:lineRule="auto"/>
      <w:jc w:val="both"/>
    </w:pPr>
    <w:rPr>
      <w:rFonts w:ascii="Courier" w:eastAsia="Times New Roman" w:hAnsi="Courier" w:cs="Times New Roman"/>
      <w:b/>
      <w:spacing w:val="-3"/>
      <w:sz w:val="24"/>
      <w:szCs w:val="20"/>
    </w:rPr>
  </w:style>
  <w:style w:type="paragraph" w:customStyle="1" w:styleId="ps">
    <w:name w:val="ps"/>
    <w:basedOn w:val="Normal"/>
    <w:pPr>
      <w:keepLines/>
      <w:spacing w:before="240"/>
      <w:jc w:val="both"/>
    </w:pPr>
    <w:rPr>
      <w:szCs w:val="20"/>
      <w:lang w:val="es-ES_tradnl"/>
    </w:rPr>
  </w:style>
  <w:style w:type="paragraph" w:styleId="Listepuces2">
    <w:name w:val="List Bullet 2"/>
    <w:basedOn w:val="Normal"/>
    <w:pPr>
      <w:numPr>
        <w:numId w:val="3"/>
      </w:numPr>
    </w:pPr>
  </w:style>
  <w:style w:type="paragraph" w:styleId="Listenumros2">
    <w:name w:val="List Number 2"/>
    <w:basedOn w:val="Normal"/>
    <w:pPr>
      <w:numPr>
        <w:numId w:val="4"/>
      </w:numPr>
    </w:pPr>
  </w:style>
  <w:style w:type="paragraph" w:customStyle="1" w:styleId="DeltaViewTableBody">
    <w:name w:val="DeltaView Table Body"/>
    <w:basedOn w:val="Normal"/>
    <w:pPr>
      <w:autoSpaceDE w:val="0"/>
      <w:autoSpaceDN w:val="0"/>
      <w:adjustRightInd w:val="0"/>
    </w:pPr>
    <w:rPr>
      <w:rFonts w:ascii="Arial" w:hAnsi="Arial" w:cs="Arial"/>
      <w:lang w:val="en-US" w:eastAsia="fr-CA"/>
    </w:rPr>
  </w:style>
  <w:style w:type="character" w:customStyle="1" w:styleId="DeltaViewDeletion">
    <w:name w:val="DeltaView Deletion"/>
    <w:rPr>
      <w:strike/>
      <w:color w:val="FF0000"/>
      <w:spacing w:val="0"/>
    </w:rPr>
  </w:style>
  <w:style w:type="paragraph" w:customStyle="1" w:styleId="Stylerapi01">
    <w:name w:val="Style rapi01"/>
    <w:basedOn w:val="Normal"/>
    <w:pPr>
      <w:widowControl w:val="0"/>
      <w:autoSpaceDE w:val="0"/>
      <w:autoSpaceDN w:val="0"/>
      <w:adjustRightInd w:val="0"/>
      <w:ind w:left="720" w:hanging="720"/>
    </w:pPr>
    <w:rPr>
      <w:sz w:val="20"/>
      <w:lang w:val="en-US"/>
    </w:rPr>
  </w:style>
  <w:style w:type="paragraph" w:customStyle="1" w:styleId="a">
    <w:name w:val="_"/>
    <w:basedOn w:val="Normal"/>
    <w:pPr>
      <w:widowControl w:val="0"/>
      <w:autoSpaceDE w:val="0"/>
      <w:autoSpaceDN w:val="0"/>
      <w:adjustRightInd w:val="0"/>
      <w:ind w:left="720" w:hanging="720"/>
    </w:pPr>
    <w:rPr>
      <w:sz w:val="20"/>
      <w:lang w:val="en-US"/>
    </w:rPr>
  </w:style>
  <w:style w:type="paragraph" w:customStyle="1" w:styleId="StyleTitre2">
    <w:name w:val="Style Titre 2"/>
    <w:aliases w:val="Paranum + Times New Roman 12 pt Gauche :  0 cm Pre..."/>
    <w:basedOn w:val="Titre2"/>
    <w:pPr>
      <w:overflowPunct/>
      <w:autoSpaceDE/>
      <w:autoSpaceDN/>
      <w:adjustRightInd/>
      <w:jc w:val="left"/>
      <w:textAlignment w:val="auto"/>
    </w:pPr>
    <w:rPr>
      <w:rFonts w:ascii="Times New Roman" w:hAnsi="Times New Roman"/>
      <w:bCs/>
      <w:caps/>
      <w:snapToGrid w:val="0"/>
      <w:szCs w:val="24"/>
    </w:rPr>
  </w:style>
  <w:style w:type="paragraph" w:customStyle="1" w:styleId="StyleTitre3TimesNewRoman12pt">
    <w:name w:val="Style Titre 3 + Times New Roman 12 pt"/>
    <w:basedOn w:val="Titre3"/>
    <w:next w:val="Normal"/>
    <w:link w:val="StyleTitre3TimesNewRoman12ptCar"/>
    <w:pPr>
      <w:spacing w:before="480" w:after="240"/>
      <w:ind w:left="720" w:hanging="360"/>
      <w:jc w:val="left"/>
    </w:pPr>
    <w:rPr>
      <w:rFonts w:ascii="Times New Roman" w:hAnsi="Times New Roman" w:cs="Times New Roman"/>
      <w:i/>
      <w:snapToGrid w:val="0"/>
      <w:sz w:val="24"/>
      <w:szCs w:val="20"/>
    </w:rPr>
  </w:style>
  <w:style w:type="character" w:customStyle="1" w:styleId="StyleTitre3TimesNewRoman12ptCar">
    <w:name w:val="Style Titre 3 + Times New Roman 12 pt Car"/>
    <w:basedOn w:val="Policepardfaut"/>
    <w:link w:val="StyleTitre3TimesNewRoman12pt"/>
    <w:rPr>
      <w:rFonts w:ascii="Times New Roman" w:eastAsia="Times New Roman" w:hAnsi="Times New Roman" w:cs="Times New Roman"/>
      <w:b/>
      <w:bCs/>
      <w:i/>
      <w:snapToGrid w:val="0"/>
      <w:sz w:val="24"/>
      <w:szCs w:val="20"/>
      <w:lang w:eastAsia="fr-FR"/>
    </w:rPr>
  </w:style>
  <w:style w:type="paragraph" w:customStyle="1" w:styleId="StyleTitre3TimesNewRoman12ptSoulignement">
    <w:name w:val="Style Titre 3 + Times New Roman 12 pt Soulignement"/>
    <w:basedOn w:val="Titre3"/>
    <w:next w:val="Normal"/>
    <w:link w:val="StyleTitre3TimesNewRoman12ptSoulignementCar"/>
    <w:pPr>
      <w:spacing w:before="480" w:after="240"/>
      <w:ind w:left="720" w:hanging="360"/>
      <w:jc w:val="left"/>
    </w:pPr>
    <w:rPr>
      <w:rFonts w:ascii="Times New Roman" w:hAnsi="Times New Roman" w:cs="Times New Roman"/>
      <w:i/>
      <w:snapToGrid w:val="0"/>
      <w:sz w:val="24"/>
      <w:szCs w:val="20"/>
    </w:rPr>
  </w:style>
  <w:style w:type="character" w:customStyle="1" w:styleId="StyleTitre3TimesNewRoman12ptSoulignementCar">
    <w:name w:val="Style Titre 3 + Times New Roman 12 pt Soulignement Car"/>
    <w:basedOn w:val="Policepardfaut"/>
    <w:link w:val="StyleTitre3TimesNewRoman12ptSoulignement"/>
    <w:rPr>
      <w:rFonts w:ascii="Times New Roman" w:eastAsia="Times New Roman" w:hAnsi="Times New Roman" w:cs="Times New Roman"/>
      <w:b/>
      <w:bCs/>
      <w:i/>
      <w:snapToGrid w:val="0"/>
      <w:sz w:val="24"/>
      <w:szCs w:val="20"/>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table" w:styleId="Grilledutableau">
    <w:name w:val="Table Grid"/>
    <w:basedOn w:val="Tableau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pPr>
      <w:widowControl w:val="0"/>
      <w:tabs>
        <w:tab w:val="center" w:pos="4513"/>
      </w:tabs>
      <w:suppressAutoHyphens/>
      <w:jc w:val="center"/>
    </w:pPr>
    <w:rPr>
      <w:b/>
      <w:spacing w:val="-3"/>
      <w:sz w:val="29"/>
      <w:szCs w:val="20"/>
    </w:rPr>
  </w:style>
  <w:style w:type="character" w:customStyle="1" w:styleId="TitreCar">
    <w:name w:val="Titre Car"/>
    <w:basedOn w:val="Policepardfaut"/>
    <w:link w:val="Titre"/>
    <w:rPr>
      <w:rFonts w:ascii="Times New Roman" w:eastAsia="Times New Roman" w:hAnsi="Times New Roman" w:cs="Times New Roman"/>
      <w:b/>
      <w:spacing w:val="-3"/>
      <w:sz w:val="29"/>
      <w:szCs w:val="20"/>
      <w:lang w:eastAsia="fr-FR"/>
    </w:rPr>
  </w:style>
  <w:style w:type="paragraph" w:styleId="Paragraphedeliste">
    <w:name w:val="List Paragraph"/>
    <w:basedOn w:val="Normal"/>
    <w:uiPriority w:val="34"/>
    <w:qFormat/>
    <w:pPr>
      <w:ind w:left="720"/>
      <w:contextualSpacing/>
    </w:pPr>
  </w:style>
  <w:style w:type="paragraph" w:customStyle="1" w:styleId="Corpsdetexte22">
    <w:name w:val="Corps de texte 22"/>
    <w:basedOn w:val="Normal"/>
    <w:pPr>
      <w:ind w:left="708"/>
      <w:jc w:val="both"/>
    </w:pPr>
    <w:rPr>
      <w:rFonts w:ascii="Arial" w:eastAsia="SimSun" w:hAnsi="Arial"/>
      <w:sz w:val="20"/>
    </w:rPr>
  </w:style>
  <w:style w:type="paragraph" w:customStyle="1" w:styleId="Corpsdetexte23">
    <w:name w:val="Corps de texte 23"/>
    <w:basedOn w:val="Normal"/>
    <w:pPr>
      <w:ind w:left="708"/>
      <w:jc w:val="both"/>
    </w:pPr>
    <w:rPr>
      <w:rFonts w:ascii="Arial" w:hAnsi="Arial"/>
      <w:sz w:val="20"/>
      <w:szCs w:val="20"/>
    </w:rPr>
  </w:style>
  <w:style w:type="paragraph" w:customStyle="1" w:styleId="Corpsdetexte32">
    <w:name w:val="Corps de texte 32"/>
    <w:basedOn w:val="Normal"/>
    <w:rPr>
      <w:rFonts w:ascii="Arial" w:hAnsi="Arial"/>
      <w:b/>
      <w:szCs w:val="20"/>
    </w:rPr>
  </w:style>
  <w:style w:type="character" w:styleId="Textedelespacerserv">
    <w:name w:val="Placeholder Text"/>
    <w:basedOn w:val="Policepardfaut"/>
    <w:uiPriority w:val="99"/>
    <w:semiHidden/>
    <w:rPr>
      <w:color w:val="808080"/>
    </w:rPr>
  </w:style>
  <w:style w:type="paragraph" w:styleId="Rvision">
    <w:name w:val="Revision"/>
    <w:hidden/>
    <w:uiPriority w:val="99"/>
    <w:semiHidden/>
    <w:pPr>
      <w:spacing w:after="0" w:line="240" w:lineRule="auto"/>
    </w:pPr>
    <w:rPr>
      <w:rFonts w:ascii="Times New Roman" w:eastAsia="Times New Roman" w:hAnsi="Times New Roman" w:cs="Times New Roman"/>
      <w:sz w:val="24"/>
      <w:szCs w:val="24"/>
      <w:lang w:eastAsia="fr-FR"/>
    </w:rPr>
  </w:style>
  <w:style w:type="table" w:styleId="TableauGrille2">
    <w:name w:val="Grid Table 2"/>
    <w:basedOn w:val="TableauNormal"/>
    <w:uiPriority w:val="47"/>
    <w:rsid w:val="00215A2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leu">
    <w:name w:val="Bleu"/>
    <w:basedOn w:val="Policepardfaut"/>
    <w:uiPriority w:val="20"/>
    <w:qFormat/>
    <w:rsid w:val="00672091"/>
    <w:rPr>
      <w:rFonts w:asciiTheme="minorHAnsi" w:hAnsiTheme="minorHAnsi"/>
      <w:color w:val="005380"/>
    </w:rPr>
  </w:style>
  <w:style w:type="character" w:customStyle="1" w:styleId="Rouge">
    <w:name w:val="Rouge"/>
    <w:basedOn w:val="Bleu"/>
    <w:uiPriority w:val="21"/>
    <w:qFormat/>
    <w:rsid w:val="00672091"/>
    <w:rPr>
      <w:rFonts w:ascii="Arial" w:hAnsi="Arial"/>
      <w:color w:val="A31D23"/>
    </w:rPr>
  </w:style>
  <w:style w:type="paragraph" w:customStyle="1" w:styleId="Headerlettre">
    <w:name w:val="Header_lettre"/>
    <w:basedOn w:val="Normal"/>
    <w:rsid w:val="00672091"/>
    <w:pPr>
      <w:tabs>
        <w:tab w:val="left" w:pos="284"/>
        <w:tab w:val="left" w:pos="567"/>
        <w:tab w:val="left" w:pos="851"/>
        <w:tab w:val="left" w:pos="1134"/>
        <w:tab w:val="left" w:pos="4820"/>
        <w:tab w:val="right" w:pos="9071"/>
      </w:tabs>
      <w:spacing w:before="120"/>
      <w:jc w:val="right"/>
    </w:pPr>
    <w:rPr>
      <w:rFonts w:asciiTheme="minorHAnsi" w:eastAsiaTheme="minorHAnsi" w:hAnsiTheme="minorHAnsi" w:cstheme="minorBidi"/>
      <w:b/>
      <w:sz w:val="15"/>
      <w:szCs w:val="15"/>
      <w:lang w:val="it-IT" w:eastAsia="en-US"/>
    </w:rPr>
  </w:style>
  <w:style w:type="numbering" w:customStyle="1" w:styleId="Aucuneliste1">
    <w:name w:val="Aucune liste1"/>
    <w:next w:val="Aucuneliste"/>
    <w:uiPriority w:val="99"/>
    <w:semiHidden/>
    <w:unhideWhenUsed/>
    <w:rsid w:val="0000617C"/>
  </w:style>
  <w:style w:type="table" w:customStyle="1" w:styleId="Grilledutableau1">
    <w:name w:val="Grille du tableau1"/>
    <w:basedOn w:val="TableauNormal"/>
    <w:next w:val="Grilledutableau"/>
    <w:uiPriority w:val="39"/>
    <w:rsid w:val="0000617C"/>
    <w:pPr>
      <w:spacing w:after="0" w:line="240" w:lineRule="auto"/>
    </w:pPr>
    <w:rPr>
      <w:lang w:val="fr-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0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0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0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00617C"/>
    <w:pPr>
      <w:spacing w:after="0" w:line="240" w:lineRule="auto"/>
    </w:pPr>
    <w:rPr>
      <w:lang w:val="fr-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31">
    <w:name w:val="Tableau Grille 5 Foncé - Accentuation 31"/>
    <w:basedOn w:val="TableauNormal"/>
    <w:next w:val="TableauGrille5Fonc-Accentuation3"/>
    <w:uiPriority w:val="50"/>
    <w:rsid w:val="0000617C"/>
    <w:pPr>
      <w:spacing w:after="0" w:line="240" w:lineRule="auto"/>
    </w:pPr>
    <w:rPr>
      <w:lang w:val="fr-B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5Fonc-Accentuation3">
    <w:name w:val="Grid Table 5 Dark Accent 3"/>
    <w:basedOn w:val="TableauNormal"/>
    <w:uiPriority w:val="50"/>
    <w:rsid w:val="000061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Sansinterligne">
    <w:name w:val="No Spacing"/>
    <w:link w:val="SansinterligneCar"/>
    <w:uiPriority w:val="1"/>
    <w:qFormat/>
    <w:rsid w:val="003A2858"/>
    <w:pPr>
      <w:spacing w:after="0" w:line="240" w:lineRule="auto"/>
    </w:pPr>
  </w:style>
  <w:style w:type="character" w:customStyle="1" w:styleId="SansinterligneCar">
    <w:name w:val="Sans interligne Car"/>
    <w:basedOn w:val="Policepardfaut"/>
    <w:link w:val="Sansinterligne"/>
    <w:uiPriority w:val="1"/>
    <w:rsid w:val="003A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8875">
      <w:bodyDiv w:val="1"/>
      <w:marLeft w:val="0"/>
      <w:marRight w:val="0"/>
      <w:marTop w:val="0"/>
      <w:marBottom w:val="0"/>
      <w:divBdr>
        <w:top w:val="none" w:sz="0" w:space="0" w:color="auto"/>
        <w:left w:val="none" w:sz="0" w:space="0" w:color="auto"/>
        <w:bottom w:val="none" w:sz="0" w:space="0" w:color="auto"/>
        <w:right w:val="none" w:sz="0" w:space="0" w:color="auto"/>
      </w:divBdr>
    </w:div>
    <w:div w:id="132529579">
      <w:bodyDiv w:val="1"/>
      <w:marLeft w:val="0"/>
      <w:marRight w:val="0"/>
      <w:marTop w:val="0"/>
      <w:marBottom w:val="0"/>
      <w:divBdr>
        <w:top w:val="none" w:sz="0" w:space="0" w:color="auto"/>
        <w:left w:val="none" w:sz="0" w:space="0" w:color="auto"/>
        <w:bottom w:val="none" w:sz="0" w:space="0" w:color="auto"/>
        <w:right w:val="none" w:sz="0" w:space="0" w:color="auto"/>
      </w:divBdr>
    </w:div>
    <w:div w:id="159128777">
      <w:bodyDiv w:val="1"/>
      <w:marLeft w:val="0"/>
      <w:marRight w:val="0"/>
      <w:marTop w:val="0"/>
      <w:marBottom w:val="0"/>
      <w:divBdr>
        <w:top w:val="none" w:sz="0" w:space="0" w:color="auto"/>
        <w:left w:val="none" w:sz="0" w:space="0" w:color="auto"/>
        <w:bottom w:val="none" w:sz="0" w:space="0" w:color="auto"/>
        <w:right w:val="none" w:sz="0" w:space="0" w:color="auto"/>
      </w:divBdr>
      <w:divsChild>
        <w:div w:id="1873377802">
          <w:marLeft w:val="0"/>
          <w:marRight w:val="0"/>
          <w:marTop w:val="0"/>
          <w:marBottom w:val="0"/>
          <w:divBdr>
            <w:top w:val="none" w:sz="0" w:space="0" w:color="auto"/>
            <w:left w:val="none" w:sz="0" w:space="0" w:color="auto"/>
            <w:bottom w:val="none" w:sz="0" w:space="0" w:color="auto"/>
            <w:right w:val="none" w:sz="0" w:space="0" w:color="auto"/>
          </w:divBdr>
          <w:divsChild>
            <w:div w:id="107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9845">
      <w:bodyDiv w:val="1"/>
      <w:marLeft w:val="0"/>
      <w:marRight w:val="0"/>
      <w:marTop w:val="0"/>
      <w:marBottom w:val="0"/>
      <w:divBdr>
        <w:top w:val="none" w:sz="0" w:space="0" w:color="auto"/>
        <w:left w:val="none" w:sz="0" w:space="0" w:color="auto"/>
        <w:bottom w:val="none" w:sz="0" w:space="0" w:color="auto"/>
        <w:right w:val="none" w:sz="0" w:space="0" w:color="auto"/>
      </w:divBdr>
    </w:div>
    <w:div w:id="964191771">
      <w:bodyDiv w:val="1"/>
      <w:marLeft w:val="0"/>
      <w:marRight w:val="0"/>
      <w:marTop w:val="0"/>
      <w:marBottom w:val="0"/>
      <w:divBdr>
        <w:top w:val="none" w:sz="0" w:space="0" w:color="auto"/>
        <w:left w:val="none" w:sz="0" w:space="0" w:color="auto"/>
        <w:bottom w:val="none" w:sz="0" w:space="0" w:color="auto"/>
        <w:right w:val="none" w:sz="0" w:space="0" w:color="auto"/>
      </w:divBdr>
    </w:div>
    <w:div w:id="1110127957">
      <w:bodyDiv w:val="1"/>
      <w:marLeft w:val="0"/>
      <w:marRight w:val="0"/>
      <w:marTop w:val="0"/>
      <w:marBottom w:val="0"/>
      <w:divBdr>
        <w:top w:val="none" w:sz="0" w:space="0" w:color="auto"/>
        <w:left w:val="none" w:sz="0" w:space="0" w:color="auto"/>
        <w:bottom w:val="none" w:sz="0" w:space="0" w:color="auto"/>
        <w:right w:val="none" w:sz="0" w:space="0" w:color="auto"/>
      </w:divBdr>
    </w:div>
    <w:div w:id="12212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5ACEA77E414214F9D0B5BC5C4049E0E" ma:contentTypeVersion="5" ma:contentTypeDescription="Ein neues Dokument erstellen." ma:contentTypeScope="" ma:versionID="22be348dbaf84b41b23437aa6c731806">
  <xsd:schema xmlns:xsd="http://www.w3.org/2001/XMLSchema" xmlns:xs="http://www.w3.org/2001/XMLSchema" xmlns:p="http://schemas.microsoft.com/office/2006/metadata/properties" xmlns:ns3="d27ba283-3454-4096-9171-f53f9e547559" xmlns:ns4="c5d7249b-0896-40cc-9297-f4f340e514e8" targetNamespace="http://schemas.microsoft.com/office/2006/metadata/properties" ma:root="true" ma:fieldsID="7992afd0c4cf4b959646331b8e0d8823" ns3:_="" ns4:_="">
    <xsd:import namespace="d27ba283-3454-4096-9171-f53f9e547559"/>
    <xsd:import namespace="c5d7249b-0896-40cc-9297-f4f340e514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ba283-3454-4096-9171-f53f9e547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7249b-0896-40cc-9297-f4f340e514e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F5192-0A7A-45E5-8187-B8D7C633351F}">
  <ds:schemaRefs>
    <ds:schemaRef ds:uri="d27ba283-3454-4096-9171-f53f9e547559"/>
    <ds:schemaRef ds:uri="http://purl.org/dc/terms/"/>
    <ds:schemaRef ds:uri="http://schemas.openxmlformats.org/package/2006/metadata/core-properties"/>
    <ds:schemaRef ds:uri="c5d7249b-0896-40cc-9297-f4f340e514e8"/>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5246458-B28E-4EAD-BA36-0AE79FA7B10A}">
  <ds:schemaRefs>
    <ds:schemaRef ds:uri="http://schemas.openxmlformats.org/officeDocument/2006/bibliography"/>
  </ds:schemaRefs>
</ds:datastoreItem>
</file>

<file path=customXml/itemProps3.xml><?xml version="1.0" encoding="utf-8"?>
<ds:datastoreItem xmlns:ds="http://schemas.openxmlformats.org/officeDocument/2006/customXml" ds:itemID="{6D3682FC-8883-449C-A984-9F384651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ba283-3454-4096-9171-f53f9e547559"/>
    <ds:schemaRef ds:uri="c5d7249b-0896-40cc-9297-f4f340e51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EC61E-EF19-4FD6-8F7E-C3037BB2A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11485</Words>
  <Characters>63173</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
    </vt:vector>
  </TitlesOfParts>
  <Company>BNETD</Company>
  <LinksUpToDate>false</LinksUpToDate>
  <CharactersWithSpaces>74509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TOURE G.</dc:creator>
  <cp:lastModifiedBy>Julie Dabire</cp:lastModifiedBy>
  <cp:revision>10</cp:revision>
  <cp:lastPrinted>2021-10-05T18:00:00Z</cp:lastPrinted>
  <dcterms:created xsi:type="dcterms:W3CDTF">2021-02-23T12:00:00Z</dcterms:created>
  <dcterms:modified xsi:type="dcterms:W3CDTF">2021-10-06T11:51:00Z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0x010100C5ACEA77E414214F9D0B5BC5C4049E0E</vt:lpwstr>
  </property>
</Properties>
</file>